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0B7A8EE1" w:rsidR="008027FC" w:rsidRDefault="00D87956">
      <w:pPr>
        <w:spacing w:after="0"/>
        <w:rPr>
          <w:rFonts w:ascii="Arial" w:eastAsia="Arial" w:hAnsi="Arial" w:cs="Arial"/>
        </w:rPr>
      </w:pPr>
      <w:r>
        <w:rPr>
          <w:noProof/>
        </w:rPr>
        <w:drawing>
          <wp:anchor distT="0" distB="0" distL="114300" distR="114300" simplePos="0" relativeHeight="251660288" behindDoc="1" locked="0" layoutInCell="1" allowOverlap="1" wp14:anchorId="31B87428" wp14:editId="77E79230">
            <wp:simplePos x="0" y="0"/>
            <wp:positionH relativeFrom="margin">
              <wp:align>left</wp:align>
            </wp:positionH>
            <wp:positionV relativeFrom="paragraph">
              <wp:posOffset>-3810</wp:posOffset>
            </wp:positionV>
            <wp:extent cx="1819275" cy="459955"/>
            <wp:effectExtent l="0" t="0" r="0" b="0"/>
            <wp:wrapNone/>
            <wp:docPr id="129149588" name="Picture 12914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9275" cy="4599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w:hAnsi="Arial" w:cs="Arial"/>
        </w:rPr>
        <w:t xml:space="preserve"> </w:t>
      </w:r>
      <w:r>
        <w:rPr>
          <w:noProof/>
        </w:rPr>
        <w:drawing>
          <wp:anchor distT="0" distB="0" distL="0" distR="0" simplePos="0" relativeHeight="251658240" behindDoc="1" locked="0" layoutInCell="1" hidden="0" allowOverlap="1" wp14:anchorId="717BAEC9" wp14:editId="5CE4588D">
            <wp:simplePos x="0" y="0"/>
            <wp:positionH relativeFrom="column">
              <wp:posOffset>3634104</wp:posOffset>
            </wp:positionH>
            <wp:positionV relativeFrom="paragraph">
              <wp:posOffset>-113661</wp:posOffset>
            </wp:positionV>
            <wp:extent cx="2832735" cy="822960"/>
            <wp:effectExtent l="0" t="0" r="0" b="0"/>
            <wp:wrapNone/>
            <wp:docPr id="1437252066" name="image1.jpg" descr="http://upload.wikimedia.org/wikipedia/id/0/0c/Logo_BPJS_Ketenagakerjaan.jpg"/>
            <wp:cNvGraphicFramePr/>
            <a:graphic xmlns:a="http://schemas.openxmlformats.org/drawingml/2006/main">
              <a:graphicData uri="http://schemas.openxmlformats.org/drawingml/2006/picture">
                <pic:pic xmlns:pic="http://schemas.openxmlformats.org/drawingml/2006/picture">
                  <pic:nvPicPr>
                    <pic:cNvPr id="0" name="image1.jpg" descr="http://upload.wikimedia.org/wikipedia/id/0/0c/Logo_BPJS_Ketenagakerjaan.jpg"/>
                    <pic:cNvPicPr preferRelativeResize="0"/>
                  </pic:nvPicPr>
                  <pic:blipFill>
                    <a:blip r:embed="rId9"/>
                    <a:srcRect/>
                    <a:stretch>
                      <a:fillRect/>
                    </a:stretch>
                  </pic:blipFill>
                  <pic:spPr>
                    <a:xfrm>
                      <a:off x="0" y="0"/>
                      <a:ext cx="2832735" cy="822960"/>
                    </a:xfrm>
                    <a:prstGeom prst="rect">
                      <a:avLst/>
                    </a:prstGeom>
                    <a:ln/>
                  </pic:spPr>
                </pic:pic>
              </a:graphicData>
            </a:graphic>
          </wp:anchor>
        </w:drawing>
      </w:r>
    </w:p>
    <w:p w14:paraId="00000002" w14:textId="77777777" w:rsidR="008027FC" w:rsidRDefault="008027FC">
      <w:pPr>
        <w:pStyle w:val="Heading1"/>
        <w:spacing w:line="276" w:lineRule="auto"/>
        <w:jc w:val="center"/>
        <w:rPr>
          <w:rFonts w:ascii="Arial" w:eastAsia="Arial" w:hAnsi="Arial" w:cs="Arial"/>
        </w:rPr>
      </w:pPr>
    </w:p>
    <w:p w14:paraId="00000003" w14:textId="77777777" w:rsidR="008027FC" w:rsidRDefault="008027FC">
      <w:pPr>
        <w:spacing w:after="0"/>
      </w:pPr>
    </w:p>
    <w:p w14:paraId="00000004" w14:textId="77777777" w:rsidR="008027FC" w:rsidRDefault="008027FC">
      <w:pPr>
        <w:pStyle w:val="Heading1"/>
        <w:spacing w:line="276" w:lineRule="auto"/>
        <w:jc w:val="center"/>
        <w:rPr>
          <w:rFonts w:ascii="Arial" w:eastAsia="Arial" w:hAnsi="Arial" w:cs="Arial"/>
        </w:rPr>
      </w:pPr>
    </w:p>
    <w:p w14:paraId="00000005" w14:textId="77777777" w:rsidR="008027FC" w:rsidRDefault="00000000">
      <w:pPr>
        <w:pStyle w:val="Heading1"/>
        <w:spacing w:line="276" w:lineRule="auto"/>
        <w:jc w:val="center"/>
        <w:rPr>
          <w:rFonts w:ascii="Arial" w:eastAsia="Arial" w:hAnsi="Arial" w:cs="Arial"/>
        </w:rPr>
      </w:pPr>
      <w:r>
        <w:rPr>
          <w:rFonts w:ascii="Arial" w:eastAsia="Arial" w:hAnsi="Arial" w:cs="Arial"/>
        </w:rPr>
        <w:t>PERJANJIAN KERJA SAMA</w:t>
      </w:r>
    </w:p>
    <w:p w14:paraId="00000006" w14:textId="77777777" w:rsidR="008027FC" w:rsidRDefault="00000000">
      <w:pPr>
        <w:pStyle w:val="Heading1"/>
        <w:spacing w:line="276" w:lineRule="auto"/>
        <w:jc w:val="center"/>
        <w:rPr>
          <w:rFonts w:ascii="Arial" w:eastAsia="Arial" w:hAnsi="Arial" w:cs="Arial"/>
        </w:rPr>
      </w:pPr>
      <w:r>
        <w:rPr>
          <w:rFonts w:ascii="Arial" w:eastAsia="Arial" w:hAnsi="Arial" w:cs="Arial"/>
        </w:rPr>
        <w:t>ANTARA</w:t>
      </w:r>
    </w:p>
    <w:p w14:paraId="00000007" w14:textId="5E331F4F"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BPJS KETENAGAKERJAAN KANTOR CABANG </w:t>
      </w:r>
      <w:r w:rsidR="00D87956">
        <w:rPr>
          <w:rFonts w:ascii="Arial" w:eastAsia="Arial" w:hAnsi="Arial" w:cs="Arial"/>
          <w:b/>
          <w:sz w:val="24"/>
          <w:szCs w:val="24"/>
        </w:rPr>
        <w:t>MALANG</w:t>
      </w:r>
    </w:p>
    <w:p w14:paraId="00000008"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DENGAN</w:t>
      </w:r>
    </w:p>
    <w:p w14:paraId="00000009" w14:textId="0BB37A96" w:rsidR="008027FC" w:rsidRDefault="00D87956">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RUMAH SAKIT PRIMA HUSADA MALANG</w:t>
      </w:r>
    </w:p>
    <w:p w14:paraId="0000000A"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0000000B"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0000000C"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0000000D" w14:textId="77777777" w:rsidR="008027FC" w:rsidRDefault="008027FC">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0000000E" w14:textId="77777777" w:rsidR="008027FC" w:rsidRDefault="00000000">
      <w:pPr>
        <w:pStyle w:val="Heading3"/>
        <w:tabs>
          <w:tab w:val="left" w:pos="8100"/>
        </w:tabs>
        <w:spacing w:before="0" w:after="0" w:line="276" w:lineRule="auto"/>
        <w:ind w:left="2552"/>
        <w:rPr>
          <w:sz w:val="24"/>
          <w:szCs w:val="24"/>
        </w:rPr>
      </w:pPr>
      <w:r>
        <w:rPr>
          <w:sz w:val="24"/>
          <w:szCs w:val="24"/>
        </w:rPr>
        <w:t>Nomor: PER</w:t>
      </w:r>
      <w:r>
        <w:rPr>
          <w:sz w:val="24"/>
          <w:szCs w:val="24"/>
          <w:highlight w:val="yellow"/>
        </w:rPr>
        <w:t>/</w:t>
      </w:r>
      <w:r>
        <w:rPr>
          <w:b w:val="0"/>
          <w:sz w:val="24"/>
          <w:szCs w:val="24"/>
          <w:highlight w:val="yellow"/>
        </w:rPr>
        <w:t xml:space="preserve"> </w:t>
      </w:r>
      <w:r>
        <w:rPr>
          <w:sz w:val="24"/>
          <w:szCs w:val="24"/>
          <w:highlight w:val="yellow"/>
        </w:rPr>
        <w:t xml:space="preserve">… /…. </w:t>
      </w:r>
      <w:r>
        <w:rPr>
          <w:i/>
          <w:sz w:val="24"/>
          <w:szCs w:val="24"/>
          <w:highlight w:val="yellow"/>
        </w:rPr>
        <w:t>(</w:t>
      </w:r>
      <w:r>
        <w:rPr>
          <w:sz w:val="24"/>
          <w:szCs w:val="24"/>
          <w:highlight w:val="yellow"/>
        </w:rPr>
        <w:t>nomor pihak pertama)</w:t>
      </w:r>
    </w:p>
    <w:p w14:paraId="0000000F" w14:textId="77777777" w:rsidR="008027FC" w:rsidRDefault="00000000">
      <w:pPr>
        <w:pStyle w:val="Heading3"/>
        <w:tabs>
          <w:tab w:val="left" w:pos="8100"/>
        </w:tabs>
        <w:spacing w:before="0" w:after="0" w:line="276" w:lineRule="auto"/>
        <w:ind w:left="2552"/>
        <w:rPr>
          <w:sz w:val="24"/>
          <w:szCs w:val="24"/>
        </w:rPr>
      </w:pPr>
      <w:r w:rsidRPr="00D01AC8">
        <w:rPr>
          <w:sz w:val="24"/>
          <w:szCs w:val="24"/>
        </w:rPr>
        <w:t xml:space="preserve">Nomor: …. (nomor pihak </w:t>
      </w:r>
      <w:commentRangeStart w:id="0"/>
      <w:r w:rsidRPr="00D01AC8">
        <w:rPr>
          <w:sz w:val="24"/>
          <w:szCs w:val="24"/>
        </w:rPr>
        <w:t>kedua</w:t>
      </w:r>
      <w:commentRangeEnd w:id="0"/>
      <w:r w:rsidR="00D01AC8">
        <w:rPr>
          <w:rStyle w:val="CommentReference"/>
          <w:rFonts w:ascii="Calibri" w:eastAsia="Calibri" w:hAnsi="Calibri"/>
          <w:b w:val="0"/>
          <w:bCs w:val="0"/>
        </w:rPr>
        <w:commentReference w:id="0"/>
      </w:r>
      <w:r w:rsidRPr="00D01AC8">
        <w:rPr>
          <w:sz w:val="24"/>
          <w:szCs w:val="24"/>
        </w:rPr>
        <w:t>)</w:t>
      </w:r>
    </w:p>
    <w:p w14:paraId="00000010" w14:textId="77777777" w:rsidR="008027FC" w:rsidRDefault="008027FC">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rPr>
          <w:rFonts w:ascii="Arial" w:eastAsia="Arial" w:hAnsi="Arial" w:cs="Arial"/>
          <w:b/>
          <w:sz w:val="24"/>
          <w:szCs w:val="24"/>
        </w:rPr>
      </w:pPr>
    </w:p>
    <w:p w14:paraId="00000011" w14:textId="32CB8BDB" w:rsidR="008027FC" w:rsidRDefault="00000000">
      <w:pPr>
        <w:spacing w:after="0"/>
        <w:jc w:val="both"/>
        <w:rPr>
          <w:rFonts w:ascii="Arial" w:eastAsia="Arial" w:hAnsi="Arial" w:cs="Arial"/>
          <w:sz w:val="24"/>
          <w:szCs w:val="24"/>
        </w:rPr>
      </w:pPr>
      <w:r>
        <w:rPr>
          <w:rFonts w:ascii="Arial" w:eastAsia="Arial" w:hAnsi="Arial" w:cs="Arial"/>
          <w:sz w:val="24"/>
          <w:szCs w:val="24"/>
        </w:rPr>
        <w:t xml:space="preserve">Pada hari ini </w:t>
      </w:r>
      <w:r w:rsidR="00D01AC8">
        <w:rPr>
          <w:rFonts w:ascii="Arial" w:eastAsia="Arial" w:hAnsi="Arial" w:cs="Arial"/>
          <w:sz w:val="24"/>
          <w:szCs w:val="24"/>
        </w:rPr>
        <w:t>Sabtu</w:t>
      </w:r>
      <w:r>
        <w:rPr>
          <w:rFonts w:ascii="Arial" w:eastAsia="Arial" w:hAnsi="Arial" w:cs="Arial"/>
          <w:sz w:val="24"/>
          <w:szCs w:val="24"/>
        </w:rPr>
        <w:t xml:space="preserve"> tanggal </w:t>
      </w:r>
      <w:r w:rsidR="00D01AC8">
        <w:rPr>
          <w:rFonts w:ascii="Arial" w:eastAsia="Arial" w:hAnsi="Arial" w:cs="Arial"/>
          <w:sz w:val="24"/>
          <w:szCs w:val="24"/>
        </w:rPr>
        <w:t>tiga puluh satu bulan Desember tahun dua puluh dua empat (31/12/2024)</w:t>
      </w:r>
      <w:r>
        <w:rPr>
          <w:rFonts w:ascii="Arial" w:eastAsia="Arial" w:hAnsi="Arial" w:cs="Arial"/>
          <w:sz w:val="24"/>
          <w:szCs w:val="24"/>
        </w:rPr>
        <w:t xml:space="preserve"> di</w:t>
      </w:r>
      <w:r w:rsidR="00D01AC8">
        <w:rPr>
          <w:rFonts w:ascii="Arial" w:eastAsia="Arial" w:hAnsi="Arial" w:cs="Arial"/>
          <w:sz w:val="24"/>
          <w:szCs w:val="24"/>
        </w:rPr>
        <w:t xml:space="preserve"> Malang</w:t>
      </w:r>
      <w:r>
        <w:rPr>
          <w:rFonts w:ascii="Arial" w:eastAsia="Arial" w:hAnsi="Arial" w:cs="Arial"/>
          <w:sz w:val="24"/>
          <w:szCs w:val="24"/>
        </w:rPr>
        <w:t>,  yang bertanda tangan di bawah ini:</w:t>
      </w:r>
    </w:p>
    <w:p w14:paraId="00000012" w14:textId="77777777" w:rsidR="008027FC" w:rsidRDefault="008027FC">
      <w:pPr>
        <w:spacing w:after="0"/>
        <w:jc w:val="both"/>
        <w:rPr>
          <w:rFonts w:ascii="Arial" w:eastAsia="Arial" w:hAnsi="Arial" w:cs="Arial"/>
          <w:sz w:val="24"/>
          <w:szCs w:val="24"/>
        </w:rPr>
      </w:pPr>
    </w:p>
    <w:tbl>
      <w:tblPr>
        <w:tblStyle w:val="af9"/>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
        <w:gridCol w:w="3044"/>
        <w:gridCol w:w="283"/>
        <w:gridCol w:w="5435"/>
      </w:tblGrid>
      <w:tr w:rsidR="008027FC" w14:paraId="3E2F998B" w14:textId="77777777">
        <w:tc>
          <w:tcPr>
            <w:tcW w:w="309" w:type="dxa"/>
            <w:shd w:val="clear" w:color="auto" w:fill="auto"/>
          </w:tcPr>
          <w:p w14:paraId="00000013" w14:textId="77777777" w:rsidR="008027FC" w:rsidRDefault="00000000">
            <w:pPr>
              <w:spacing w:after="0"/>
              <w:ind w:left="-108"/>
              <w:jc w:val="both"/>
              <w:rPr>
                <w:rFonts w:ascii="Arial" w:eastAsia="Arial" w:hAnsi="Arial" w:cs="Arial"/>
                <w:b/>
                <w:sz w:val="24"/>
                <w:szCs w:val="24"/>
              </w:rPr>
            </w:pPr>
            <w:r>
              <w:rPr>
                <w:rFonts w:ascii="Arial" w:eastAsia="Arial" w:hAnsi="Arial" w:cs="Arial"/>
                <w:b/>
                <w:sz w:val="24"/>
                <w:szCs w:val="24"/>
              </w:rPr>
              <w:t>I.</w:t>
            </w:r>
          </w:p>
          <w:p w14:paraId="00000014" w14:textId="77777777" w:rsidR="008027FC" w:rsidRDefault="008027FC">
            <w:pPr>
              <w:spacing w:after="0"/>
              <w:rPr>
                <w:rFonts w:ascii="Arial" w:eastAsia="Arial" w:hAnsi="Arial" w:cs="Arial"/>
                <w:b/>
                <w:sz w:val="24"/>
                <w:szCs w:val="24"/>
              </w:rPr>
            </w:pPr>
          </w:p>
          <w:p w14:paraId="00000015" w14:textId="77777777" w:rsidR="008027FC" w:rsidRDefault="00000000">
            <w:pPr>
              <w:spacing w:after="0"/>
              <w:rPr>
                <w:rFonts w:ascii="Arial" w:eastAsia="Arial" w:hAnsi="Arial" w:cs="Arial"/>
                <w:sz w:val="24"/>
                <w:szCs w:val="24"/>
              </w:rPr>
            </w:pPr>
            <w:r>
              <w:rPr>
                <w:rFonts w:ascii="Arial" w:eastAsia="Arial" w:hAnsi="Arial" w:cs="Arial"/>
                <w:sz w:val="24"/>
                <w:szCs w:val="24"/>
              </w:rPr>
              <w:t xml:space="preserve">  </w:t>
            </w:r>
          </w:p>
        </w:tc>
        <w:tc>
          <w:tcPr>
            <w:tcW w:w="3044" w:type="dxa"/>
            <w:shd w:val="clear" w:color="auto" w:fill="auto"/>
          </w:tcPr>
          <w:p w14:paraId="00000016" w14:textId="7B7F35AE" w:rsidR="008027FC" w:rsidRDefault="00000000">
            <w:pPr>
              <w:spacing w:after="0"/>
              <w:jc w:val="both"/>
              <w:rPr>
                <w:rFonts w:ascii="Arial" w:eastAsia="Arial" w:hAnsi="Arial" w:cs="Arial"/>
                <w:b/>
                <w:sz w:val="24"/>
                <w:szCs w:val="24"/>
              </w:rPr>
            </w:pPr>
            <w:r>
              <w:rPr>
                <w:rFonts w:ascii="Arial" w:eastAsia="Arial" w:hAnsi="Arial" w:cs="Arial"/>
                <w:b/>
                <w:sz w:val="24"/>
                <w:szCs w:val="24"/>
              </w:rPr>
              <w:t xml:space="preserve">BPJS Ketenagakerjaan Kantor Cabang </w:t>
            </w:r>
            <w:r w:rsidR="00D01AC8">
              <w:rPr>
                <w:rFonts w:ascii="Arial" w:eastAsia="Arial" w:hAnsi="Arial" w:cs="Arial"/>
                <w:b/>
                <w:sz w:val="24"/>
                <w:szCs w:val="24"/>
              </w:rPr>
              <w:t>Malang</w:t>
            </w:r>
          </w:p>
        </w:tc>
        <w:tc>
          <w:tcPr>
            <w:tcW w:w="283" w:type="dxa"/>
            <w:shd w:val="clear" w:color="auto" w:fill="auto"/>
          </w:tcPr>
          <w:p w14:paraId="00000017"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w:t>
            </w:r>
          </w:p>
        </w:tc>
        <w:tc>
          <w:tcPr>
            <w:tcW w:w="5435" w:type="dxa"/>
            <w:shd w:val="clear" w:color="auto" w:fill="auto"/>
          </w:tcPr>
          <w:p w14:paraId="00000018" w14:textId="77777777" w:rsidR="008027FC" w:rsidRDefault="00000000">
            <w:pPr>
              <w:spacing w:after="0"/>
              <w:jc w:val="both"/>
              <w:rPr>
                <w:rFonts w:ascii="Arial" w:eastAsia="Arial" w:hAnsi="Arial" w:cs="Arial"/>
                <w:b/>
                <w:sz w:val="24"/>
                <w:szCs w:val="24"/>
              </w:rPr>
            </w:pPr>
            <w:r>
              <w:rPr>
                <w:rFonts w:ascii="Arial" w:eastAsia="Arial" w:hAnsi="Arial" w:cs="Arial"/>
                <w:sz w:val="24"/>
                <w:szCs w:val="24"/>
              </w:rPr>
              <w:t xml:space="preserve">Suatu Badan Hukum Publik yang didirikan berdasarkan Undang-undang Nomor 24 Tahun 2011 Tentang Badan Penyelenggara Jaminan Sosial, dalam hal ini diwakili oleh </w:t>
            </w:r>
            <w:r>
              <w:rPr>
                <w:rFonts w:ascii="Arial" w:eastAsia="Arial" w:hAnsi="Arial" w:cs="Arial"/>
                <w:sz w:val="24"/>
                <w:szCs w:val="24"/>
                <w:highlight w:val="yellow"/>
              </w:rPr>
              <w:t xml:space="preserve">… </w:t>
            </w:r>
            <w:r>
              <w:rPr>
                <w:rFonts w:ascii="Arial" w:eastAsia="Arial" w:hAnsi="Arial" w:cs="Arial"/>
                <w:b/>
                <w:sz w:val="24"/>
                <w:szCs w:val="24"/>
                <w:highlight w:val="yellow"/>
              </w:rPr>
              <w:t>(Nama Kepala Kantor Cabang)</w:t>
            </w:r>
            <w:r>
              <w:rPr>
                <w:rFonts w:ascii="Arial" w:eastAsia="Arial" w:hAnsi="Arial" w:cs="Arial"/>
                <w:b/>
                <w:sz w:val="24"/>
                <w:szCs w:val="24"/>
              </w:rPr>
              <w:t xml:space="preserve"> </w:t>
            </w:r>
            <w:r>
              <w:rPr>
                <w:rFonts w:ascii="Arial" w:eastAsia="Arial" w:hAnsi="Arial" w:cs="Arial"/>
                <w:sz w:val="24"/>
                <w:szCs w:val="24"/>
              </w:rPr>
              <w:t xml:space="preserve">dalam jabatannya selaku Kepala Kantor BPJS Ketenagakerjaan Cabang </w:t>
            </w:r>
            <w:r>
              <w:rPr>
                <w:rFonts w:ascii="Arial" w:eastAsia="Arial" w:hAnsi="Arial" w:cs="Arial"/>
                <w:b/>
                <w:sz w:val="24"/>
                <w:szCs w:val="24"/>
                <w:highlight w:val="yellow"/>
              </w:rPr>
              <w:t>…(nama kantor cabang)</w:t>
            </w:r>
            <w:r>
              <w:rPr>
                <w:rFonts w:ascii="Arial" w:eastAsia="Arial" w:hAnsi="Arial" w:cs="Arial"/>
                <w:sz w:val="24"/>
                <w:szCs w:val="24"/>
              </w:rPr>
              <w:t xml:space="preserve"> Berdasarkan Keputusan Direksi BPJS Ketenagakerjaan Nomor: </w:t>
            </w:r>
            <w:r>
              <w:rPr>
                <w:rFonts w:ascii="Arial" w:eastAsia="Arial" w:hAnsi="Arial" w:cs="Arial"/>
                <w:b/>
                <w:sz w:val="24"/>
                <w:szCs w:val="24"/>
                <w:highlight w:val="yellow"/>
              </w:rPr>
              <w:t>… (nomor kep)</w:t>
            </w:r>
            <w:r>
              <w:rPr>
                <w:rFonts w:ascii="Arial" w:eastAsia="Arial" w:hAnsi="Arial" w:cs="Arial"/>
                <w:sz w:val="24"/>
                <w:szCs w:val="24"/>
                <w:highlight w:val="yellow"/>
              </w:rPr>
              <w:t xml:space="preserve"> </w:t>
            </w:r>
            <w:r>
              <w:rPr>
                <w:rFonts w:ascii="Arial" w:eastAsia="Arial" w:hAnsi="Arial" w:cs="Arial"/>
                <w:sz w:val="24"/>
                <w:szCs w:val="24"/>
              </w:rPr>
              <w:t xml:space="preserve">tentang </w:t>
            </w:r>
            <w:r>
              <w:rPr>
                <w:rFonts w:ascii="Arial" w:eastAsia="Arial" w:hAnsi="Arial" w:cs="Arial"/>
                <w:b/>
                <w:sz w:val="24"/>
                <w:szCs w:val="24"/>
                <w:highlight w:val="yellow"/>
              </w:rPr>
              <w:t>… (judul kep)</w:t>
            </w:r>
            <w:r>
              <w:rPr>
                <w:rFonts w:ascii="Arial" w:eastAsia="Arial" w:hAnsi="Arial" w:cs="Arial"/>
                <w:sz w:val="24"/>
                <w:szCs w:val="24"/>
                <w:highlight w:val="yellow"/>
              </w:rPr>
              <w:t xml:space="preserve"> </w:t>
            </w:r>
            <w:r>
              <w:rPr>
                <w:rFonts w:ascii="Arial" w:eastAsia="Arial" w:hAnsi="Arial" w:cs="Arial"/>
                <w:sz w:val="24"/>
                <w:szCs w:val="24"/>
              </w:rPr>
              <w:t>dan Surat Kuasa Khusus Nomor:</w:t>
            </w:r>
            <w:r>
              <w:rPr>
                <w:rFonts w:ascii="Arial" w:eastAsia="Arial" w:hAnsi="Arial" w:cs="Arial"/>
                <w:sz w:val="24"/>
                <w:szCs w:val="24"/>
                <w:highlight w:val="yellow"/>
              </w:rPr>
              <w:t xml:space="preserve"> </w:t>
            </w:r>
            <w:r>
              <w:rPr>
                <w:rFonts w:ascii="Arial" w:eastAsia="Arial" w:hAnsi="Arial" w:cs="Arial"/>
                <w:b/>
                <w:sz w:val="24"/>
                <w:szCs w:val="24"/>
                <w:highlight w:val="yellow"/>
              </w:rPr>
              <w:t xml:space="preserve">… (nomor surat kuasa) </w:t>
            </w:r>
            <w:r>
              <w:rPr>
                <w:rFonts w:ascii="Arial" w:eastAsia="Arial" w:hAnsi="Arial" w:cs="Arial"/>
                <w:sz w:val="24"/>
                <w:szCs w:val="24"/>
              </w:rPr>
              <w:t>tanggal</w:t>
            </w:r>
            <w:r>
              <w:rPr>
                <w:rFonts w:ascii="Arial" w:eastAsia="Arial" w:hAnsi="Arial" w:cs="Arial"/>
                <w:sz w:val="24"/>
                <w:szCs w:val="24"/>
                <w:highlight w:val="yellow"/>
              </w:rPr>
              <w:t xml:space="preserve"> </w:t>
            </w:r>
            <w:r>
              <w:rPr>
                <w:rFonts w:ascii="Arial" w:eastAsia="Arial" w:hAnsi="Arial" w:cs="Arial"/>
                <w:b/>
                <w:sz w:val="24"/>
                <w:szCs w:val="24"/>
                <w:highlight w:val="yellow"/>
              </w:rPr>
              <w:t>… (tanggal surat kuasa)</w:t>
            </w:r>
            <w:r>
              <w:rPr>
                <w:rFonts w:ascii="Arial" w:eastAsia="Arial" w:hAnsi="Arial" w:cs="Arial"/>
                <w:sz w:val="24"/>
                <w:szCs w:val="24"/>
                <w:highlight w:val="yellow"/>
              </w:rPr>
              <w:t>,</w:t>
            </w:r>
            <w:r>
              <w:rPr>
                <w:rFonts w:ascii="Arial" w:eastAsia="Arial" w:hAnsi="Arial" w:cs="Arial"/>
                <w:sz w:val="24"/>
                <w:szCs w:val="24"/>
              </w:rPr>
              <w:t xml:space="preserve"> dari dan oleh karena itu bertindak untuk dan atas nama BPJS Ketenagakerjaan Kantor Cabang </w:t>
            </w:r>
            <w:r>
              <w:rPr>
                <w:rFonts w:ascii="Arial" w:eastAsia="Arial" w:hAnsi="Arial" w:cs="Arial"/>
                <w:b/>
                <w:sz w:val="24"/>
                <w:szCs w:val="24"/>
                <w:highlight w:val="yellow"/>
              </w:rPr>
              <w:t>…(nama kantor cabang)</w:t>
            </w:r>
            <w:r>
              <w:rPr>
                <w:rFonts w:ascii="Arial" w:eastAsia="Arial" w:hAnsi="Arial" w:cs="Arial"/>
                <w:b/>
                <w:sz w:val="24"/>
                <w:szCs w:val="24"/>
              </w:rPr>
              <w:t xml:space="preserve"> </w:t>
            </w:r>
            <w:r>
              <w:rPr>
                <w:rFonts w:ascii="Arial" w:eastAsia="Arial" w:hAnsi="Arial" w:cs="Arial"/>
                <w:sz w:val="24"/>
                <w:szCs w:val="24"/>
              </w:rPr>
              <w:t>yang berkedudukan di</w:t>
            </w:r>
            <w:r>
              <w:rPr>
                <w:rFonts w:ascii="Arial" w:eastAsia="Arial" w:hAnsi="Arial" w:cs="Arial"/>
                <w:sz w:val="24"/>
                <w:szCs w:val="24"/>
                <w:highlight w:val="yellow"/>
              </w:rPr>
              <w:t xml:space="preserve"> … </w:t>
            </w:r>
            <w:r>
              <w:rPr>
                <w:rFonts w:ascii="Arial" w:eastAsia="Arial" w:hAnsi="Arial" w:cs="Arial"/>
                <w:b/>
                <w:sz w:val="24"/>
                <w:szCs w:val="24"/>
                <w:highlight w:val="yellow"/>
              </w:rPr>
              <w:t>(alamat kantor cabang)</w:t>
            </w:r>
            <w:r>
              <w:rPr>
                <w:rFonts w:ascii="Arial" w:eastAsia="Arial" w:hAnsi="Arial" w:cs="Arial"/>
                <w:i/>
                <w:sz w:val="24"/>
                <w:szCs w:val="24"/>
              </w:rPr>
              <w:t>,</w:t>
            </w:r>
            <w:r>
              <w:rPr>
                <w:rFonts w:ascii="Arial" w:eastAsia="Arial" w:hAnsi="Arial" w:cs="Arial"/>
                <w:sz w:val="24"/>
                <w:szCs w:val="24"/>
              </w:rPr>
              <w:t xml:space="preserve"> selanjutnya disebut </w:t>
            </w:r>
            <w:r>
              <w:rPr>
                <w:rFonts w:ascii="Arial" w:eastAsia="Arial" w:hAnsi="Arial" w:cs="Arial"/>
                <w:b/>
                <w:sz w:val="24"/>
                <w:szCs w:val="24"/>
              </w:rPr>
              <w:t>PIHAK PERTAMA.</w:t>
            </w:r>
          </w:p>
        </w:tc>
      </w:tr>
      <w:tr w:rsidR="008027FC" w14:paraId="43222EBB" w14:textId="77777777">
        <w:tc>
          <w:tcPr>
            <w:tcW w:w="309" w:type="dxa"/>
            <w:shd w:val="clear" w:color="auto" w:fill="auto"/>
          </w:tcPr>
          <w:p w14:paraId="00000019" w14:textId="77777777" w:rsidR="008027FC" w:rsidRDefault="00000000">
            <w:pPr>
              <w:spacing w:after="0"/>
              <w:ind w:left="-108"/>
              <w:jc w:val="both"/>
              <w:rPr>
                <w:rFonts w:ascii="Arial" w:eastAsia="Arial" w:hAnsi="Arial" w:cs="Arial"/>
                <w:b/>
                <w:sz w:val="24"/>
                <w:szCs w:val="24"/>
              </w:rPr>
            </w:pPr>
            <w:r>
              <w:rPr>
                <w:rFonts w:ascii="Arial" w:eastAsia="Arial" w:hAnsi="Arial" w:cs="Arial"/>
                <w:b/>
                <w:sz w:val="24"/>
                <w:szCs w:val="24"/>
              </w:rPr>
              <w:t>II.</w:t>
            </w:r>
          </w:p>
        </w:tc>
        <w:tc>
          <w:tcPr>
            <w:tcW w:w="3044" w:type="dxa"/>
            <w:shd w:val="clear" w:color="auto" w:fill="auto"/>
          </w:tcPr>
          <w:p w14:paraId="0000001A" w14:textId="2D8B11C6" w:rsidR="008027FC" w:rsidRDefault="00D87956">
            <w:pPr>
              <w:spacing w:after="0"/>
              <w:jc w:val="both"/>
              <w:rPr>
                <w:rFonts w:ascii="Arial" w:eastAsia="Arial" w:hAnsi="Arial" w:cs="Arial"/>
                <w:b/>
                <w:sz w:val="24"/>
                <w:szCs w:val="24"/>
              </w:rPr>
            </w:pPr>
            <w:r>
              <w:rPr>
                <w:rFonts w:ascii="Arial" w:eastAsia="Arial" w:hAnsi="Arial" w:cs="Arial"/>
                <w:b/>
                <w:sz w:val="24"/>
                <w:szCs w:val="24"/>
              </w:rPr>
              <w:t>RUMAH SAKIT PRIMA HUSADA</w:t>
            </w:r>
          </w:p>
        </w:tc>
        <w:tc>
          <w:tcPr>
            <w:tcW w:w="283" w:type="dxa"/>
            <w:shd w:val="clear" w:color="auto" w:fill="auto"/>
          </w:tcPr>
          <w:p w14:paraId="0000001B"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w:t>
            </w:r>
          </w:p>
        </w:tc>
        <w:tc>
          <w:tcPr>
            <w:tcW w:w="5435" w:type="dxa"/>
            <w:shd w:val="clear" w:color="auto" w:fill="auto"/>
          </w:tcPr>
          <w:p w14:paraId="0000001C" w14:textId="5B2E34FC" w:rsidR="008027FC" w:rsidRPr="00D87956" w:rsidRDefault="00000000">
            <w:pPr>
              <w:spacing w:after="0"/>
              <w:jc w:val="both"/>
              <w:rPr>
                <w:rFonts w:ascii="Arial" w:eastAsia="Arial" w:hAnsi="Arial" w:cs="Arial"/>
                <w:bCs/>
                <w:sz w:val="24"/>
                <w:szCs w:val="24"/>
              </w:rPr>
            </w:pPr>
            <w:r>
              <w:rPr>
                <w:rFonts w:ascii="Arial" w:eastAsia="Arial" w:hAnsi="Arial" w:cs="Arial"/>
                <w:sz w:val="24"/>
                <w:szCs w:val="24"/>
              </w:rPr>
              <w:t xml:space="preserve">Suatu </w:t>
            </w:r>
            <w:r w:rsidR="00D87956" w:rsidRPr="00D87956">
              <w:rPr>
                <w:rFonts w:ascii="Arial" w:eastAsia="Arial" w:hAnsi="Arial" w:cs="Arial"/>
                <w:bCs/>
                <w:sz w:val="24"/>
                <w:szCs w:val="24"/>
              </w:rPr>
              <w:t>bentuk fasilitas kesehatan</w:t>
            </w:r>
            <w:r w:rsidR="00D87956">
              <w:rPr>
                <w:rFonts w:ascii="Arial" w:eastAsia="Arial" w:hAnsi="Arial" w:cs="Arial"/>
                <w:bCs/>
                <w:sz w:val="24"/>
                <w:szCs w:val="24"/>
              </w:rPr>
              <w:t xml:space="preserve"> tingkat lanjut</w:t>
            </w:r>
            <w:r w:rsidR="00BB07F3">
              <w:rPr>
                <w:rFonts w:ascii="Arial" w:eastAsia="Arial" w:hAnsi="Arial" w:cs="Arial"/>
                <w:bCs/>
                <w:sz w:val="24"/>
                <w:szCs w:val="24"/>
              </w:rPr>
              <w:t xml:space="preserve"> </w:t>
            </w:r>
            <w:r>
              <w:rPr>
                <w:rFonts w:ascii="Arial" w:eastAsia="Arial" w:hAnsi="Arial" w:cs="Arial"/>
                <w:sz w:val="24"/>
                <w:szCs w:val="24"/>
              </w:rPr>
              <w:t xml:space="preserve"> </w:t>
            </w:r>
            <w:r w:rsidR="00FC5B1F">
              <w:rPr>
                <w:rFonts w:ascii="Arial" w:eastAsia="Arial" w:hAnsi="Arial" w:cs="Arial"/>
                <w:sz w:val="24"/>
                <w:szCs w:val="24"/>
              </w:rPr>
              <w:t xml:space="preserve">dengan Izin Operasional Rumah Sakit No.81201150815810001 </w:t>
            </w:r>
            <w:r>
              <w:rPr>
                <w:rFonts w:ascii="Arial" w:eastAsia="Arial" w:hAnsi="Arial" w:cs="Arial"/>
                <w:sz w:val="24"/>
                <w:szCs w:val="24"/>
              </w:rPr>
              <w:t xml:space="preserve">dalam hal ini diwakili oleh </w:t>
            </w:r>
            <w:r w:rsidR="00FC5B1F">
              <w:rPr>
                <w:rFonts w:ascii="Arial" w:eastAsia="Arial" w:hAnsi="Arial" w:cs="Arial"/>
                <w:b/>
                <w:sz w:val="24"/>
                <w:szCs w:val="24"/>
              </w:rPr>
              <w:t>dr. Nur Mazidah</w:t>
            </w:r>
            <w:r>
              <w:rPr>
                <w:rFonts w:ascii="Arial" w:eastAsia="Arial" w:hAnsi="Arial" w:cs="Arial"/>
                <w:b/>
                <w:sz w:val="24"/>
                <w:szCs w:val="24"/>
              </w:rPr>
              <w:t xml:space="preserve"> </w:t>
            </w:r>
            <w:r>
              <w:rPr>
                <w:rFonts w:ascii="Arial" w:eastAsia="Arial" w:hAnsi="Arial" w:cs="Arial"/>
                <w:sz w:val="24"/>
                <w:szCs w:val="24"/>
              </w:rPr>
              <w:t xml:space="preserve">selaku </w:t>
            </w:r>
            <w:r w:rsidR="00FC5B1F">
              <w:rPr>
                <w:rFonts w:ascii="Arial" w:eastAsia="Arial" w:hAnsi="Arial" w:cs="Arial"/>
                <w:b/>
                <w:sz w:val="24"/>
                <w:szCs w:val="24"/>
              </w:rPr>
              <w:t>Plt. Direktur</w:t>
            </w:r>
            <w:r>
              <w:rPr>
                <w:rFonts w:ascii="Arial" w:eastAsia="Arial" w:hAnsi="Arial" w:cs="Arial"/>
                <w:sz w:val="24"/>
                <w:szCs w:val="24"/>
              </w:rPr>
              <w:t xml:space="preserve"> dalam hal ini bertindak dalam jabatannya tersebut berdasarkan </w:t>
            </w:r>
            <w:r w:rsidR="00FC5B1F" w:rsidRPr="00AB2FD7">
              <w:rPr>
                <w:rFonts w:ascii="Arial" w:eastAsia="Arial" w:hAnsi="Arial" w:cs="Arial"/>
                <w:bCs/>
                <w:sz w:val="24"/>
                <w:szCs w:val="24"/>
              </w:rPr>
              <w:t>Surat Keputusan Direktur Perseroan Terbatas Disa Prima Medika Nomor 001.204/DPM/I-KEP/DIR/2024</w:t>
            </w:r>
            <w:r w:rsidR="00AB2FD7" w:rsidRPr="00AB2FD7">
              <w:rPr>
                <w:rFonts w:ascii="Arial" w:eastAsia="Arial" w:hAnsi="Arial" w:cs="Arial"/>
                <w:bCs/>
                <w:sz w:val="24"/>
                <w:szCs w:val="24"/>
              </w:rPr>
              <w:t xml:space="preserve"> tanggal 1 Februari 2024</w:t>
            </w:r>
            <w:r>
              <w:rPr>
                <w:rFonts w:ascii="Arial" w:eastAsia="Arial" w:hAnsi="Arial" w:cs="Arial"/>
                <w:sz w:val="24"/>
                <w:szCs w:val="24"/>
              </w:rPr>
              <w:t xml:space="preserve"> dari dan oleh karena itu bertindak untuk dan atas nama </w:t>
            </w:r>
            <w:r w:rsidR="00AB2FD7">
              <w:rPr>
                <w:rFonts w:ascii="Arial" w:eastAsia="Arial" w:hAnsi="Arial" w:cs="Arial"/>
                <w:b/>
                <w:sz w:val="24"/>
                <w:szCs w:val="24"/>
              </w:rPr>
              <w:t>Rumah Sakit Prima Husada</w:t>
            </w:r>
            <w:r>
              <w:rPr>
                <w:rFonts w:ascii="Arial" w:eastAsia="Arial" w:hAnsi="Arial" w:cs="Arial"/>
                <w:sz w:val="24"/>
                <w:szCs w:val="24"/>
              </w:rPr>
              <w:t xml:space="preserve"> </w:t>
            </w:r>
            <w:r w:rsidR="00AB2FD7">
              <w:rPr>
                <w:rFonts w:ascii="Arial" w:eastAsia="Arial" w:hAnsi="Arial" w:cs="Arial"/>
                <w:sz w:val="24"/>
                <w:szCs w:val="24"/>
              </w:rPr>
              <w:t xml:space="preserve">Malang </w:t>
            </w:r>
            <w:r>
              <w:rPr>
                <w:rFonts w:ascii="Arial" w:eastAsia="Arial" w:hAnsi="Arial" w:cs="Arial"/>
                <w:sz w:val="24"/>
                <w:szCs w:val="24"/>
              </w:rPr>
              <w:t xml:space="preserve">yang berkedudukan di </w:t>
            </w:r>
            <w:r w:rsidR="00AB2FD7">
              <w:rPr>
                <w:rFonts w:ascii="Arial" w:eastAsia="Arial" w:hAnsi="Arial" w:cs="Arial"/>
                <w:sz w:val="24"/>
                <w:szCs w:val="24"/>
              </w:rPr>
              <w:t>Banjararum Selatan No.7 Mondoroko, Singosari, Malang,</w:t>
            </w:r>
            <w:r>
              <w:rPr>
                <w:rFonts w:ascii="Arial" w:eastAsia="Arial" w:hAnsi="Arial" w:cs="Arial"/>
                <w:sz w:val="24"/>
                <w:szCs w:val="24"/>
              </w:rPr>
              <w:t xml:space="preserve"> selanjutnya disebut sebagai </w:t>
            </w:r>
            <w:r>
              <w:rPr>
                <w:rFonts w:ascii="Arial" w:eastAsia="Arial" w:hAnsi="Arial" w:cs="Arial"/>
                <w:b/>
                <w:sz w:val="24"/>
                <w:szCs w:val="24"/>
              </w:rPr>
              <w:t>PIHAK KEDUA.</w:t>
            </w:r>
          </w:p>
        </w:tc>
      </w:tr>
    </w:tbl>
    <w:p w14:paraId="0000001D" w14:textId="77777777" w:rsidR="008027FC" w:rsidRDefault="008027FC">
      <w:pPr>
        <w:spacing w:after="0"/>
        <w:rPr>
          <w:rFonts w:ascii="Arial" w:eastAsia="Arial" w:hAnsi="Arial" w:cs="Arial"/>
          <w:sz w:val="24"/>
          <w:szCs w:val="24"/>
        </w:rPr>
      </w:pPr>
    </w:p>
    <w:p w14:paraId="0000001E" w14:textId="77777777" w:rsidR="008027FC" w:rsidRDefault="00000000">
      <w:pPr>
        <w:spacing w:after="0"/>
        <w:jc w:val="both"/>
        <w:rPr>
          <w:rFonts w:ascii="Arial" w:eastAsia="Arial" w:hAnsi="Arial" w:cs="Arial"/>
          <w:b/>
          <w:sz w:val="24"/>
          <w:szCs w:val="24"/>
        </w:rPr>
      </w:pPr>
      <w:r>
        <w:rPr>
          <w:rFonts w:ascii="Arial" w:eastAsia="Arial" w:hAnsi="Arial" w:cs="Arial"/>
          <w:b/>
          <w:sz w:val="24"/>
          <w:szCs w:val="24"/>
        </w:rPr>
        <w:t>PIHAK PERTAMA</w:t>
      </w:r>
      <w:r>
        <w:rPr>
          <w:rFonts w:ascii="Arial" w:eastAsia="Arial" w:hAnsi="Arial" w:cs="Arial"/>
          <w:sz w:val="24"/>
          <w:szCs w:val="24"/>
        </w:rPr>
        <w:t xml:space="preserve"> dan </w:t>
      </w:r>
      <w:r>
        <w:rPr>
          <w:rFonts w:ascii="Arial" w:eastAsia="Arial" w:hAnsi="Arial" w:cs="Arial"/>
          <w:b/>
          <w:sz w:val="24"/>
          <w:szCs w:val="24"/>
        </w:rPr>
        <w:t xml:space="preserve">PIHAK KEDUA, </w:t>
      </w:r>
      <w:r>
        <w:rPr>
          <w:rFonts w:ascii="Arial" w:eastAsia="Arial" w:hAnsi="Arial" w:cs="Arial"/>
          <w:sz w:val="24"/>
          <w:szCs w:val="24"/>
        </w:rPr>
        <w:t xml:space="preserve">selanjutnya secara bersama-sama disebut </w:t>
      </w:r>
      <w:r>
        <w:rPr>
          <w:rFonts w:ascii="Arial" w:eastAsia="Arial" w:hAnsi="Arial" w:cs="Arial"/>
          <w:b/>
          <w:sz w:val="24"/>
          <w:szCs w:val="24"/>
        </w:rPr>
        <w:t>PARA PIHAK. PARA PIHAK</w:t>
      </w:r>
      <w:r>
        <w:rPr>
          <w:rFonts w:ascii="Arial" w:eastAsia="Arial" w:hAnsi="Arial" w:cs="Arial"/>
          <w:sz w:val="24"/>
          <w:szCs w:val="24"/>
        </w:rPr>
        <w:t xml:space="preserve"> terlebih dahulu menerangkan hal-hal sebagai berikut:</w:t>
      </w:r>
    </w:p>
    <w:p w14:paraId="0000001F" w14:textId="77777777" w:rsidR="008027FC" w:rsidRDefault="00000000">
      <w:pPr>
        <w:numPr>
          <w:ilvl w:val="0"/>
          <w:numId w:val="57"/>
        </w:numPr>
        <w:spacing w:after="0"/>
        <w:ind w:left="567" w:hanging="567"/>
        <w:jc w:val="both"/>
        <w:rPr>
          <w:rFonts w:ascii="Arial" w:eastAsia="Arial" w:hAnsi="Arial" w:cs="Arial"/>
          <w:sz w:val="24"/>
          <w:szCs w:val="24"/>
        </w:rPr>
      </w:pPr>
      <w:r>
        <w:rPr>
          <w:rFonts w:ascii="Arial" w:eastAsia="Arial" w:hAnsi="Arial" w:cs="Arial"/>
          <w:sz w:val="24"/>
          <w:szCs w:val="24"/>
        </w:rPr>
        <w:t xml:space="preserve">bahwa </w:t>
      </w:r>
      <w:r>
        <w:rPr>
          <w:rFonts w:ascii="Arial" w:eastAsia="Arial" w:hAnsi="Arial" w:cs="Arial"/>
          <w:b/>
          <w:sz w:val="24"/>
          <w:szCs w:val="24"/>
        </w:rPr>
        <w:t>PIHAK PERTAMA</w:t>
      </w:r>
      <w:r>
        <w:rPr>
          <w:rFonts w:ascii="Arial" w:eastAsia="Arial" w:hAnsi="Arial" w:cs="Arial"/>
          <w:sz w:val="24"/>
          <w:szCs w:val="24"/>
        </w:rPr>
        <w:t xml:space="preserve"> adalah badan hukum publik yang dibentuk untuk menyelenggarakan Program Jaminan Sosial Ketenagakerjaan berdasarkan Undang-Undang Nomor 24 Tahun 2011 tentang Badan Penyelenggara Jaminan Sosial</w:t>
      </w:r>
      <w:r>
        <w:rPr>
          <w:rFonts w:ascii="Arial" w:eastAsia="Arial" w:hAnsi="Arial" w:cs="Arial"/>
          <w:color w:val="202124"/>
          <w:sz w:val="24"/>
          <w:szCs w:val="24"/>
          <w:highlight w:val="white"/>
        </w:rPr>
        <w:t>.</w:t>
      </w:r>
    </w:p>
    <w:p w14:paraId="00000020" w14:textId="131EF955" w:rsidR="008027FC" w:rsidRDefault="00000000">
      <w:pPr>
        <w:numPr>
          <w:ilvl w:val="0"/>
          <w:numId w:val="57"/>
        </w:numPr>
        <w:spacing w:after="0"/>
        <w:ind w:left="567" w:hanging="567"/>
        <w:jc w:val="both"/>
        <w:rPr>
          <w:rFonts w:ascii="Arial" w:eastAsia="Arial" w:hAnsi="Arial" w:cs="Arial"/>
          <w:sz w:val="24"/>
          <w:szCs w:val="24"/>
        </w:rPr>
      </w:pPr>
      <w:r>
        <w:rPr>
          <w:rFonts w:ascii="Arial" w:eastAsia="Arial" w:hAnsi="Arial" w:cs="Arial"/>
          <w:sz w:val="24"/>
          <w:szCs w:val="24"/>
        </w:rPr>
        <w:t xml:space="preserve">bahwa </w:t>
      </w:r>
      <w:r>
        <w:rPr>
          <w:rFonts w:ascii="Arial" w:eastAsia="Arial" w:hAnsi="Arial" w:cs="Arial"/>
          <w:b/>
          <w:sz w:val="24"/>
          <w:szCs w:val="24"/>
        </w:rPr>
        <w:t xml:space="preserve">PIHAK KEDUA </w:t>
      </w:r>
      <w:r>
        <w:rPr>
          <w:rFonts w:ascii="Arial" w:eastAsia="Arial" w:hAnsi="Arial" w:cs="Arial"/>
          <w:sz w:val="24"/>
          <w:szCs w:val="24"/>
        </w:rPr>
        <w:t xml:space="preserve">adalah </w:t>
      </w:r>
      <w:r w:rsidR="00AB2FD7">
        <w:rPr>
          <w:rFonts w:ascii="Arial" w:eastAsia="Arial" w:hAnsi="Arial" w:cs="Arial"/>
          <w:sz w:val="24"/>
          <w:szCs w:val="24"/>
        </w:rPr>
        <w:t xml:space="preserve">Rumah Sakit Swasta </w:t>
      </w:r>
      <w:r>
        <w:rPr>
          <w:rFonts w:ascii="Arial" w:eastAsia="Arial" w:hAnsi="Arial" w:cs="Arial"/>
          <w:sz w:val="24"/>
          <w:szCs w:val="24"/>
        </w:rPr>
        <w:t>yang didirikan</w:t>
      </w:r>
      <w:r>
        <w:rPr>
          <w:rFonts w:ascii="Arial" w:eastAsia="Arial" w:hAnsi="Arial" w:cs="Arial"/>
          <w:i/>
          <w:sz w:val="24"/>
          <w:szCs w:val="24"/>
        </w:rPr>
        <w:t xml:space="preserve"> </w:t>
      </w:r>
      <w:r>
        <w:rPr>
          <w:rFonts w:ascii="Arial" w:eastAsia="Arial" w:hAnsi="Arial" w:cs="Arial"/>
          <w:sz w:val="24"/>
          <w:szCs w:val="24"/>
        </w:rPr>
        <w:t>berdasarkan</w:t>
      </w:r>
      <w:r w:rsidR="00AB2FD7">
        <w:rPr>
          <w:rFonts w:ascii="Arial" w:eastAsia="Arial" w:hAnsi="Arial" w:cs="Arial"/>
          <w:sz w:val="24"/>
          <w:szCs w:val="24"/>
        </w:rPr>
        <w:t xml:space="preserve"> Surat Izin Operasinal No.81201150815810001.</w:t>
      </w:r>
      <w:r>
        <w:rPr>
          <w:rFonts w:ascii="Arial" w:eastAsia="Arial" w:hAnsi="Arial" w:cs="Arial"/>
          <w:sz w:val="24"/>
          <w:szCs w:val="24"/>
        </w:rPr>
        <w:t xml:space="preserve"> </w:t>
      </w:r>
    </w:p>
    <w:p w14:paraId="00000021" w14:textId="77777777" w:rsidR="008027FC" w:rsidRDefault="00000000">
      <w:pPr>
        <w:numPr>
          <w:ilvl w:val="0"/>
          <w:numId w:val="57"/>
        </w:numPr>
        <w:spacing w:after="0"/>
        <w:ind w:left="567" w:hanging="567"/>
        <w:jc w:val="both"/>
        <w:rPr>
          <w:rFonts w:ascii="Arial" w:eastAsia="Arial" w:hAnsi="Arial" w:cs="Arial"/>
          <w:sz w:val="24"/>
          <w:szCs w:val="24"/>
        </w:rPr>
      </w:pPr>
      <w:r>
        <w:rPr>
          <w:rFonts w:ascii="Arial" w:eastAsia="Arial" w:hAnsi="Arial" w:cs="Arial"/>
          <w:sz w:val="24"/>
          <w:szCs w:val="24"/>
        </w:rPr>
        <w:t xml:space="preserve">bahwa </w:t>
      </w:r>
      <w:r>
        <w:rPr>
          <w:rFonts w:ascii="Arial" w:eastAsia="Arial" w:hAnsi="Arial" w:cs="Arial"/>
          <w:b/>
          <w:sz w:val="24"/>
          <w:szCs w:val="24"/>
        </w:rPr>
        <w:t xml:space="preserve">PARA PIHAK </w:t>
      </w:r>
      <w:r>
        <w:rPr>
          <w:rFonts w:ascii="Arial" w:eastAsia="Arial" w:hAnsi="Arial" w:cs="Arial"/>
          <w:sz w:val="24"/>
          <w:szCs w:val="24"/>
        </w:rPr>
        <w:t xml:space="preserve">sepakat untuk melakukan kerja sama pemberian pelayanan kesehatan Program Jaminan Kecelakaan Kerja di </w:t>
      </w:r>
      <w:r>
        <w:rPr>
          <w:rFonts w:ascii="Arial" w:eastAsia="Arial" w:hAnsi="Arial" w:cs="Arial"/>
          <w:b/>
          <w:sz w:val="24"/>
          <w:szCs w:val="24"/>
        </w:rPr>
        <w:t>PIHAK KEDUA</w:t>
      </w:r>
      <w:r>
        <w:rPr>
          <w:rFonts w:ascii="Arial" w:eastAsia="Arial" w:hAnsi="Arial" w:cs="Arial"/>
          <w:sz w:val="24"/>
          <w:szCs w:val="24"/>
        </w:rPr>
        <w:t xml:space="preserve"> bagi peserta </w:t>
      </w:r>
      <w:r>
        <w:rPr>
          <w:rFonts w:ascii="Arial" w:eastAsia="Arial" w:hAnsi="Arial" w:cs="Arial"/>
          <w:b/>
          <w:sz w:val="24"/>
          <w:szCs w:val="24"/>
        </w:rPr>
        <w:t>PIHAK</w:t>
      </w:r>
      <w:r>
        <w:rPr>
          <w:rFonts w:ascii="Arial" w:eastAsia="Arial" w:hAnsi="Arial" w:cs="Arial"/>
          <w:sz w:val="24"/>
          <w:szCs w:val="24"/>
        </w:rPr>
        <w:t xml:space="preserve"> </w:t>
      </w:r>
      <w:r>
        <w:rPr>
          <w:rFonts w:ascii="Arial" w:eastAsia="Arial" w:hAnsi="Arial" w:cs="Arial"/>
          <w:b/>
          <w:sz w:val="24"/>
          <w:szCs w:val="24"/>
        </w:rPr>
        <w:t>PERTAMA</w:t>
      </w:r>
      <w:r>
        <w:rPr>
          <w:rFonts w:ascii="Arial" w:eastAsia="Arial" w:hAnsi="Arial" w:cs="Arial"/>
          <w:sz w:val="24"/>
          <w:szCs w:val="24"/>
        </w:rPr>
        <w:t xml:space="preserve"> yang mengalami Kecelakaan Kerja atau Penyakit Akibat Kerja.</w:t>
      </w:r>
    </w:p>
    <w:p w14:paraId="00000022" w14:textId="77777777" w:rsidR="008027FC" w:rsidRDefault="008027FC">
      <w:pPr>
        <w:spacing w:after="0"/>
        <w:ind w:left="567"/>
        <w:jc w:val="both"/>
        <w:rPr>
          <w:rFonts w:ascii="Arial" w:eastAsia="Arial" w:hAnsi="Arial" w:cs="Arial"/>
          <w:sz w:val="24"/>
          <w:szCs w:val="24"/>
        </w:rPr>
      </w:pPr>
    </w:p>
    <w:p w14:paraId="00000023" w14:textId="77777777" w:rsidR="008027FC" w:rsidRDefault="00000000">
      <w:pPr>
        <w:tabs>
          <w:tab w:val="left" w:pos="0"/>
        </w:tabs>
        <w:spacing w:after="0"/>
        <w:jc w:val="both"/>
        <w:rPr>
          <w:rFonts w:ascii="Arial" w:eastAsia="Arial" w:hAnsi="Arial" w:cs="Arial"/>
          <w:sz w:val="24"/>
          <w:szCs w:val="24"/>
        </w:rPr>
      </w:pPr>
      <w:r>
        <w:rPr>
          <w:rFonts w:ascii="Arial" w:eastAsia="Arial" w:hAnsi="Arial" w:cs="Arial"/>
          <w:sz w:val="24"/>
          <w:szCs w:val="24"/>
        </w:rPr>
        <w:t xml:space="preserve">Berdasarkan hal-hal di atas, </w:t>
      </w:r>
      <w:r>
        <w:rPr>
          <w:rFonts w:ascii="Arial" w:eastAsia="Arial" w:hAnsi="Arial" w:cs="Arial"/>
          <w:b/>
          <w:sz w:val="24"/>
          <w:szCs w:val="24"/>
        </w:rPr>
        <w:t>PARA PIHAK</w:t>
      </w:r>
      <w:r>
        <w:rPr>
          <w:rFonts w:ascii="Arial" w:eastAsia="Arial" w:hAnsi="Arial" w:cs="Arial"/>
          <w:sz w:val="24"/>
          <w:szCs w:val="24"/>
        </w:rPr>
        <w:t xml:space="preserve"> telah sepakat dan setuju membuat Perjanjian Kerja Sama tentang Pelaksanaan Pelayanan Kesehatan Bagi Peserta Program Jaminan Kecelakaan Kerja</w:t>
      </w:r>
      <w:r>
        <w:rPr>
          <w:rFonts w:ascii="Arial" w:eastAsia="Arial" w:hAnsi="Arial" w:cs="Arial"/>
          <w:b/>
          <w:sz w:val="24"/>
          <w:szCs w:val="24"/>
        </w:rPr>
        <w:t xml:space="preserve"> </w:t>
      </w:r>
      <w:r>
        <w:rPr>
          <w:rFonts w:ascii="Arial" w:eastAsia="Arial" w:hAnsi="Arial" w:cs="Arial"/>
          <w:sz w:val="24"/>
          <w:szCs w:val="24"/>
        </w:rPr>
        <w:t>yang selanjutnya disebut “Perjanjian Kerja Sama”, dengan ketentuan dan syarat-syarat sebagai berikut:</w:t>
      </w:r>
    </w:p>
    <w:p w14:paraId="00000024" w14:textId="77777777" w:rsidR="008027FC" w:rsidRDefault="008027FC">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both"/>
        <w:rPr>
          <w:rFonts w:ascii="Arial" w:eastAsia="Arial" w:hAnsi="Arial" w:cs="Arial"/>
          <w:sz w:val="24"/>
          <w:szCs w:val="24"/>
        </w:rPr>
      </w:pPr>
    </w:p>
    <w:p w14:paraId="00000025" w14:textId="77777777" w:rsidR="008027FC" w:rsidRDefault="00000000">
      <w:pPr>
        <w:pStyle w:val="Heading1"/>
        <w:spacing w:line="276" w:lineRule="auto"/>
        <w:jc w:val="center"/>
        <w:rPr>
          <w:rFonts w:ascii="Arial" w:eastAsia="Arial" w:hAnsi="Arial" w:cs="Arial"/>
        </w:rPr>
      </w:pPr>
      <w:r>
        <w:rPr>
          <w:rFonts w:ascii="Arial" w:eastAsia="Arial" w:hAnsi="Arial" w:cs="Arial"/>
        </w:rPr>
        <w:t>PASAL 1</w:t>
      </w:r>
    </w:p>
    <w:p w14:paraId="00000026" w14:textId="77777777" w:rsidR="008027FC" w:rsidRDefault="00000000">
      <w:pPr>
        <w:pStyle w:val="Heading1"/>
        <w:spacing w:line="276" w:lineRule="auto"/>
        <w:jc w:val="center"/>
        <w:rPr>
          <w:rFonts w:ascii="Arial" w:eastAsia="Arial" w:hAnsi="Arial" w:cs="Arial"/>
        </w:rPr>
      </w:pPr>
      <w:r>
        <w:rPr>
          <w:rFonts w:ascii="Arial" w:eastAsia="Arial" w:hAnsi="Arial" w:cs="Arial"/>
        </w:rPr>
        <w:t>KETENTUAN UMUM</w:t>
      </w:r>
    </w:p>
    <w:p w14:paraId="00000027" w14:textId="77777777" w:rsidR="008027FC" w:rsidRDefault="008027FC">
      <w:pPr>
        <w:spacing w:after="0"/>
        <w:rPr>
          <w:rFonts w:ascii="Arial" w:eastAsia="Arial" w:hAnsi="Arial" w:cs="Arial"/>
          <w:sz w:val="24"/>
          <w:szCs w:val="24"/>
        </w:rPr>
      </w:pPr>
    </w:p>
    <w:p w14:paraId="00000028" w14:textId="77777777" w:rsidR="008027FC" w:rsidRDefault="00000000">
      <w:pPr>
        <w:spacing w:after="0"/>
        <w:rPr>
          <w:rFonts w:ascii="Arial" w:eastAsia="Arial" w:hAnsi="Arial" w:cs="Arial"/>
          <w:sz w:val="24"/>
          <w:szCs w:val="24"/>
        </w:rPr>
      </w:pPr>
      <w:r>
        <w:rPr>
          <w:rFonts w:ascii="Arial" w:eastAsia="Arial" w:hAnsi="Arial" w:cs="Arial"/>
          <w:sz w:val="24"/>
          <w:szCs w:val="24"/>
        </w:rPr>
        <w:t>Dalam Perjanjian Kerja Sama ini yang dimaksud dengan:</w:t>
      </w:r>
    </w:p>
    <w:p w14:paraId="00000029" w14:textId="77777777" w:rsidR="008027FC" w:rsidRDefault="00000000">
      <w:pPr>
        <w:numPr>
          <w:ilvl w:val="0"/>
          <w:numId w:val="58"/>
        </w:numPr>
        <w:spacing w:after="0"/>
        <w:ind w:left="567" w:hanging="567"/>
        <w:jc w:val="both"/>
        <w:rPr>
          <w:rFonts w:ascii="Arial" w:eastAsia="Arial" w:hAnsi="Arial" w:cs="Arial"/>
          <w:sz w:val="24"/>
          <w:szCs w:val="24"/>
        </w:rPr>
      </w:pPr>
      <w:r>
        <w:rPr>
          <w:rFonts w:ascii="Arial" w:eastAsia="Arial" w:hAnsi="Arial" w:cs="Arial"/>
          <w:sz w:val="24"/>
          <w:szCs w:val="24"/>
        </w:rPr>
        <w:t>Jaminan Kecelakaan Kerja yang selanjutnya disingkat JKK adalah manfaat berupa uang tunai dan/atau Pelayanan Kesehatan yang diberikan pada saat peserta mengalami kecelakaan kerja atau penyakit yang disebabkan oleh lingkungan kerja.</w:t>
      </w:r>
    </w:p>
    <w:p w14:paraId="0000002A" w14:textId="77777777" w:rsidR="008027FC" w:rsidRDefault="00000000">
      <w:pPr>
        <w:numPr>
          <w:ilvl w:val="0"/>
          <w:numId w:val="58"/>
        </w:numPr>
        <w:spacing w:after="0"/>
        <w:ind w:left="567" w:hanging="567"/>
        <w:jc w:val="both"/>
        <w:rPr>
          <w:rFonts w:ascii="Arial" w:eastAsia="Arial" w:hAnsi="Arial" w:cs="Arial"/>
          <w:sz w:val="24"/>
          <w:szCs w:val="24"/>
        </w:rPr>
      </w:pPr>
      <w:r>
        <w:rPr>
          <w:rFonts w:ascii="Arial" w:eastAsia="Arial" w:hAnsi="Arial" w:cs="Arial"/>
          <w:sz w:val="24"/>
          <w:szCs w:val="24"/>
        </w:rPr>
        <w:t>Kecelakaan Kerja adalah kecelakaan yang terjadi dalam hubungan kerja, termasuk kecelakaan yang terjadi dalam perjalanan dari rumah menuju tempat kerja atau sebaliknya, dan penyakit yang disebabkan oleh lingkungan kerja.</w:t>
      </w:r>
    </w:p>
    <w:p w14:paraId="0000002B" w14:textId="77777777" w:rsidR="008027FC" w:rsidRDefault="00000000">
      <w:pPr>
        <w:numPr>
          <w:ilvl w:val="0"/>
          <w:numId w:val="58"/>
        </w:numPr>
        <w:spacing w:after="0"/>
        <w:ind w:left="567" w:hanging="567"/>
        <w:jc w:val="both"/>
        <w:rPr>
          <w:rFonts w:ascii="Arial" w:eastAsia="Arial" w:hAnsi="Arial" w:cs="Arial"/>
          <w:sz w:val="24"/>
          <w:szCs w:val="24"/>
        </w:rPr>
      </w:pPr>
      <w:r>
        <w:rPr>
          <w:rFonts w:ascii="Arial" w:eastAsia="Arial" w:hAnsi="Arial" w:cs="Arial"/>
          <w:sz w:val="24"/>
          <w:szCs w:val="24"/>
        </w:rPr>
        <w:t>Penyakit Akibat Kerja yang selanjutnya disingkat PAK adalah penyakit yang disebabkan oleh pekerjaan dan/atau lingkungan kerja.</w:t>
      </w:r>
    </w:p>
    <w:p w14:paraId="0000002C" w14:textId="77777777" w:rsidR="008027FC" w:rsidRDefault="00000000">
      <w:pPr>
        <w:numPr>
          <w:ilvl w:val="0"/>
          <w:numId w:val="5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Peserta adalah setiap orang, termasuk orang asing yang bekerja paling singkat 6 (enam) bulan di Indonesia, yang telah membayar iuran.</w:t>
      </w:r>
    </w:p>
    <w:p w14:paraId="0000002D" w14:textId="77777777" w:rsidR="008027FC" w:rsidRDefault="00000000">
      <w:pPr>
        <w:numPr>
          <w:ilvl w:val="0"/>
          <w:numId w:val="5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Kartu Peserta BPJS Ketenagakerjaan adalah identitas sebagai bukti kepesertaan BPJS Ketenagakerjaan yang memiliki nomor identitas tunggal yang berlaku untuk semua program jaminan sosial ketenagakerjaan yang diterbitkan oleh BPJS Ketenagakerjaan sesuai dengan penahapan kepesertaan.</w:t>
      </w:r>
    </w:p>
    <w:p w14:paraId="0000002E" w14:textId="77777777" w:rsidR="008027FC" w:rsidRDefault="00000000">
      <w:pPr>
        <w:numPr>
          <w:ilvl w:val="0"/>
          <w:numId w:val="5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Pelayanan Kesehatan adalah segala bentuk kegiatan dan/atau serangkaian kegiatan pelayanan yang diberikan secara langsung kepada Peserta yang mengalami Kecelakaan Kerja dan/atau PAK dalam bentuk promotif, preventif, kuratif, dan/atau rehabilitatif. </w:t>
      </w:r>
    </w:p>
    <w:p w14:paraId="0000002F" w14:textId="77777777" w:rsidR="008027FC" w:rsidRDefault="00000000">
      <w:pPr>
        <w:numPr>
          <w:ilvl w:val="0"/>
          <w:numId w:val="5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i/>
          <w:color w:val="000000"/>
          <w:sz w:val="24"/>
          <w:szCs w:val="24"/>
        </w:rPr>
        <w:t>Trauma Center</w:t>
      </w:r>
      <w:r>
        <w:rPr>
          <w:rFonts w:ascii="Arial" w:eastAsia="Arial" w:hAnsi="Arial" w:cs="Arial"/>
          <w:color w:val="000000"/>
          <w:sz w:val="24"/>
          <w:szCs w:val="24"/>
        </w:rPr>
        <w:t xml:space="preserve"> BPJS Ketenagakerjaan yang selanjutnya disebut Pusat Layanan Kecelakaan Kerja yang selanjutnya disingkat PLKK adalah fasilitas Pelayanan Kesehatan berupa klinik, puskesmas, balai pengobatan, praktek dokter bersama dan rumah sakit yang bekerjasama dengan BPJS Ketenagakerjaan dalam memberikan pelayanan kesehatan pada Kecelakaan Kerja dan/atau PAK.</w:t>
      </w:r>
    </w:p>
    <w:p w14:paraId="00000030" w14:textId="77777777" w:rsidR="008027FC" w:rsidRDefault="00000000">
      <w:pPr>
        <w:numPr>
          <w:ilvl w:val="0"/>
          <w:numId w:val="5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Eligibilitas adalah kelayakan peserta untuk mendapatkan manfaat Pelayanan Kesehatan akibat Kecelakaan Kerja dan/atau PAK.</w:t>
      </w:r>
    </w:p>
    <w:p w14:paraId="00000031" w14:textId="77777777" w:rsidR="008027FC" w:rsidRDefault="00000000">
      <w:pPr>
        <w:numPr>
          <w:ilvl w:val="0"/>
          <w:numId w:val="5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Surat Kelayakan Pelayanan yang selanjutnya disingkat SKP adalah surat yang diterbitkan oleh BPJS Ketenagakerjaan yang menyatakan bahwa Peserta berhak mendapatkan pelayanan kesehatan sesuai dengan manfaat program JKK.</w:t>
      </w:r>
    </w:p>
    <w:p w14:paraId="00000032" w14:textId="77777777" w:rsidR="008027FC" w:rsidRDefault="00000000">
      <w:pPr>
        <w:numPr>
          <w:ilvl w:val="0"/>
          <w:numId w:val="5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Verifikasi adalah pemeriksaan tentang kebenaran administrasi klaim dan Pelayanan Kesehatan yang telah dilaksanakan oleh PLKK.</w:t>
      </w:r>
    </w:p>
    <w:p w14:paraId="00000033" w14:textId="77777777" w:rsidR="008027FC" w:rsidRDefault="00000000">
      <w:pPr>
        <w:numPr>
          <w:ilvl w:val="0"/>
          <w:numId w:val="5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highlight w:val="white"/>
        </w:rPr>
        <w:t>Aplikasi PLKK selanjutnya disebut Aplikasi e-PLKK adalah sistem informasi yang ditetapkan oleh BPJS Ketenagakerjaan untuk digunakan PLKK dalam menjalankan operasionalnya.</w:t>
      </w:r>
    </w:p>
    <w:p w14:paraId="00000034" w14:textId="77777777" w:rsidR="008027FC" w:rsidRDefault="008027FC">
      <w:pPr>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pacing w:after="0"/>
        <w:rPr>
          <w:rFonts w:ascii="Arial" w:eastAsia="Arial" w:hAnsi="Arial" w:cs="Arial"/>
          <w:b/>
          <w:sz w:val="24"/>
          <w:szCs w:val="24"/>
        </w:rPr>
      </w:pPr>
    </w:p>
    <w:p w14:paraId="00000035" w14:textId="77777777" w:rsidR="008027FC" w:rsidRDefault="00000000">
      <w:pPr>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pacing w:after="0"/>
        <w:ind w:left="57"/>
        <w:jc w:val="center"/>
        <w:rPr>
          <w:rFonts w:ascii="Arial" w:eastAsia="Arial" w:hAnsi="Arial" w:cs="Arial"/>
          <w:b/>
          <w:sz w:val="24"/>
          <w:szCs w:val="24"/>
        </w:rPr>
      </w:pPr>
      <w:r>
        <w:rPr>
          <w:rFonts w:ascii="Arial" w:eastAsia="Arial" w:hAnsi="Arial" w:cs="Arial"/>
          <w:b/>
          <w:sz w:val="24"/>
          <w:szCs w:val="24"/>
        </w:rPr>
        <w:t>PASAL 2</w:t>
      </w:r>
    </w:p>
    <w:p w14:paraId="00000036" w14:textId="77777777" w:rsidR="008027FC" w:rsidRDefault="00000000">
      <w:pPr>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pacing w:after="0"/>
        <w:ind w:left="57"/>
        <w:jc w:val="center"/>
        <w:rPr>
          <w:rFonts w:ascii="Arial" w:eastAsia="Arial" w:hAnsi="Arial" w:cs="Arial"/>
          <w:b/>
          <w:sz w:val="24"/>
          <w:szCs w:val="24"/>
        </w:rPr>
      </w:pPr>
      <w:r>
        <w:rPr>
          <w:rFonts w:ascii="Arial" w:eastAsia="Arial" w:hAnsi="Arial" w:cs="Arial"/>
          <w:b/>
          <w:sz w:val="24"/>
          <w:szCs w:val="24"/>
        </w:rPr>
        <w:t>MAKSUD DAN TUJUAN</w:t>
      </w:r>
    </w:p>
    <w:p w14:paraId="00000037" w14:textId="77777777" w:rsidR="008027FC" w:rsidRDefault="008027FC">
      <w:pPr>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pacing w:after="0"/>
        <w:ind w:left="57"/>
        <w:jc w:val="center"/>
        <w:rPr>
          <w:rFonts w:ascii="Arial" w:eastAsia="Arial" w:hAnsi="Arial" w:cs="Arial"/>
          <w:b/>
          <w:sz w:val="24"/>
          <w:szCs w:val="24"/>
        </w:rPr>
      </w:pPr>
    </w:p>
    <w:p w14:paraId="00000038" w14:textId="77777777" w:rsidR="008027FC" w:rsidRDefault="00000000">
      <w:pPr>
        <w:numPr>
          <w:ilvl w:val="0"/>
          <w:numId w:val="59"/>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Maksud Perjanjian Kerja Sama ini adalah sebagai dasar pelaksanaan bagi </w:t>
      </w:r>
      <w:r>
        <w:rPr>
          <w:rFonts w:ascii="Arial" w:eastAsia="Arial" w:hAnsi="Arial" w:cs="Arial"/>
          <w:b/>
          <w:color w:val="000000"/>
          <w:sz w:val="24"/>
          <w:szCs w:val="24"/>
        </w:rPr>
        <w:t>PARA PIHAK</w:t>
      </w:r>
      <w:r>
        <w:rPr>
          <w:rFonts w:ascii="Arial" w:eastAsia="Arial" w:hAnsi="Arial" w:cs="Arial"/>
          <w:color w:val="000000"/>
          <w:sz w:val="24"/>
          <w:szCs w:val="24"/>
        </w:rPr>
        <w:t xml:space="preserve"> dalam rangka penyediaan layanan kesehatan bagi Peserta yang mengalami Kecelakaan Kerja dan/atau PAK.</w:t>
      </w:r>
    </w:p>
    <w:p w14:paraId="00000039" w14:textId="77777777" w:rsidR="008027FC" w:rsidRDefault="00000000">
      <w:pPr>
        <w:numPr>
          <w:ilvl w:val="0"/>
          <w:numId w:val="59"/>
        </w:numPr>
        <w:pBdr>
          <w:top w:val="nil"/>
          <w:left w:val="nil"/>
          <w:bottom w:val="nil"/>
          <w:right w:val="nil"/>
          <w:between w:val="nil"/>
        </w:pBdr>
        <w:tabs>
          <w:tab w:val="left" w:pos="540"/>
          <w:tab w:val="left" w:pos="810"/>
          <w:tab w:val="left" w:pos="1440"/>
          <w:tab w:val="left" w:pos="2160"/>
          <w:tab w:val="left" w:pos="2880"/>
          <w:tab w:val="left" w:pos="3600"/>
          <w:tab w:val="left" w:pos="4320"/>
          <w:tab w:val="left" w:pos="5040"/>
          <w:tab w:val="left" w:pos="5760"/>
          <w:tab w:val="left" w:pos="6480"/>
          <w:tab w:val="left" w:pos="7200"/>
          <w:tab w:val="left" w:pos="7920"/>
        </w:tabs>
        <w:spacing w:after="0"/>
        <w:ind w:left="540" w:hanging="540"/>
        <w:jc w:val="both"/>
        <w:rPr>
          <w:rFonts w:ascii="Arial" w:eastAsia="Arial" w:hAnsi="Arial" w:cs="Arial"/>
          <w:color w:val="000000"/>
          <w:sz w:val="24"/>
          <w:szCs w:val="24"/>
        </w:rPr>
      </w:pPr>
      <w:r>
        <w:rPr>
          <w:rFonts w:ascii="Arial" w:eastAsia="Arial" w:hAnsi="Arial" w:cs="Arial"/>
          <w:color w:val="000000"/>
          <w:sz w:val="24"/>
          <w:szCs w:val="24"/>
        </w:rPr>
        <w:t xml:space="preserve">Tujuan Perjanjian Kerja Sama ini adalah terwujudnya kerja sama dan sinergi </w:t>
      </w:r>
      <w:r>
        <w:rPr>
          <w:rFonts w:ascii="Arial" w:eastAsia="Arial" w:hAnsi="Arial" w:cs="Arial"/>
          <w:b/>
          <w:color w:val="000000"/>
          <w:sz w:val="24"/>
          <w:szCs w:val="24"/>
        </w:rPr>
        <w:t>PARA PIHAK</w:t>
      </w:r>
      <w:r>
        <w:rPr>
          <w:rFonts w:ascii="Arial" w:eastAsia="Arial" w:hAnsi="Arial" w:cs="Arial"/>
          <w:color w:val="000000"/>
          <w:sz w:val="24"/>
          <w:szCs w:val="24"/>
        </w:rPr>
        <w:t xml:space="preserve"> dalam rangka penyediaan layanan kesehatan bagi Peserta yang mengalami Kecelakaan Kerja dan/atau PAK.</w:t>
      </w:r>
    </w:p>
    <w:p w14:paraId="0000003A" w14:textId="77777777" w:rsidR="008027FC" w:rsidRDefault="008027FC">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0000003B"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PASAL 3</w:t>
      </w:r>
    </w:p>
    <w:p w14:paraId="0000003C"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RUANG LINGKUP</w:t>
      </w:r>
    </w:p>
    <w:p w14:paraId="0000003D" w14:textId="77777777" w:rsidR="008027FC" w:rsidRDefault="008027FC">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0000003E" w14:textId="77777777" w:rsidR="008027FC" w:rsidRDefault="00000000">
      <w:pPr>
        <w:pBdr>
          <w:top w:val="nil"/>
          <w:left w:val="nil"/>
          <w:bottom w:val="nil"/>
          <w:right w:val="nil"/>
          <w:between w:val="nil"/>
        </w:pBdr>
        <w:spacing w:after="0"/>
        <w:ind w:left="567" w:hanging="567"/>
        <w:rPr>
          <w:rFonts w:ascii="Arial" w:eastAsia="Arial" w:hAnsi="Arial" w:cs="Arial"/>
          <w:color w:val="000000"/>
          <w:sz w:val="24"/>
          <w:szCs w:val="24"/>
        </w:rPr>
      </w:pPr>
      <w:r>
        <w:rPr>
          <w:rFonts w:ascii="Arial" w:eastAsia="Arial" w:hAnsi="Arial" w:cs="Arial"/>
          <w:color w:val="000000"/>
          <w:sz w:val="24"/>
          <w:szCs w:val="24"/>
        </w:rPr>
        <w:t>Ruang Lingkup Perjanjian Kerja Sama ini meliputi:</w:t>
      </w:r>
    </w:p>
    <w:p w14:paraId="0000003F" w14:textId="77777777" w:rsidR="008027FC" w:rsidRDefault="00000000">
      <w:pPr>
        <w:numPr>
          <w:ilvl w:val="0"/>
          <w:numId w:val="42"/>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Pemberian Pelayanan Kesehatan bagi Peserta Program JKK;</w:t>
      </w:r>
    </w:p>
    <w:p w14:paraId="00000040" w14:textId="77777777" w:rsidR="008027FC" w:rsidRDefault="00000000">
      <w:pPr>
        <w:numPr>
          <w:ilvl w:val="0"/>
          <w:numId w:val="42"/>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Tarif Pelayanan Kesehatan;</w:t>
      </w:r>
    </w:p>
    <w:p w14:paraId="00000041" w14:textId="77777777" w:rsidR="008027FC" w:rsidRDefault="00000000">
      <w:pPr>
        <w:numPr>
          <w:ilvl w:val="0"/>
          <w:numId w:val="42"/>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tata cara pengajuan dan pembayaran tagihan biaya Pelayanan Kesehatan; dan</w:t>
      </w:r>
    </w:p>
    <w:p w14:paraId="00000042" w14:textId="77777777" w:rsidR="008027FC" w:rsidRDefault="00000000">
      <w:pPr>
        <w:numPr>
          <w:ilvl w:val="0"/>
          <w:numId w:val="42"/>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kadaluarsa pengajuan tagihan biaya Pelayanan Kesehatan.</w:t>
      </w:r>
    </w:p>
    <w:p w14:paraId="00000043" w14:textId="77777777" w:rsidR="008027FC" w:rsidRDefault="008027FC">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00000044"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PASAL 4</w:t>
      </w:r>
    </w:p>
    <w:p w14:paraId="00000045"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PEMBERIAN PELAYANAN KESEHATAN BAGI PESERTA</w:t>
      </w:r>
    </w:p>
    <w:p w14:paraId="00000046" w14:textId="77777777" w:rsidR="008027FC" w:rsidRDefault="008027FC">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00000047" w14:textId="77777777" w:rsidR="008027FC" w:rsidRDefault="00000000">
      <w:pPr>
        <w:numPr>
          <w:ilvl w:val="0"/>
          <w:numId w:val="43"/>
        </w:numPr>
        <w:spacing w:after="0"/>
        <w:ind w:left="567" w:hanging="567"/>
        <w:jc w:val="both"/>
        <w:rPr>
          <w:rFonts w:ascii="Arial" w:eastAsia="Arial" w:hAnsi="Arial" w:cs="Arial"/>
          <w:sz w:val="24"/>
          <w:szCs w:val="24"/>
        </w:rPr>
      </w:pPr>
      <w:r>
        <w:rPr>
          <w:rFonts w:ascii="Arial" w:eastAsia="Arial" w:hAnsi="Arial" w:cs="Arial"/>
          <w:b/>
          <w:sz w:val="24"/>
          <w:szCs w:val="24"/>
        </w:rPr>
        <w:t>PIHAK KEDUA</w:t>
      </w:r>
      <w:r>
        <w:rPr>
          <w:rFonts w:ascii="Arial" w:eastAsia="Arial" w:hAnsi="Arial" w:cs="Arial"/>
          <w:sz w:val="24"/>
          <w:szCs w:val="24"/>
        </w:rPr>
        <w:t xml:space="preserve"> memberikan Pelayanan Kesehatan berdasarkan prosedur Pelayanan Kesehatan sesuai kebutuhan medis Peserta. </w:t>
      </w:r>
    </w:p>
    <w:p w14:paraId="00000048" w14:textId="77777777" w:rsidR="008027FC" w:rsidRDefault="00000000">
      <w:pPr>
        <w:numPr>
          <w:ilvl w:val="0"/>
          <w:numId w:val="43"/>
        </w:numPr>
        <w:spacing w:after="0"/>
        <w:ind w:left="567" w:hanging="567"/>
        <w:jc w:val="both"/>
        <w:rPr>
          <w:rFonts w:ascii="Arial" w:eastAsia="Arial" w:hAnsi="Arial" w:cs="Arial"/>
          <w:sz w:val="24"/>
          <w:szCs w:val="24"/>
        </w:rPr>
      </w:pPr>
      <w:r>
        <w:rPr>
          <w:rFonts w:ascii="Arial" w:eastAsia="Arial" w:hAnsi="Arial" w:cs="Arial"/>
          <w:sz w:val="24"/>
          <w:szCs w:val="24"/>
        </w:rPr>
        <w:t>Prosedur Pelayanan Kesehatan sebagaimana dimaksud pada ayat (1) diatur dalam Lampiran I Perjanjian Kerja Sama ini.</w:t>
      </w:r>
    </w:p>
    <w:p w14:paraId="00000049" w14:textId="77777777" w:rsidR="008027FC" w:rsidRDefault="008027FC">
      <w:pPr>
        <w:tabs>
          <w:tab w:val="left" w:pos="0"/>
          <w:tab w:val="left" w:pos="1440"/>
          <w:tab w:val="left" w:pos="2160"/>
          <w:tab w:val="left" w:pos="2880"/>
          <w:tab w:val="left" w:pos="3600"/>
          <w:tab w:val="left" w:pos="4320"/>
          <w:tab w:val="left" w:pos="5040"/>
          <w:tab w:val="left" w:pos="5760"/>
          <w:tab w:val="left" w:pos="6480"/>
          <w:tab w:val="left" w:pos="7200"/>
          <w:tab w:val="left" w:pos="7920"/>
        </w:tabs>
        <w:spacing w:after="0"/>
        <w:rPr>
          <w:rFonts w:ascii="Arial" w:eastAsia="Arial" w:hAnsi="Arial" w:cs="Arial"/>
          <w:b/>
          <w:sz w:val="24"/>
          <w:szCs w:val="24"/>
        </w:rPr>
      </w:pPr>
    </w:p>
    <w:p w14:paraId="0000004A"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5</w:t>
      </w:r>
    </w:p>
    <w:p w14:paraId="0000004B"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TARIF PELAYANAN KESEHATAN</w:t>
      </w:r>
    </w:p>
    <w:p w14:paraId="0000004C" w14:textId="77777777" w:rsidR="008027FC" w:rsidRDefault="008027FC">
      <w:pPr>
        <w:spacing w:after="0"/>
        <w:rPr>
          <w:rFonts w:ascii="Arial" w:eastAsia="Arial" w:hAnsi="Arial" w:cs="Arial"/>
          <w:sz w:val="24"/>
          <w:szCs w:val="24"/>
        </w:rPr>
      </w:pPr>
    </w:p>
    <w:p w14:paraId="0000004D" w14:textId="77777777" w:rsidR="008027FC" w:rsidRDefault="00000000">
      <w:pPr>
        <w:numPr>
          <w:ilvl w:val="0"/>
          <w:numId w:val="46"/>
        </w:numPr>
        <w:spacing w:after="0"/>
        <w:ind w:left="567" w:hanging="567"/>
        <w:jc w:val="both"/>
        <w:rPr>
          <w:rFonts w:ascii="Arial" w:eastAsia="Arial" w:hAnsi="Arial" w:cs="Arial"/>
          <w:sz w:val="24"/>
          <w:szCs w:val="24"/>
        </w:rPr>
      </w:pPr>
      <w:r>
        <w:rPr>
          <w:rFonts w:ascii="Arial" w:eastAsia="Arial" w:hAnsi="Arial" w:cs="Arial"/>
          <w:sz w:val="24"/>
          <w:szCs w:val="24"/>
        </w:rPr>
        <w:t xml:space="preserve">Tarif Pelayanan Kesehatan bagi Peserta dibayarkan sesuai Tarif yang telah disepakati </w:t>
      </w:r>
      <w:r>
        <w:rPr>
          <w:rFonts w:ascii="Arial" w:eastAsia="Arial" w:hAnsi="Arial" w:cs="Arial"/>
          <w:b/>
          <w:sz w:val="24"/>
          <w:szCs w:val="24"/>
        </w:rPr>
        <w:t>PARA PIHAK</w:t>
      </w:r>
      <w:r>
        <w:rPr>
          <w:rFonts w:ascii="Arial" w:eastAsia="Arial" w:hAnsi="Arial" w:cs="Arial"/>
          <w:sz w:val="24"/>
          <w:szCs w:val="24"/>
        </w:rPr>
        <w:t xml:space="preserve">. </w:t>
      </w:r>
    </w:p>
    <w:p w14:paraId="0000004E" w14:textId="4B5544D9" w:rsidR="008027FC" w:rsidRPr="00AB2FD7" w:rsidRDefault="00000000">
      <w:pPr>
        <w:numPr>
          <w:ilvl w:val="0"/>
          <w:numId w:val="46"/>
        </w:numPr>
        <w:spacing w:after="0"/>
        <w:ind w:left="567" w:hanging="567"/>
        <w:jc w:val="both"/>
        <w:rPr>
          <w:rFonts w:ascii="Arial" w:eastAsia="Arial" w:hAnsi="Arial" w:cs="Arial"/>
          <w:bCs/>
          <w:sz w:val="24"/>
          <w:szCs w:val="24"/>
        </w:rPr>
      </w:pPr>
      <w:r>
        <w:rPr>
          <w:rFonts w:ascii="Arial" w:eastAsia="Arial" w:hAnsi="Arial" w:cs="Arial"/>
          <w:sz w:val="24"/>
          <w:szCs w:val="24"/>
        </w:rPr>
        <w:t xml:space="preserve">Tarif Pelayanan Kesehatan sebagaimana dimaksud pada ayat (1) merupakan Tarif yang disepakati oleh </w:t>
      </w:r>
      <w:r>
        <w:rPr>
          <w:rFonts w:ascii="Arial" w:eastAsia="Arial" w:hAnsi="Arial" w:cs="Arial"/>
          <w:b/>
          <w:sz w:val="24"/>
          <w:szCs w:val="24"/>
        </w:rPr>
        <w:t>PARA PIHAK,</w:t>
      </w:r>
      <w:r>
        <w:rPr>
          <w:rFonts w:ascii="Arial" w:eastAsia="Arial" w:hAnsi="Arial" w:cs="Arial"/>
          <w:sz w:val="24"/>
          <w:szCs w:val="24"/>
        </w:rPr>
        <w:t xml:space="preserve"> yaitu </w:t>
      </w:r>
      <w:r w:rsidR="00AB2FD7" w:rsidRPr="00AB2FD7">
        <w:rPr>
          <w:rFonts w:ascii="Arial" w:eastAsia="Arial" w:hAnsi="Arial" w:cs="Arial"/>
          <w:bCs/>
          <w:sz w:val="24"/>
          <w:szCs w:val="24"/>
        </w:rPr>
        <w:t xml:space="preserve">tarif yang ditetapkan dan berlaku di </w:t>
      </w:r>
      <w:r w:rsidR="00AB2FD7" w:rsidRPr="00AB2FD7">
        <w:rPr>
          <w:rFonts w:ascii="Arial" w:eastAsia="Arial" w:hAnsi="Arial" w:cs="Arial"/>
          <w:b/>
          <w:sz w:val="24"/>
          <w:szCs w:val="24"/>
        </w:rPr>
        <w:t>PIHAK KEDUA</w:t>
      </w:r>
      <w:r w:rsidR="00AB2FD7" w:rsidRPr="00AB2FD7">
        <w:rPr>
          <w:rFonts w:ascii="Arial" w:eastAsia="Arial" w:hAnsi="Arial" w:cs="Arial"/>
          <w:bCs/>
          <w:sz w:val="24"/>
          <w:szCs w:val="24"/>
        </w:rPr>
        <w:t>.</w:t>
      </w:r>
    </w:p>
    <w:p w14:paraId="0000004F" w14:textId="77777777" w:rsidR="008027FC" w:rsidRDefault="00000000">
      <w:pPr>
        <w:numPr>
          <w:ilvl w:val="0"/>
          <w:numId w:val="46"/>
        </w:numPr>
        <w:spacing w:after="0"/>
        <w:ind w:left="567" w:hanging="567"/>
        <w:jc w:val="both"/>
        <w:rPr>
          <w:rFonts w:ascii="Arial" w:eastAsia="Arial" w:hAnsi="Arial" w:cs="Arial"/>
          <w:sz w:val="24"/>
          <w:szCs w:val="24"/>
        </w:rPr>
      </w:pPr>
      <w:r>
        <w:rPr>
          <w:rFonts w:ascii="Arial" w:eastAsia="Arial" w:hAnsi="Arial" w:cs="Arial"/>
          <w:sz w:val="24"/>
          <w:szCs w:val="24"/>
        </w:rPr>
        <w:t>Besaran Tarif Pelayanan Kesehatan sebagaimana dimaksud pada ayat (2) sesuai dengan Lampiran II Perjanjian Kerja Sama ini yang merupakan bagian tidak terpisahkan dari Perjanjian Kerja Sama ini</w:t>
      </w:r>
      <w:commentRangeStart w:id="1"/>
      <w:r>
        <w:rPr>
          <w:rFonts w:ascii="Arial" w:eastAsia="Arial" w:hAnsi="Arial" w:cs="Arial"/>
          <w:sz w:val="24"/>
          <w:szCs w:val="24"/>
        </w:rPr>
        <w:t xml:space="preserve">. </w:t>
      </w:r>
      <w:r>
        <w:rPr>
          <w:rFonts w:ascii="Arial" w:eastAsia="Arial" w:hAnsi="Arial" w:cs="Arial"/>
          <w:b/>
          <w:sz w:val="24"/>
          <w:szCs w:val="24"/>
          <w:highlight w:val="yellow"/>
        </w:rPr>
        <w:t>(rincian tarif mengikuti tarif yang disepakati pada ayat 2)</w:t>
      </w:r>
      <w:r>
        <w:rPr>
          <w:rFonts w:ascii="Arial" w:eastAsia="Arial" w:hAnsi="Arial" w:cs="Arial"/>
          <w:sz w:val="24"/>
          <w:szCs w:val="24"/>
        </w:rPr>
        <w:t>.</w:t>
      </w:r>
      <w:commentRangeEnd w:id="1"/>
      <w:r w:rsidR="005E3962">
        <w:rPr>
          <w:rStyle w:val="CommentReference"/>
        </w:rPr>
        <w:commentReference w:id="1"/>
      </w:r>
    </w:p>
    <w:p w14:paraId="00000050" w14:textId="77777777" w:rsidR="008027FC" w:rsidRDefault="008027FC">
      <w:pPr>
        <w:spacing w:after="0"/>
        <w:ind w:left="567"/>
        <w:jc w:val="both"/>
        <w:rPr>
          <w:rFonts w:ascii="Arial" w:eastAsia="Arial" w:hAnsi="Arial" w:cs="Arial"/>
          <w:sz w:val="24"/>
          <w:szCs w:val="24"/>
        </w:rPr>
      </w:pPr>
    </w:p>
    <w:p w14:paraId="00000051" w14:textId="77777777" w:rsidR="008027FC" w:rsidRDefault="00000000">
      <w:pPr>
        <w:pBdr>
          <w:top w:val="nil"/>
          <w:left w:val="nil"/>
          <w:bottom w:val="nil"/>
          <w:right w:val="nil"/>
          <w:between w:val="nil"/>
        </w:pBdr>
        <w:spacing w:after="0"/>
        <w:ind w:left="426"/>
        <w:jc w:val="center"/>
        <w:rPr>
          <w:rFonts w:ascii="Arial" w:eastAsia="Arial" w:hAnsi="Arial" w:cs="Arial"/>
          <w:b/>
          <w:color w:val="000000"/>
          <w:sz w:val="24"/>
          <w:szCs w:val="24"/>
        </w:rPr>
      </w:pPr>
      <w:r>
        <w:rPr>
          <w:rFonts w:ascii="Arial" w:eastAsia="Arial" w:hAnsi="Arial" w:cs="Arial"/>
          <w:b/>
          <w:color w:val="000000"/>
          <w:sz w:val="24"/>
          <w:szCs w:val="24"/>
        </w:rPr>
        <w:t>PASAL 6</w:t>
      </w:r>
    </w:p>
    <w:p w14:paraId="00000052" w14:textId="77777777" w:rsidR="008027FC" w:rsidRDefault="00000000">
      <w:pPr>
        <w:pBdr>
          <w:top w:val="nil"/>
          <w:left w:val="nil"/>
          <w:bottom w:val="nil"/>
          <w:right w:val="nil"/>
          <w:between w:val="nil"/>
        </w:pBdr>
        <w:spacing w:after="0"/>
        <w:ind w:left="426"/>
        <w:jc w:val="center"/>
        <w:rPr>
          <w:rFonts w:ascii="Arial" w:eastAsia="Arial" w:hAnsi="Arial" w:cs="Arial"/>
          <w:b/>
          <w:color w:val="000000"/>
          <w:sz w:val="24"/>
          <w:szCs w:val="24"/>
        </w:rPr>
      </w:pPr>
      <w:r>
        <w:rPr>
          <w:rFonts w:ascii="Arial" w:eastAsia="Arial" w:hAnsi="Arial" w:cs="Arial"/>
          <w:b/>
          <w:color w:val="000000"/>
          <w:sz w:val="24"/>
          <w:szCs w:val="24"/>
        </w:rPr>
        <w:t xml:space="preserve">TATA CARA PENGAJUAN DAN PEMBAYARAN TAGIHAN </w:t>
      </w:r>
    </w:p>
    <w:p w14:paraId="00000053" w14:textId="77777777" w:rsidR="008027FC" w:rsidRDefault="00000000">
      <w:pPr>
        <w:pBdr>
          <w:top w:val="nil"/>
          <w:left w:val="nil"/>
          <w:bottom w:val="nil"/>
          <w:right w:val="nil"/>
          <w:between w:val="nil"/>
        </w:pBdr>
        <w:spacing w:after="0"/>
        <w:ind w:left="426"/>
        <w:jc w:val="center"/>
        <w:rPr>
          <w:rFonts w:ascii="Arial" w:eastAsia="Arial" w:hAnsi="Arial" w:cs="Arial"/>
          <w:b/>
          <w:color w:val="000000"/>
          <w:sz w:val="24"/>
          <w:szCs w:val="24"/>
        </w:rPr>
      </w:pPr>
      <w:r>
        <w:rPr>
          <w:rFonts w:ascii="Arial" w:eastAsia="Arial" w:hAnsi="Arial" w:cs="Arial"/>
          <w:b/>
          <w:color w:val="000000"/>
          <w:sz w:val="24"/>
          <w:szCs w:val="24"/>
        </w:rPr>
        <w:t>BIAYA PELAYANAN KESEHATAN</w:t>
      </w:r>
    </w:p>
    <w:p w14:paraId="00000054" w14:textId="77777777" w:rsidR="008027FC" w:rsidRDefault="008027FC">
      <w:pPr>
        <w:pBdr>
          <w:top w:val="nil"/>
          <w:left w:val="nil"/>
          <w:bottom w:val="nil"/>
          <w:right w:val="nil"/>
          <w:between w:val="nil"/>
        </w:pBdr>
        <w:spacing w:after="0"/>
        <w:ind w:left="426"/>
        <w:jc w:val="center"/>
        <w:rPr>
          <w:rFonts w:ascii="Arial" w:eastAsia="Arial" w:hAnsi="Arial" w:cs="Arial"/>
          <w:color w:val="000000"/>
          <w:sz w:val="24"/>
          <w:szCs w:val="24"/>
        </w:rPr>
      </w:pPr>
    </w:p>
    <w:p w14:paraId="00000055" w14:textId="77777777" w:rsidR="008027FC" w:rsidRDefault="00000000">
      <w:pPr>
        <w:numPr>
          <w:ilvl w:val="0"/>
          <w:numId w:val="48"/>
        </w:numPr>
        <w:spacing w:after="0"/>
        <w:ind w:left="567" w:hanging="567"/>
        <w:jc w:val="both"/>
        <w:rPr>
          <w:rFonts w:ascii="Arial" w:eastAsia="Arial" w:hAnsi="Arial" w:cs="Arial"/>
          <w:sz w:val="24"/>
          <w:szCs w:val="24"/>
        </w:rPr>
      </w:pPr>
      <w:r>
        <w:rPr>
          <w:rFonts w:ascii="Arial" w:eastAsia="Arial" w:hAnsi="Arial" w:cs="Arial"/>
          <w:sz w:val="24"/>
          <w:szCs w:val="24"/>
        </w:rPr>
        <w:t xml:space="preserve">Pengajuan tagihan biaya Pelayanan Kesehatan bulan berjalan dari </w:t>
      </w:r>
      <w:r>
        <w:rPr>
          <w:rFonts w:ascii="Arial" w:eastAsia="Arial" w:hAnsi="Arial" w:cs="Arial"/>
          <w:b/>
          <w:sz w:val="24"/>
          <w:szCs w:val="24"/>
        </w:rPr>
        <w:t>PIHAK KEDUA</w:t>
      </w:r>
      <w:r>
        <w:rPr>
          <w:rFonts w:ascii="Arial" w:eastAsia="Arial" w:hAnsi="Arial" w:cs="Arial"/>
          <w:sz w:val="24"/>
          <w:szCs w:val="24"/>
        </w:rPr>
        <w:t xml:space="preserve"> kepada </w:t>
      </w:r>
      <w:r>
        <w:rPr>
          <w:rFonts w:ascii="Arial" w:eastAsia="Arial" w:hAnsi="Arial" w:cs="Arial"/>
          <w:b/>
          <w:sz w:val="24"/>
          <w:szCs w:val="24"/>
        </w:rPr>
        <w:t>PIHAK PERTAMA</w:t>
      </w:r>
      <w:r>
        <w:rPr>
          <w:rFonts w:ascii="Arial" w:eastAsia="Arial" w:hAnsi="Arial" w:cs="Arial"/>
          <w:sz w:val="24"/>
          <w:szCs w:val="24"/>
        </w:rPr>
        <w:t xml:space="preserve"> dilakukan 1 (satu) kali secara kolektif paling lambat tanggal 10 (sepuluh) pada bulan berikutnya dengan melengkapi dokumen persyaratan.</w:t>
      </w:r>
    </w:p>
    <w:p w14:paraId="00000056" w14:textId="77777777" w:rsidR="008027FC" w:rsidRDefault="00000000">
      <w:pPr>
        <w:numPr>
          <w:ilvl w:val="0"/>
          <w:numId w:val="48"/>
        </w:numPr>
        <w:spacing w:after="0"/>
        <w:ind w:left="567" w:hanging="567"/>
        <w:jc w:val="both"/>
        <w:rPr>
          <w:rFonts w:ascii="Arial" w:eastAsia="Arial" w:hAnsi="Arial" w:cs="Arial"/>
          <w:sz w:val="24"/>
          <w:szCs w:val="24"/>
        </w:rPr>
      </w:pPr>
      <w:r>
        <w:rPr>
          <w:rFonts w:ascii="Arial" w:eastAsia="Arial" w:hAnsi="Arial" w:cs="Arial"/>
          <w:sz w:val="24"/>
          <w:szCs w:val="24"/>
        </w:rPr>
        <w:t xml:space="preserve">Dalam hal tanggal 10 (sepuluh) sebagaimana dimaksud pada ayat (1) jatuh pada hari libur maka pengajuan tagihan dari </w:t>
      </w:r>
      <w:r>
        <w:rPr>
          <w:rFonts w:ascii="Arial" w:eastAsia="Arial" w:hAnsi="Arial" w:cs="Arial"/>
          <w:b/>
          <w:sz w:val="24"/>
          <w:szCs w:val="24"/>
        </w:rPr>
        <w:t xml:space="preserve">PIHAK KEDUA </w:t>
      </w:r>
      <w:r>
        <w:rPr>
          <w:rFonts w:ascii="Arial" w:eastAsia="Arial" w:hAnsi="Arial" w:cs="Arial"/>
          <w:sz w:val="24"/>
          <w:szCs w:val="24"/>
        </w:rPr>
        <w:t>dilakukan paling lambat pada hari kerja pertama berikutnya.</w:t>
      </w:r>
    </w:p>
    <w:p w14:paraId="00000057" w14:textId="77777777" w:rsidR="008027FC" w:rsidRDefault="00000000">
      <w:pPr>
        <w:numPr>
          <w:ilvl w:val="0"/>
          <w:numId w:val="48"/>
        </w:numPr>
        <w:pBdr>
          <w:top w:val="nil"/>
          <w:left w:val="nil"/>
          <w:bottom w:val="nil"/>
          <w:right w:val="nil"/>
          <w:between w:val="nil"/>
        </w:pBdr>
        <w:spacing w:after="0"/>
        <w:ind w:left="567" w:hanging="567"/>
        <w:jc w:val="both"/>
        <w:rPr>
          <w:rFonts w:ascii="Arial" w:eastAsia="Arial" w:hAnsi="Arial" w:cs="Arial"/>
          <w:color w:val="000000"/>
          <w:sz w:val="24"/>
          <w:szCs w:val="24"/>
        </w:rPr>
      </w:pPr>
      <w:bookmarkStart w:id="2" w:name="_heading=h.gjdgxs" w:colFirst="0" w:colLast="0"/>
      <w:bookmarkEnd w:id="2"/>
      <w:r>
        <w:rPr>
          <w:rFonts w:ascii="Arial" w:eastAsia="Arial" w:hAnsi="Arial" w:cs="Arial"/>
          <w:b/>
          <w:color w:val="000000"/>
          <w:sz w:val="24"/>
          <w:szCs w:val="24"/>
        </w:rPr>
        <w:t>PIHAK PERTAMA</w:t>
      </w:r>
      <w:r>
        <w:rPr>
          <w:rFonts w:ascii="Arial" w:eastAsia="Arial" w:hAnsi="Arial" w:cs="Arial"/>
          <w:color w:val="000000"/>
          <w:sz w:val="24"/>
          <w:szCs w:val="24"/>
        </w:rPr>
        <w:t xml:space="preserve"> melakukan pengecekan kelengkapan berkas dokumen pengajuan tagihan biaya pelayanan kesehatan paling lambat 7 (tujuh) hari kerja sejak pengajuan tagihan biaya pelayanan kesehatan diterima oleh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58" w14:textId="77777777" w:rsidR="008027FC" w:rsidRDefault="00000000">
      <w:pPr>
        <w:numPr>
          <w:ilvl w:val="0"/>
          <w:numId w:val="4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Dalam hal dokumen tidak lengkap, </w:t>
      </w:r>
      <w:r>
        <w:rPr>
          <w:rFonts w:ascii="Arial" w:eastAsia="Arial" w:hAnsi="Arial" w:cs="Arial"/>
          <w:b/>
          <w:color w:val="000000"/>
          <w:sz w:val="24"/>
          <w:szCs w:val="24"/>
        </w:rPr>
        <w:t>PIHAK PERTAMA</w:t>
      </w:r>
      <w:r>
        <w:rPr>
          <w:rFonts w:ascii="Arial" w:eastAsia="Arial" w:hAnsi="Arial" w:cs="Arial"/>
          <w:color w:val="000000"/>
          <w:sz w:val="24"/>
          <w:szCs w:val="24"/>
        </w:rPr>
        <w:t xml:space="preserve"> menginformasikan dan mengembalikan berkas dokumen pengajuan tagihan biaya pelayanan kesehatan kepada </w:t>
      </w:r>
      <w:r>
        <w:rPr>
          <w:rFonts w:ascii="Arial" w:eastAsia="Arial" w:hAnsi="Arial" w:cs="Arial"/>
          <w:b/>
          <w:color w:val="000000"/>
          <w:sz w:val="24"/>
          <w:szCs w:val="24"/>
        </w:rPr>
        <w:t>PIHAK KEDUA</w:t>
      </w:r>
      <w:r>
        <w:rPr>
          <w:rFonts w:ascii="Arial" w:eastAsia="Arial" w:hAnsi="Arial" w:cs="Arial"/>
          <w:color w:val="000000"/>
          <w:sz w:val="24"/>
          <w:szCs w:val="24"/>
        </w:rPr>
        <w:t xml:space="preserve"> untuk dilengkapi dan ditagihkan kembali pada penagihan bulan berikutnya dengan ketentuan tidak melewati kadaluarsa klaim.</w:t>
      </w:r>
    </w:p>
    <w:p w14:paraId="00000059" w14:textId="77777777" w:rsidR="008027FC" w:rsidRDefault="00000000">
      <w:pPr>
        <w:numPr>
          <w:ilvl w:val="0"/>
          <w:numId w:val="4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Dalam hal dokumen lengkap, </w:t>
      </w:r>
      <w:r>
        <w:rPr>
          <w:rFonts w:ascii="Arial" w:eastAsia="Arial" w:hAnsi="Arial" w:cs="Arial"/>
          <w:b/>
          <w:color w:val="000000"/>
          <w:sz w:val="24"/>
          <w:szCs w:val="24"/>
        </w:rPr>
        <w:t>PIHAK PERTAMA</w:t>
      </w:r>
      <w:r>
        <w:rPr>
          <w:rFonts w:ascii="Arial" w:eastAsia="Arial" w:hAnsi="Arial" w:cs="Arial"/>
          <w:color w:val="000000"/>
          <w:sz w:val="24"/>
          <w:szCs w:val="24"/>
        </w:rPr>
        <w:t xml:space="preserve"> menyampaikan informasi kelengkapan dokumen kepada </w:t>
      </w:r>
      <w:r>
        <w:rPr>
          <w:rFonts w:ascii="Arial" w:eastAsia="Arial" w:hAnsi="Arial" w:cs="Arial"/>
          <w:b/>
          <w:color w:val="000000"/>
          <w:sz w:val="24"/>
          <w:szCs w:val="24"/>
        </w:rPr>
        <w:t>PIHAK KEDUA.</w:t>
      </w:r>
    </w:p>
    <w:p w14:paraId="0000005A" w14:textId="77777777" w:rsidR="008027FC" w:rsidRDefault="00000000">
      <w:pPr>
        <w:numPr>
          <w:ilvl w:val="0"/>
          <w:numId w:val="48"/>
        </w:numPr>
        <w:spacing w:after="0"/>
        <w:ind w:left="567" w:hanging="567"/>
        <w:jc w:val="both"/>
        <w:rPr>
          <w:rFonts w:ascii="Arial" w:eastAsia="Arial" w:hAnsi="Arial" w:cs="Arial"/>
          <w:sz w:val="24"/>
          <w:szCs w:val="24"/>
        </w:rPr>
      </w:pPr>
      <w:r>
        <w:rPr>
          <w:rFonts w:ascii="Arial" w:eastAsia="Arial" w:hAnsi="Arial" w:cs="Arial"/>
          <w:b/>
          <w:sz w:val="24"/>
          <w:szCs w:val="24"/>
        </w:rPr>
        <w:t xml:space="preserve">PIHAK PERTAMA </w:t>
      </w:r>
      <w:r>
        <w:rPr>
          <w:rFonts w:ascii="Arial" w:eastAsia="Arial" w:hAnsi="Arial" w:cs="Arial"/>
          <w:sz w:val="24"/>
          <w:szCs w:val="24"/>
        </w:rPr>
        <w:t>melakukan Verifikasi paling lambat 10 (sepuluh) hari kerja sejak dokumen dinyatakan lengkap dengan ketentuan:</w:t>
      </w:r>
    </w:p>
    <w:p w14:paraId="0000005B" w14:textId="77777777" w:rsidR="008027FC" w:rsidRDefault="00000000">
      <w:pPr>
        <w:numPr>
          <w:ilvl w:val="1"/>
          <w:numId w:val="4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hasil Verifikasi </w:t>
      </w:r>
      <w:r>
        <w:rPr>
          <w:rFonts w:ascii="Arial" w:eastAsia="Arial" w:hAnsi="Arial" w:cs="Arial"/>
          <w:b/>
          <w:color w:val="000000"/>
          <w:sz w:val="24"/>
          <w:szCs w:val="24"/>
        </w:rPr>
        <w:t xml:space="preserve">PIHAK PERTAMA </w:t>
      </w:r>
      <w:r>
        <w:rPr>
          <w:rFonts w:ascii="Arial" w:eastAsia="Arial" w:hAnsi="Arial" w:cs="Arial"/>
          <w:color w:val="000000"/>
          <w:sz w:val="24"/>
          <w:szCs w:val="24"/>
        </w:rPr>
        <w:t>menyatakan dokumen telah sesuai dan benar maka pembayaran dilakukan paling lambat 7 (tujuh) hari kerja sejak dokumen terverifikasi dibuktikan dengan lembar hasil verifikasi.</w:t>
      </w:r>
    </w:p>
    <w:p w14:paraId="0000005C" w14:textId="77777777" w:rsidR="008027FC" w:rsidRDefault="00000000">
      <w:pPr>
        <w:numPr>
          <w:ilvl w:val="1"/>
          <w:numId w:val="48"/>
        </w:numPr>
        <w:pBdr>
          <w:top w:val="nil"/>
          <w:left w:val="nil"/>
          <w:bottom w:val="nil"/>
          <w:right w:val="nil"/>
          <w:between w:val="nil"/>
        </w:pBdr>
        <w:spacing w:after="0"/>
        <w:ind w:left="1134" w:hanging="567"/>
        <w:jc w:val="both"/>
        <w:rPr>
          <w:rFonts w:ascii="Arial" w:eastAsia="Arial" w:hAnsi="Arial" w:cs="Arial"/>
          <w:color w:val="000000"/>
          <w:sz w:val="24"/>
          <w:szCs w:val="24"/>
        </w:rPr>
      </w:pPr>
      <w:bookmarkStart w:id="3" w:name="_heading=h.30j0zll" w:colFirst="0" w:colLast="0"/>
      <w:bookmarkEnd w:id="3"/>
      <w:r>
        <w:rPr>
          <w:rFonts w:ascii="Arial" w:eastAsia="Arial" w:hAnsi="Arial" w:cs="Arial"/>
          <w:color w:val="000000"/>
          <w:sz w:val="24"/>
          <w:szCs w:val="24"/>
        </w:rPr>
        <w:t xml:space="preserve">dalam hal hasil Verifikasi menyatakan dokumen tidak sesuai dan/atau tidak benar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menyampaikan kepada </w:t>
      </w:r>
      <w:r>
        <w:rPr>
          <w:rFonts w:ascii="Arial" w:eastAsia="Arial" w:hAnsi="Arial" w:cs="Arial"/>
          <w:b/>
          <w:color w:val="000000"/>
          <w:sz w:val="24"/>
          <w:szCs w:val="24"/>
        </w:rPr>
        <w:t>PIHAK KEDUA</w:t>
      </w:r>
      <w:r>
        <w:rPr>
          <w:rFonts w:ascii="Arial" w:eastAsia="Arial" w:hAnsi="Arial" w:cs="Arial"/>
          <w:color w:val="000000"/>
          <w:sz w:val="24"/>
          <w:szCs w:val="24"/>
        </w:rPr>
        <w:t xml:space="preserve"> untuk melakukan penyesuaian dokumen tagihan.</w:t>
      </w:r>
    </w:p>
    <w:p w14:paraId="0000005D" w14:textId="77777777" w:rsidR="008027FC" w:rsidRDefault="00000000">
      <w:pPr>
        <w:numPr>
          <w:ilvl w:val="1"/>
          <w:numId w:val="4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penyesuaian dokumen tagihan sebagaimana dimaksud pada huruf b disampaikan kembali oleh </w:t>
      </w:r>
      <w:r>
        <w:rPr>
          <w:rFonts w:ascii="Arial" w:eastAsia="Arial" w:hAnsi="Arial" w:cs="Arial"/>
          <w:b/>
          <w:color w:val="000000"/>
          <w:sz w:val="24"/>
          <w:szCs w:val="24"/>
        </w:rPr>
        <w:t xml:space="preserve">PIHAK KEDUA </w:t>
      </w:r>
      <w:r>
        <w:rPr>
          <w:rFonts w:ascii="Arial" w:eastAsia="Arial" w:hAnsi="Arial" w:cs="Arial"/>
          <w:color w:val="000000"/>
          <w:sz w:val="24"/>
          <w:szCs w:val="24"/>
        </w:rPr>
        <w:t xml:space="preserve">kepada </w:t>
      </w:r>
      <w:r>
        <w:rPr>
          <w:rFonts w:ascii="Arial" w:eastAsia="Arial" w:hAnsi="Arial" w:cs="Arial"/>
          <w:b/>
          <w:color w:val="000000"/>
          <w:sz w:val="24"/>
          <w:szCs w:val="24"/>
        </w:rPr>
        <w:t>PIHAK PERTAMA</w:t>
      </w:r>
      <w:r>
        <w:rPr>
          <w:rFonts w:ascii="Arial" w:eastAsia="Arial" w:hAnsi="Arial" w:cs="Arial"/>
          <w:color w:val="000000"/>
          <w:sz w:val="24"/>
          <w:szCs w:val="24"/>
        </w:rPr>
        <w:t xml:space="preserve"> paling lambat 2 (dua) hari kerja.</w:t>
      </w:r>
    </w:p>
    <w:p w14:paraId="0000005E" w14:textId="77777777" w:rsidR="008027FC" w:rsidRDefault="00000000">
      <w:pPr>
        <w:numPr>
          <w:ilvl w:val="1"/>
          <w:numId w:val="4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w:t>
      </w:r>
      <w:r>
        <w:rPr>
          <w:rFonts w:ascii="Arial" w:eastAsia="Arial" w:hAnsi="Arial" w:cs="Arial"/>
          <w:b/>
          <w:color w:val="000000"/>
          <w:sz w:val="24"/>
          <w:szCs w:val="24"/>
        </w:rPr>
        <w:t>PIHAK KEDUA</w:t>
      </w:r>
      <w:r>
        <w:rPr>
          <w:rFonts w:ascii="Arial" w:eastAsia="Arial" w:hAnsi="Arial" w:cs="Arial"/>
          <w:color w:val="000000"/>
          <w:sz w:val="24"/>
          <w:szCs w:val="24"/>
        </w:rPr>
        <w:t xml:space="preserve"> tidak melakukan penyesuaian dan tidak menyampaikan kembali dokumen tagihan biaya pelayanan kesehatan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sesuai jangka waktu sebagaimana dimaksud huruf c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mengembalikan dokumen tagihan kepada </w:t>
      </w:r>
      <w:r>
        <w:rPr>
          <w:rFonts w:ascii="Arial" w:eastAsia="Arial" w:hAnsi="Arial" w:cs="Arial"/>
          <w:b/>
          <w:color w:val="000000"/>
          <w:sz w:val="24"/>
          <w:szCs w:val="24"/>
        </w:rPr>
        <w:t>PIHAK KEDUA</w:t>
      </w:r>
      <w:r>
        <w:rPr>
          <w:rFonts w:ascii="Arial" w:eastAsia="Arial" w:hAnsi="Arial" w:cs="Arial"/>
          <w:color w:val="000000"/>
          <w:sz w:val="24"/>
          <w:szCs w:val="24"/>
        </w:rPr>
        <w:t>.</w:t>
      </w:r>
    </w:p>
    <w:p w14:paraId="0000005F" w14:textId="77777777" w:rsidR="008027FC" w:rsidRDefault="00000000">
      <w:pPr>
        <w:numPr>
          <w:ilvl w:val="1"/>
          <w:numId w:val="4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dokumen tagihan biaya pelayanan kesehatan sebagaimana dimaksud pada huruf d dapat diajukan kembali bersamaan dengan pengajuan tagihan biaya pelayanan kesehatan pada bulan berikutnya sebagaimana dimaksud pada ayat (1).</w:t>
      </w:r>
    </w:p>
    <w:p w14:paraId="00000060" w14:textId="77777777" w:rsidR="008027FC" w:rsidRDefault="00000000">
      <w:pPr>
        <w:numPr>
          <w:ilvl w:val="0"/>
          <w:numId w:val="4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Bentuk dokumen penyampaian informasi kelengkapan sebagaimana dimaksud pada ayat (4) dan ayat (5) ditetapkan oleh </w:t>
      </w:r>
      <w:r>
        <w:rPr>
          <w:rFonts w:ascii="Arial" w:eastAsia="Arial" w:hAnsi="Arial" w:cs="Arial"/>
          <w:b/>
          <w:color w:val="000000"/>
          <w:sz w:val="24"/>
          <w:szCs w:val="24"/>
        </w:rPr>
        <w:t>PIHAK PERTAMA.</w:t>
      </w:r>
    </w:p>
    <w:p w14:paraId="00000061" w14:textId="77777777" w:rsidR="008027FC" w:rsidRDefault="00000000">
      <w:pPr>
        <w:numPr>
          <w:ilvl w:val="0"/>
          <w:numId w:val="48"/>
        </w:numPr>
        <w:spacing w:after="0"/>
        <w:ind w:left="567" w:hanging="567"/>
        <w:jc w:val="both"/>
        <w:rPr>
          <w:rFonts w:ascii="Arial" w:eastAsia="Arial" w:hAnsi="Arial" w:cs="Arial"/>
          <w:sz w:val="24"/>
          <w:szCs w:val="24"/>
        </w:rPr>
      </w:pPr>
      <w:r>
        <w:rPr>
          <w:rFonts w:ascii="Arial" w:eastAsia="Arial" w:hAnsi="Arial" w:cs="Arial"/>
          <w:sz w:val="24"/>
          <w:szCs w:val="24"/>
        </w:rPr>
        <w:t>Dalam hal batas waktu pembayaran klaim sebagaimana dimaksud pada ayat (6) huruf a jatuh pada hari libur maka pembayaran dilakukan pada hari kerja pertama berikutnya.</w:t>
      </w:r>
    </w:p>
    <w:p w14:paraId="00000062" w14:textId="77777777" w:rsidR="008027FC" w:rsidRDefault="00000000">
      <w:pPr>
        <w:numPr>
          <w:ilvl w:val="0"/>
          <w:numId w:val="48"/>
        </w:numPr>
        <w:spacing w:after="0"/>
        <w:ind w:left="567" w:hanging="567"/>
        <w:jc w:val="both"/>
        <w:rPr>
          <w:rFonts w:ascii="Arial" w:eastAsia="Arial" w:hAnsi="Arial" w:cs="Arial"/>
          <w:sz w:val="24"/>
          <w:szCs w:val="24"/>
        </w:rPr>
      </w:pPr>
      <w:r>
        <w:rPr>
          <w:rFonts w:ascii="Arial" w:eastAsia="Arial" w:hAnsi="Arial" w:cs="Arial"/>
          <w:sz w:val="24"/>
          <w:szCs w:val="24"/>
        </w:rPr>
        <w:t>Tata cara pembayaran tagihan biaya Pelayanan Kesehatan secara rinci diatur dalam Lampiran III Perjanjian Kerja Sama ini yang merupakan bagian tidak terpisahkan dari Perjanjian Kerja Sama ini.</w:t>
      </w:r>
    </w:p>
    <w:p w14:paraId="00000063"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064"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7</w:t>
      </w:r>
    </w:p>
    <w:p w14:paraId="00000065"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KADALUARSA KLAIM</w:t>
      </w:r>
    </w:p>
    <w:p w14:paraId="00000066" w14:textId="77777777" w:rsidR="008027FC" w:rsidRDefault="008027FC">
      <w:pPr>
        <w:spacing w:after="0"/>
        <w:jc w:val="center"/>
        <w:rPr>
          <w:rFonts w:ascii="Arial" w:eastAsia="Arial" w:hAnsi="Arial" w:cs="Arial"/>
          <w:b/>
          <w:sz w:val="24"/>
          <w:szCs w:val="24"/>
        </w:rPr>
      </w:pPr>
    </w:p>
    <w:p w14:paraId="00000067" w14:textId="77777777" w:rsidR="008027FC" w:rsidRDefault="00000000">
      <w:pPr>
        <w:numPr>
          <w:ilvl w:val="0"/>
          <w:numId w:val="47"/>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Masa kadaluarsa pengajuan tagihan biaya Pelayanan Kesehatan oleh </w:t>
      </w:r>
      <w:r>
        <w:rPr>
          <w:rFonts w:ascii="Arial" w:eastAsia="Arial" w:hAnsi="Arial" w:cs="Arial"/>
          <w:b/>
          <w:color w:val="000000"/>
          <w:sz w:val="24"/>
          <w:szCs w:val="24"/>
        </w:rPr>
        <w:t>PIHAK KEDUA</w:t>
      </w:r>
      <w:r>
        <w:rPr>
          <w:rFonts w:ascii="Arial" w:eastAsia="Arial" w:hAnsi="Arial" w:cs="Arial"/>
          <w:color w:val="000000"/>
          <w:sz w:val="24"/>
          <w:szCs w:val="24"/>
        </w:rPr>
        <w:t xml:space="preserve">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paling lambat 6 (enam) bulan sejak Pelayanan Kesehatan selesai diberikan.</w:t>
      </w:r>
    </w:p>
    <w:p w14:paraId="00000068" w14:textId="77777777" w:rsidR="008027FC" w:rsidRDefault="00000000">
      <w:pPr>
        <w:numPr>
          <w:ilvl w:val="0"/>
          <w:numId w:val="47"/>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Masa kadaluarsa sebagaimana dimaksud pada ayat (1) berlaku bagi pengajuan tagihan sebagai berikut:</w:t>
      </w:r>
    </w:p>
    <w:p w14:paraId="00000069" w14:textId="77777777" w:rsidR="008027FC" w:rsidRDefault="00000000">
      <w:pPr>
        <w:numPr>
          <w:ilvl w:val="1"/>
          <w:numId w:val="4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biaya Pelayanan Kesehatan yang belum ditagihkan kepada </w:t>
      </w:r>
      <w:r>
        <w:rPr>
          <w:rFonts w:ascii="Arial" w:eastAsia="Arial" w:hAnsi="Arial" w:cs="Arial"/>
          <w:b/>
          <w:color w:val="000000"/>
          <w:sz w:val="24"/>
          <w:szCs w:val="24"/>
        </w:rPr>
        <w:t>PIHAK PERTAMA;</w:t>
      </w:r>
    </w:p>
    <w:p w14:paraId="0000006A" w14:textId="77777777" w:rsidR="008027FC" w:rsidRDefault="00000000">
      <w:pPr>
        <w:numPr>
          <w:ilvl w:val="1"/>
          <w:numId w:val="4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biaya Pelayanan Kesehatan yang telah ditagihkan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namun dokumen belum lengkap dan tidak ditagihkan kembali kepada </w:t>
      </w:r>
      <w:r>
        <w:rPr>
          <w:rFonts w:ascii="Arial" w:eastAsia="Arial" w:hAnsi="Arial" w:cs="Arial"/>
          <w:b/>
          <w:color w:val="000000"/>
          <w:sz w:val="24"/>
          <w:szCs w:val="24"/>
        </w:rPr>
        <w:t>PIHAK PERTAMA</w:t>
      </w:r>
      <w:r>
        <w:rPr>
          <w:rFonts w:ascii="Arial" w:eastAsia="Arial" w:hAnsi="Arial" w:cs="Arial"/>
          <w:color w:val="000000"/>
          <w:sz w:val="24"/>
          <w:szCs w:val="24"/>
        </w:rPr>
        <w:t>; dan</w:t>
      </w:r>
    </w:p>
    <w:p w14:paraId="0000006B" w14:textId="77777777" w:rsidR="008027FC" w:rsidRDefault="00000000">
      <w:pPr>
        <w:numPr>
          <w:ilvl w:val="1"/>
          <w:numId w:val="4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biaya Pelayanan Kesehatan yang perlu disesuaikan berdasarkan hasil Verifikasi </w:t>
      </w:r>
      <w:r>
        <w:rPr>
          <w:rFonts w:ascii="Arial" w:eastAsia="Arial" w:hAnsi="Arial" w:cs="Arial"/>
          <w:b/>
          <w:color w:val="000000"/>
          <w:sz w:val="24"/>
          <w:szCs w:val="24"/>
        </w:rPr>
        <w:t xml:space="preserve">PIHAK PERTAMA </w:t>
      </w:r>
      <w:r>
        <w:rPr>
          <w:rFonts w:ascii="Arial" w:eastAsia="Arial" w:hAnsi="Arial" w:cs="Arial"/>
          <w:color w:val="000000"/>
          <w:sz w:val="24"/>
          <w:szCs w:val="24"/>
        </w:rPr>
        <w:t xml:space="preserve">dan tidak ditagihkan kembali ke </w:t>
      </w:r>
      <w:r>
        <w:rPr>
          <w:rFonts w:ascii="Arial" w:eastAsia="Arial" w:hAnsi="Arial" w:cs="Arial"/>
          <w:b/>
          <w:color w:val="000000"/>
          <w:sz w:val="24"/>
          <w:szCs w:val="24"/>
        </w:rPr>
        <w:t>PIHAK PERTAMA.</w:t>
      </w:r>
    </w:p>
    <w:p w14:paraId="0000006C" w14:textId="77777777" w:rsidR="008027FC" w:rsidRDefault="008027FC">
      <w:pPr>
        <w:spacing w:after="0"/>
        <w:rPr>
          <w:rFonts w:ascii="Arial" w:eastAsia="Arial" w:hAnsi="Arial" w:cs="Arial"/>
          <w:b/>
          <w:sz w:val="24"/>
          <w:szCs w:val="24"/>
        </w:rPr>
      </w:pPr>
    </w:p>
    <w:p w14:paraId="0000006D"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8</w:t>
      </w:r>
    </w:p>
    <w:p w14:paraId="0000006E"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HAK DAN KEWAJIBAN</w:t>
      </w:r>
    </w:p>
    <w:p w14:paraId="0000006F" w14:textId="77777777" w:rsidR="008027FC" w:rsidRDefault="008027FC">
      <w:pPr>
        <w:spacing w:after="0"/>
        <w:jc w:val="center"/>
        <w:rPr>
          <w:rFonts w:ascii="Arial" w:eastAsia="Arial" w:hAnsi="Arial" w:cs="Arial"/>
          <w:b/>
          <w:sz w:val="24"/>
          <w:szCs w:val="24"/>
        </w:rPr>
      </w:pPr>
    </w:p>
    <w:p w14:paraId="00000070" w14:textId="77777777" w:rsidR="008027FC" w:rsidRDefault="00000000">
      <w:pPr>
        <w:numPr>
          <w:ilvl w:val="0"/>
          <w:numId w:val="50"/>
        </w:numPr>
        <w:spacing w:after="0"/>
        <w:ind w:left="567" w:hanging="567"/>
        <w:jc w:val="both"/>
        <w:rPr>
          <w:rFonts w:ascii="Arial" w:eastAsia="Arial" w:hAnsi="Arial" w:cs="Arial"/>
          <w:sz w:val="24"/>
          <w:szCs w:val="24"/>
        </w:rPr>
      </w:pPr>
      <w:r>
        <w:rPr>
          <w:rFonts w:ascii="Arial" w:eastAsia="Arial" w:hAnsi="Arial" w:cs="Arial"/>
          <w:sz w:val="24"/>
          <w:szCs w:val="24"/>
        </w:rPr>
        <w:t xml:space="preserve">Hak </w:t>
      </w:r>
      <w:r>
        <w:rPr>
          <w:rFonts w:ascii="Arial" w:eastAsia="Arial" w:hAnsi="Arial" w:cs="Arial"/>
          <w:b/>
          <w:sz w:val="24"/>
          <w:szCs w:val="24"/>
        </w:rPr>
        <w:t xml:space="preserve">PIHAK PERTAMA </w:t>
      </w:r>
      <w:r>
        <w:rPr>
          <w:rFonts w:ascii="Arial" w:eastAsia="Arial" w:hAnsi="Arial" w:cs="Arial"/>
          <w:sz w:val="24"/>
          <w:szCs w:val="24"/>
        </w:rPr>
        <w:t>adalah sebagai berikut:</w:t>
      </w:r>
    </w:p>
    <w:p w14:paraId="00000071"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mendapatkan kepastian Pelayanan Kesehatan sesuai standar Pelayanan Kesehatan yang berlaku bagi Peserta yang mengalami Kecelakaan Kerja dan/atau PAK;</w:t>
      </w:r>
    </w:p>
    <w:p w14:paraId="00000072" w14:textId="64D6B77F" w:rsidR="008027FC" w:rsidRDefault="00000000">
      <w:pPr>
        <w:numPr>
          <w:ilvl w:val="1"/>
          <w:numId w:val="50"/>
        </w:numPr>
        <w:spacing w:after="0"/>
        <w:ind w:left="1134" w:hanging="567"/>
        <w:jc w:val="both"/>
        <w:rPr>
          <w:sz w:val="24"/>
          <w:szCs w:val="24"/>
        </w:rPr>
      </w:pPr>
      <w:r>
        <w:rPr>
          <w:rFonts w:ascii="Arial" w:eastAsia="Arial" w:hAnsi="Arial" w:cs="Arial"/>
          <w:sz w:val="24"/>
          <w:szCs w:val="24"/>
        </w:rPr>
        <w:t>Peserta yang mengalami Kecelakaan Kerja dan/atau PAK mendapatkan fasilitas rawat inap pada ruang perawatan kelas</w:t>
      </w:r>
      <w:r w:rsidR="00AB2FD7">
        <w:rPr>
          <w:rFonts w:ascii="Arial" w:eastAsia="Arial" w:hAnsi="Arial" w:cs="Arial"/>
          <w:b/>
          <w:sz w:val="24"/>
          <w:szCs w:val="24"/>
        </w:rPr>
        <w:t xml:space="preserve"> </w:t>
      </w:r>
      <w:r w:rsidR="00AB2FD7" w:rsidRPr="00AB2FD7">
        <w:rPr>
          <w:rFonts w:ascii="Arial" w:eastAsia="Arial" w:hAnsi="Arial" w:cs="Arial"/>
          <w:bCs/>
          <w:sz w:val="24"/>
          <w:szCs w:val="24"/>
        </w:rPr>
        <w:t>2 (dua)</w:t>
      </w:r>
      <w:r w:rsidRPr="00AB2FD7">
        <w:rPr>
          <w:rFonts w:ascii="Arial" w:eastAsia="Arial" w:hAnsi="Arial" w:cs="Arial"/>
          <w:bCs/>
          <w:sz w:val="24"/>
          <w:szCs w:val="24"/>
        </w:rPr>
        <w:t>;</w:t>
      </w:r>
    </w:p>
    <w:p w14:paraId="00000073"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mendapatkan data dan informasi dari </w:t>
      </w:r>
      <w:r>
        <w:rPr>
          <w:rFonts w:ascii="Arial" w:eastAsia="Arial" w:hAnsi="Arial" w:cs="Arial"/>
          <w:b/>
          <w:sz w:val="24"/>
          <w:szCs w:val="24"/>
        </w:rPr>
        <w:t xml:space="preserve">PIHAK KEDUA </w:t>
      </w:r>
      <w:r>
        <w:rPr>
          <w:rFonts w:ascii="Arial" w:eastAsia="Arial" w:hAnsi="Arial" w:cs="Arial"/>
          <w:sz w:val="24"/>
          <w:szCs w:val="24"/>
        </w:rPr>
        <w:t>terkait Pelayanan Kesehatan yang telah diberikan kepada Peserta, termasuk rekam medis yang dianggap perlu sesuai dengan peraturan perundang-undangan;</w:t>
      </w:r>
    </w:p>
    <w:p w14:paraId="00000074"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melakukan kredensialing kepada </w:t>
      </w:r>
      <w:r>
        <w:rPr>
          <w:rFonts w:ascii="Arial" w:eastAsia="Arial" w:hAnsi="Arial" w:cs="Arial"/>
          <w:b/>
          <w:sz w:val="24"/>
          <w:szCs w:val="24"/>
        </w:rPr>
        <w:t>PIHAK KEDUA</w:t>
      </w:r>
      <w:r>
        <w:rPr>
          <w:rFonts w:ascii="Arial" w:eastAsia="Arial" w:hAnsi="Arial" w:cs="Arial"/>
          <w:sz w:val="24"/>
          <w:szCs w:val="24"/>
        </w:rPr>
        <w:t xml:space="preserve"> yang meliputi aspek legalitas, sumber daya manusia, sarana dan prasarana, dan aspek lainnya sesuai dengan kebutuhan </w:t>
      </w:r>
      <w:r>
        <w:rPr>
          <w:rFonts w:ascii="Arial" w:eastAsia="Arial" w:hAnsi="Arial" w:cs="Arial"/>
          <w:b/>
          <w:sz w:val="24"/>
          <w:szCs w:val="24"/>
        </w:rPr>
        <w:t>PIHAK PERTAMA</w:t>
      </w:r>
      <w:r>
        <w:rPr>
          <w:rFonts w:ascii="Arial" w:eastAsia="Arial" w:hAnsi="Arial" w:cs="Arial"/>
          <w:sz w:val="24"/>
          <w:szCs w:val="24"/>
        </w:rPr>
        <w:t>;</w:t>
      </w:r>
    </w:p>
    <w:p w14:paraId="00000075" w14:textId="77777777" w:rsidR="008027FC" w:rsidRDefault="00000000">
      <w:pPr>
        <w:numPr>
          <w:ilvl w:val="1"/>
          <w:numId w:val="50"/>
        </w:numPr>
        <w:spacing w:after="0"/>
        <w:ind w:left="1134" w:hanging="567"/>
        <w:jc w:val="both"/>
        <w:rPr>
          <w:color w:val="000000"/>
          <w:sz w:val="24"/>
          <w:szCs w:val="24"/>
        </w:rPr>
      </w:pPr>
      <w:r>
        <w:rPr>
          <w:rFonts w:ascii="Arial" w:eastAsia="Arial" w:hAnsi="Arial" w:cs="Arial"/>
          <w:color w:val="000000"/>
          <w:sz w:val="24"/>
          <w:szCs w:val="24"/>
        </w:rPr>
        <w:t xml:space="preserve">auditor </w:t>
      </w:r>
      <w:r>
        <w:rPr>
          <w:rFonts w:ascii="Arial" w:eastAsia="Arial" w:hAnsi="Arial" w:cs="Arial"/>
          <w:b/>
          <w:color w:val="000000"/>
          <w:sz w:val="24"/>
          <w:szCs w:val="24"/>
        </w:rPr>
        <w:t>PIHAK PERTAMA</w:t>
      </w:r>
      <w:r>
        <w:rPr>
          <w:rFonts w:ascii="Arial" w:eastAsia="Arial" w:hAnsi="Arial" w:cs="Arial"/>
          <w:color w:val="000000"/>
          <w:sz w:val="24"/>
          <w:szCs w:val="24"/>
        </w:rPr>
        <w:t xml:space="preserve"> dapat melakukan audit terhadap biaya pelayanan kesehatan yang telah dibayarkan kepada </w:t>
      </w:r>
      <w:r>
        <w:rPr>
          <w:rFonts w:ascii="Arial" w:eastAsia="Arial" w:hAnsi="Arial" w:cs="Arial"/>
          <w:b/>
          <w:color w:val="000000"/>
          <w:sz w:val="24"/>
          <w:szCs w:val="24"/>
        </w:rPr>
        <w:t>PIHAK KEDUA</w:t>
      </w:r>
      <w:r>
        <w:rPr>
          <w:rFonts w:ascii="Arial" w:eastAsia="Arial" w:hAnsi="Arial" w:cs="Arial"/>
          <w:color w:val="000000"/>
          <w:sz w:val="24"/>
          <w:szCs w:val="24"/>
        </w:rPr>
        <w:t xml:space="preserve"> atas tindak lanjut adanya kegiatan pemeriksaan di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76"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melakukan pemeriksaan atas Pelayanan Kesehatan yang diberikan oleh </w:t>
      </w:r>
      <w:r>
        <w:rPr>
          <w:rFonts w:ascii="Arial" w:eastAsia="Arial" w:hAnsi="Arial" w:cs="Arial"/>
          <w:b/>
          <w:sz w:val="24"/>
          <w:szCs w:val="24"/>
        </w:rPr>
        <w:t>PIHAK KEDUA</w:t>
      </w:r>
      <w:r>
        <w:rPr>
          <w:rFonts w:ascii="Arial" w:eastAsia="Arial" w:hAnsi="Arial" w:cs="Arial"/>
          <w:sz w:val="24"/>
          <w:szCs w:val="24"/>
        </w:rPr>
        <w:t xml:space="preserve"> untuk memastikan tindakan medis telah sesuai dengan panduan praktik klinis Peserta yang mengalami Kecelakaan Kerja dan/atau PAK.</w:t>
      </w:r>
    </w:p>
    <w:p w14:paraId="00000077"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melakukan Verifikasi terhadap tagihan biaya Pelayanan Kesehatan yang diberikan oleh </w:t>
      </w:r>
      <w:r>
        <w:rPr>
          <w:rFonts w:ascii="Arial" w:eastAsia="Arial" w:hAnsi="Arial" w:cs="Arial"/>
          <w:b/>
          <w:sz w:val="24"/>
          <w:szCs w:val="24"/>
        </w:rPr>
        <w:t>PIHAK KEDUA</w:t>
      </w:r>
      <w:r>
        <w:rPr>
          <w:rFonts w:ascii="Arial" w:eastAsia="Arial" w:hAnsi="Arial" w:cs="Arial"/>
          <w:sz w:val="24"/>
          <w:szCs w:val="24"/>
        </w:rPr>
        <w:t>;</w:t>
      </w:r>
    </w:p>
    <w:p w14:paraId="00000078"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mendapatkan tagihan biaya Pelayanan Kesehatan dan rincian kasus Kecelakaan Kerja dan/atau PAK dari </w:t>
      </w:r>
      <w:r>
        <w:rPr>
          <w:rFonts w:ascii="Arial" w:eastAsia="Arial" w:hAnsi="Arial" w:cs="Arial"/>
          <w:b/>
          <w:sz w:val="24"/>
          <w:szCs w:val="24"/>
        </w:rPr>
        <w:t>PIHAK KEDUA</w:t>
      </w:r>
      <w:r>
        <w:rPr>
          <w:rFonts w:ascii="Arial" w:eastAsia="Arial" w:hAnsi="Arial" w:cs="Arial"/>
          <w:sz w:val="24"/>
          <w:szCs w:val="24"/>
        </w:rPr>
        <w:t xml:space="preserve"> yang dilakukan 1 (satu) kali secara kolektif dari </w:t>
      </w:r>
      <w:r>
        <w:rPr>
          <w:rFonts w:ascii="Arial" w:eastAsia="Arial" w:hAnsi="Arial" w:cs="Arial"/>
          <w:b/>
          <w:sz w:val="24"/>
          <w:szCs w:val="24"/>
        </w:rPr>
        <w:t>PIHAK PERTAMA</w:t>
      </w:r>
      <w:r>
        <w:rPr>
          <w:rFonts w:ascii="Arial" w:eastAsia="Arial" w:hAnsi="Arial" w:cs="Arial"/>
          <w:sz w:val="24"/>
          <w:szCs w:val="24"/>
        </w:rPr>
        <w:t xml:space="preserve"> paling lambat tanggal 10 (sepuluh) bulan berikutnya;</w:t>
      </w:r>
    </w:p>
    <w:p w14:paraId="00000079"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menerima pengembalian atas kelebihan pembayaran tagihan biaya Pelayanan Kesehatan dari</w:t>
      </w:r>
      <w:r>
        <w:rPr>
          <w:rFonts w:ascii="Arial" w:eastAsia="Arial" w:hAnsi="Arial" w:cs="Arial"/>
          <w:b/>
          <w:sz w:val="24"/>
          <w:szCs w:val="24"/>
        </w:rPr>
        <w:t xml:space="preserve"> PIHAK KEDUA</w:t>
      </w:r>
      <w:r>
        <w:rPr>
          <w:rFonts w:ascii="Arial" w:eastAsia="Arial" w:hAnsi="Arial" w:cs="Arial"/>
          <w:sz w:val="24"/>
          <w:szCs w:val="24"/>
        </w:rPr>
        <w:t xml:space="preserve"> berdasarkan</w:t>
      </w:r>
      <w:r>
        <w:rPr>
          <w:rFonts w:ascii="Arial" w:eastAsia="Arial" w:hAnsi="Arial" w:cs="Arial"/>
          <w:b/>
          <w:sz w:val="24"/>
          <w:szCs w:val="24"/>
        </w:rPr>
        <w:t xml:space="preserve"> </w:t>
      </w:r>
      <w:r>
        <w:rPr>
          <w:rFonts w:ascii="Arial" w:eastAsia="Arial" w:hAnsi="Arial" w:cs="Arial"/>
          <w:sz w:val="24"/>
          <w:szCs w:val="24"/>
        </w:rPr>
        <w:t xml:space="preserve">hasil audit yang dilakukan oleh pihak eksternal maupun internal </w:t>
      </w:r>
      <w:r>
        <w:rPr>
          <w:rFonts w:ascii="Arial" w:eastAsia="Arial" w:hAnsi="Arial" w:cs="Arial"/>
          <w:b/>
          <w:sz w:val="24"/>
          <w:szCs w:val="24"/>
        </w:rPr>
        <w:t>PIHAK PERTAMA</w:t>
      </w:r>
      <w:r>
        <w:rPr>
          <w:rFonts w:ascii="Arial" w:eastAsia="Arial" w:hAnsi="Arial" w:cs="Arial"/>
          <w:sz w:val="24"/>
          <w:szCs w:val="24"/>
        </w:rPr>
        <w:t xml:space="preserve"> dan/atau Verifikasi pasca klaim yang telah disepakati oleh </w:t>
      </w:r>
      <w:r>
        <w:rPr>
          <w:rFonts w:ascii="Arial" w:eastAsia="Arial" w:hAnsi="Arial" w:cs="Arial"/>
          <w:b/>
          <w:sz w:val="24"/>
          <w:szCs w:val="24"/>
        </w:rPr>
        <w:t>PARA PIHAK</w:t>
      </w:r>
      <w:r>
        <w:rPr>
          <w:rFonts w:ascii="Arial" w:eastAsia="Arial" w:hAnsi="Arial" w:cs="Arial"/>
          <w:sz w:val="24"/>
          <w:szCs w:val="24"/>
        </w:rPr>
        <w:t>;</w:t>
      </w:r>
    </w:p>
    <w:p w14:paraId="0000007A"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memberikan teguran tertulis kepada </w:t>
      </w:r>
      <w:r>
        <w:rPr>
          <w:rFonts w:ascii="Arial" w:eastAsia="Arial" w:hAnsi="Arial" w:cs="Arial"/>
          <w:b/>
          <w:sz w:val="24"/>
          <w:szCs w:val="24"/>
        </w:rPr>
        <w:t>PIHAK KEDUA</w:t>
      </w:r>
      <w:r>
        <w:rPr>
          <w:rFonts w:ascii="Arial" w:eastAsia="Arial" w:hAnsi="Arial" w:cs="Arial"/>
          <w:sz w:val="24"/>
          <w:szCs w:val="24"/>
        </w:rPr>
        <w:t xml:space="preserve"> jika </w:t>
      </w:r>
      <w:r>
        <w:rPr>
          <w:rFonts w:ascii="Arial" w:eastAsia="Arial" w:hAnsi="Arial" w:cs="Arial"/>
          <w:b/>
          <w:sz w:val="24"/>
          <w:szCs w:val="24"/>
        </w:rPr>
        <w:t>PIHAK KEDUA</w:t>
      </w:r>
      <w:r>
        <w:rPr>
          <w:rFonts w:ascii="Arial" w:eastAsia="Arial" w:hAnsi="Arial" w:cs="Arial"/>
          <w:sz w:val="24"/>
          <w:szCs w:val="24"/>
        </w:rPr>
        <w:t xml:space="preserve"> terlambat mengajukan tagihan biaya Pelayanan Kesehatan dan/atau melanggar/tidak melaksanakan ketentuan Perjanjian Kerja Sama; dan</w:t>
      </w:r>
    </w:p>
    <w:p w14:paraId="0000007B"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menerima pakta integritas terkait komitmen untuk tidak menyalahgunakan dan menjaga kerahasiaan data Peserta pada Aplikasi e-PLKK, sebagaimana bentuk pakta integritas yang tercantum dalam </w:t>
      </w:r>
      <w:sdt>
        <w:sdtPr>
          <w:tag w:val="goog_rdk_0"/>
          <w:id w:val="-426659477"/>
        </w:sdtPr>
        <w:sdtContent>
          <w:commentRangeStart w:id="4"/>
        </w:sdtContent>
      </w:sdt>
      <w:r>
        <w:rPr>
          <w:rFonts w:ascii="Arial" w:eastAsia="Arial" w:hAnsi="Arial" w:cs="Arial"/>
          <w:sz w:val="24"/>
          <w:szCs w:val="24"/>
        </w:rPr>
        <w:t xml:space="preserve">Lampiran IV </w:t>
      </w:r>
      <w:commentRangeEnd w:id="4"/>
      <w:r>
        <w:commentReference w:id="4"/>
      </w:r>
      <w:r>
        <w:rPr>
          <w:rFonts w:ascii="Arial" w:eastAsia="Arial" w:hAnsi="Arial" w:cs="Arial"/>
          <w:sz w:val="24"/>
          <w:szCs w:val="24"/>
        </w:rPr>
        <w:t>Perjanjian Kerja Sama ini.</w:t>
      </w:r>
    </w:p>
    <w:p w14:paraId="0000007C" w14:textId="77777777" w:rsidR="008027FC" w:rsidRDefault="00000000">
      <w:pPr>
        <w:numPr>
          <w:ilvl w:val="0"/>
          <w:numId w:val="50"/>
        </w:numPr>
        <w:spacing w:after="0"/>
        <w:ind w:left="567" w:hanging="567"/>
        <w:jc w:val="both"/>
        <w:rPr>
          <w:sz w:val="24"/>
          <w:szCs w:val="24"/>
        </w:rPr>
      </w:pPr>
      <w:r>
        <w:rPr>
          <w:rFonts w:ascii="Arial" w:eastAsia="Arial" w:hAnsi="Arial" w:cs="Arial"/>
          <w:sz w:val="24"/>
          <w:szCs w:val="24"/>
        </w:rPr>
        <w:t xml:space="preserve">Kewajiban </w:t>
      </w:r>
      <w:r>
        <w:rPr>
          <w:rFonts w:ascii="Arial" w:eastAsia="Arial" w:hAnsi="Arial" w:cs="Arial"/>
          <w:b/>
          <w:sz w:val="24"/>
          <w:szCs w:val="24"/>
        </w:rPr>
        <w:t xml:space="preserve">PIHAK PERTAMA </w:t>
      </w:r>
      <w:r>
        <w:rPr>
          <w:rFonts w:ascii="Arial" w:eastAsia="Arial" w:hAnsi="Arial" w:cs="Arial"/>
          <w:sz w:val="24"/>
          <w:szCs w:val="24"/>
        </w:rPr>
        <w:t>adalah sebagai berikut:</w:t>
      </w:r>
    </w:p>
    <w:p w14:paraId="0000007D"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menyediakan Aplikasi e-PLKK untuk kemudahan pelaksanaan kerja sama;</w:t>
      </w:r>
    </w:p>
    <w:p w14:paraId="0000007E"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melakukan sosialisasi dan edukasi kepada petugas yang ditunjuk oleh </w:t>
      </w:r>
      <w:r>
        <w:rPr>
          <w:rFonts w:ascii="Arial" w:eastAsia="Arial" w:hAnsi="Arial" w:cs="Arial"/>
          <w:b/>
          <w:sz w:val="24"/>
          <w:szCs w:val="24"/>
        </w:rPr>
        <w:t>PIHAK KEDUA</w:t>
      </w:r>
      <w:r>
        <w:rPr>
          <w:rFonts w:ascii="Arial" w:eastAsia="Arial" w:hAnsi="Arial" w:cs="Arial"/>
          <w:sz w:val="24"/>
          <w:szCs w:val="24"/>
        </w:rPr>
        <w:t>;</w:t>
      </w:r>
    </w:p>
    <w:p w14:paraId="0000007F"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memberikan daftar PLKK rujukan yang telah bekerja sama dengan </w:t>
      </w:r>
      <w:r>
        <w:rPr>
          <w:rFonts w:ascii="Arial" w:eastAsia="Arial" w:hAnsi="Arial" w:cs="Arial"/>
          <w:b/>
          <w:sz w:val="24"/>
          <w:szCs w:val="24"/>
        </w:rPr>
        <w:t>PIHAK PERTAMA</w:t>
      </w:r>
      <w:r>
        <w:rPr>
          <w:rFonts w:ascii="Arial" w:eastAsia="Arial" w:hAnsi="Arial" w:cs="Arial"/>
          <w:sz w:val="24"/>
          <w:szCs w:val="24"/>
        </w:rPr>
        <w:t>;</w:t>
      </w:r>
    </w:p>
    <w:p w14:paraId="00000080"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melakukan pengecekan kelengkapan berkas dokumen tagihan biaya Pelayanan Kesehatan dan menyampaikan informasi terkait kelengkapan berkas dokumen dimaksud;</w:t>
      </w:r>
    </w:p>
    <w:p w14:paraId="00000081"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melakukan Verifikasi atas tagihan biaya Pelayanan Kesehatan dari </w:t>
      </w:r>
      <w:r>
        <w:rPr>
          <w:rFonts w:ascii="Arial" w:eastAsia="Arial" w:hAnsi="Arial" w:cs="Arial"/>
          <w:b/>
          <w:sz w:val="24"/>
          <w:szCs w:val="24"/>
        </w:rPr>
        <w:t>PIHAK KEDUA</w:t>
      </w:r>
      <w:r>
        <w:rPr>
          <w:rFonts w:ascii="Arial" w:eastAsia="Arial" w:hAnsi="Arial" w:cs="Arial"/>
          <w:sz w:val="24"/>
          <w:szCs w:val="24"/>
        </w:rPr>
        <w:t xml:space="preserve"> paling lambat 10 (sepuluh) hari kerja sejak dokumen dinyatakan lengkap, dibuktikan dengan dokumen informasi sebagaimana dimaksud dalam Pasal 6 ayat (7);</w:t>
      </w:r>
    </w:p>
    <w:p w14:paraId="00000082"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melakukan pembayaran atas tagihan biaya Pelayanan Kesehatan dari </w:t>
      </w:r>
      <w:r>
        <w:rPr>
          <w:rFonts w:ascii="Arial" w:eastAsia="Arial" w:hAnsi="Arial" w:cs="Arial"/>
          <w:b/>
          <w:sz w:val="24"/>
          <w:szCs w:val="24"/>
        </w:rPr>
        <w:t>PIHAK KEDUA</w:t>
      </w:r>
      <w:r>
        <w:rPr>
          <w:rFonts w:ascii="Arial" w:eastAsia="Arial" w:hAnsi="Arial" w:cs="Arial"/>
          <w:sz w:val="24"/>
          <w:szCs w:val="24"/>
        </w:rPr>
        <w:t xml:space="preserve"> paling lambat 7 (tujuh) hari kerja sejak dokumen lengkap dan benar dibuktikan dengan lembar hasil verifikasi; dan</w:t>
      </w:r>
    </w:p>
    <w:p w14:paraId="00000083" w14:textId="77777777" w:rsidR="008027FC" w:rsidRDefault="00000000">
      <w:pPr>
        <w:numPr>
          <w:ilvl w:val="1"/>
          <w:numId w:val="50"/>
        </w:numPr>
        <w:spacing w:after="0"/>
        <w:ind w:left="1134" w:hanging="567"/>
        <w:jc w:val="both"/>
        <w:rPr>
          <w:color w:val="000000"/>
          <w:sz w:val="24"/>
          <w:szCs w:val="24"/>
        </w:rPr>
      </w:pPr>
      <w:r>
        <w:rPr>
          <w:rFonts w:ascii="Arial" w:eastAsia="Arial" w:hAnsi="Arial" w:cs="Arial"/>
          <w:color w:val="000000"/>
          <w:sz w:val="24"/>
          <w:szCs w:val="24"/>
        </w:rPr>
        <w:t xml:space="preserve">membayarkan kekurangan pembayaran kepada </w:t>
      </w:r>
      <w:r>
        <w:rPr>
          <w:rFonts w:ascii="Arial" w:eastAsia="Arial" w:hAnsi="Arial" w:cs="Arial"/>
          <w:b/>
          <w:color w:val="000000"/>
          <w:sz w:val="24"/>
          <w:szCs w:val="24"/>
        </w:rPr>
        <w:t>PIHAK KEDUA</w:t>
      </w:r>
      <w:r>
        <w:rPr>
          <w:rFonts w:ascii="Arial" w:eastAsia="Arial" w:hAnsi="Arial" w:cs="Arial"/>
          <w:color w:val="000000"/>
          <w:sz w:val="24"/>
          <w:szCs w:val="24"/>
        </w:rPr>
        <w:t xml:space="preserve"> dalam hal terjadi kekurangan bayar berdasarkan hasil audit oleh pihak eksternal maupun internal </w:t>
      </w:r>
      <w:r>
        <w:rPr>
          <w:rFonts w:ascii="Arial" w:eastAsia="Arial" w:hAnsi="Arial" w:cs="Arial"/>
          <w:b/>
          <w:color w:val="000000"/>
          <w:sz w:val="24"/>
          <w:szCs w:val="24"/>
        </w:rPr>
        <w:t>PIHAK PERTAMA</w:t>
      </w:r>
      <w:r>
        <w:rPr>
          <w:rFonts w:ascii="Arial" w:eastAsia="Arial" w:hAnsi="Arial" w:cs="Arial"/>
          <w:color w:val="000000"/>
          <w:sz w:val="24"/>
          <w:szCs w:val="24"/>
        </w:rPr>
        <w:t xml:space="preserve"> dan/atau Verifikasi pasca klaim oleh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84" w14:textId="77777777" w:rsidR="008027FC" w:rsidRDefault="00000000">
      <w:pPr>
        <w:numPr>
          <w:ilvl w:val="0"/>
          <w:numId w:val="50"/>
        </w:numPr>
        <w:spacing w:after="0"/>
        <w:ind w:left="567" w:hanging="567"/>
        <w:jc w:val="both"/>
        <w:rPr>
          <w:rFonts w:ascii="Arial" w:eastAsia="Arial" w:hAnsi="Arial" w:cs="Arial"/>
          <w:sz w:val="24"/>
          <w:szCs w:val="24"/>
        </w:rPr>
      </w:pPr>
      <w:r>
        <w:rPr>
          <w:rFonts w:ascii="Arial" w:eastAsia="Arial" w:hAnsi="Arial" w:cs="Arial"/>
          <w:sz w:val="24"/>
          <w:szCs w:val="24"/>
        </w:rPr>
        <w:t xml:space="preserve">Hak </w:t>
      </w:r>
      <w:r>
        <w:rPr>
          <w:rFonts w:ascii="Arial" w:eastAsia="Arial" w:hAnsi="Arial" w:cs="Arial"/>
          <w:b/>
          <w:sz w:val="24"/>
          <w:szCs w:val="24"/>
        </w:rPr>
        <w:t xml:space="preserve">PIHAK KEDUA </w:t>
      </w:r>
      <w:r>
        <w:rPr>
          <w:rFonts w:ascii="Arial" w:eastAsia="Arial" w:hAnsi="Arial" w:cs="Arial"/>
          <w:sz w:val="24"/>
          <w:szCs w:val="24"/>
        </w:rPr>
        <w:t>adalah sebagai berikut:</w:t>
      </w:r>
    </w:p>
    <w:p w14:paraId="00000085" w14:textId="77777777" w:rsidR="008027FC" w:rsidRDefault="00000000">
      <w:pPr>
        <w:numPr>
          <w:ilvl w:val="0"/>
          <w:numId w:val="5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mengakses Aplikasi e-PLKK yang disediakan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86" w14:textId="77777777" w:rsidR="008027FC" w:rsidRDefault="00000000">
      <w:pPr>
        <w:numPr>
          <w:ilvl w:val="0"/>
          <w:numId w:val="52"/>
        </w:numPr>
        <w:pBdr>
          <w:top w:val="nil"/>
          <w:left w:val="nil"/>
          <w:bottom w:val="nil"/>
          <w:right w:val="nil"/>
          <w:between w:val="nil"/>
        </w:pBdr>
        <w:tabs>
          <w:tab w:val="left" w:pos="1170"/>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mendapatkan sosialisasi dan edukasi dari </w:t>
      </w:r>
      <w:r>
        <w:rPr>
          <w:rFonts w:ascii="Arial" w:eastAsia="Arial" w:hAnsi="Arial" w:cs="Arial"/>
          <w:b/>
          <w:color w:val="000000"/>
          <w:sz w:val="24"/>
          <w:szCs w:val="24"/>
        </w:rPr>
        <w:t>PIHAK PERTAMA</w:t>
      </w:r>
      <w:r>
        <w:rPr>
          <w:rFonts w:ascii="Arial" w:eastAsia="Arial" w:hAnsi="Arial" w:cs="Arial"/>
          <w:color w:val="000000"/>
          <w:sz w:val="24"/>
          <w:szCs w:val="24"/>
        </w:rPr>
        <w:t xml:space="preserve"> bagi petugas yang ditunjuk oleh </w:t>
      </w:r>
      <w:r>
        <w:rPr>
          <w:rFonts w:ascii="Arial" w:eastAsia="Arial" w:hAnsi="Arial" w:cs="Arial"/>
          <w:b/>
          <w:color w:val="000000"/>
          <w:sz w:val="24"/>
          <w:szCs w:val="24"/>
        </w:rPr>
        <w:t>PIHAK KEDUA</w:t>
      </w:r>
      <w:r>
        <w:rPr>
          <w:rFonts w:ascii="Arial" w:eastAsia="Arial" w:hAnsi="Arial" w:cs="Arial"/>
          <w:color w:val="000000"/>
          <w:sz w:val="24"/>
          <w:szCs w:val="24"/>
        </w:rPr>
        <w:t>;</w:t>
      </w:r>
    </w:p>
    <w:p w14:paraId="00000087" w14:textId="77777777" w:rsidR="008027FC" w:rsidRDefault="00000000">
      <w:pPr>
        <w:numPr>
          <w:ilvl w:val="0"/>
          <w:numId w:val="52"/>
        </w:numPr>
        <w:pBdr>
          <w:top w:val="nil"/>
          <w:left w:val="nil"/>
          <w:bottom w:val="nil"/>
          <w:right w:val="nil"/>
          <w:between w:val="nil"/>
        </w:pBdr>
        <w:tabs>
          <w:tab w:val="left" w:pos="1170"/>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memperoleh daftar PLKK rujukan yang telah bekerja sama dengan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88" w14:textId="77777777" w:rsidR="008027FC" w:rsidRDefault="00000000">
      <w:pPr>
        <w:numPr>
          <w:ilvl w:val="0"/>
          <w:numId w:val="52"/>
        </w:numPr>
        <w:pBdr>
          <w:top w:val="nil"/>
          <w:left w:val="nil"/>
          <w:bottom w:val="nil"/>
          <w:right w:val="nil"/>
          <w:between w:val="nil"/>
        </w:pBdr>
        <w:tabs>
          <w:tab w:val="left" w:pos="1170"/>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melakukan pengajuan tagihan biaya Pelayanan Kesehatan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sesuai dengan ketentuan yang diatur dalam Perjanjian Kerja Sama ini;</w:t>
      </w:r>
    </w:p>
    <w:p w14:paraId="00000089" w14:textId="77777777" w:rsidR="008027FC" w:rsidRDefault="00000000">
      <w:pPr>
        <w:numPr>
          <w:ilvl w:val="0"/>
          <w:numId w:val="52"/>
        </w:numPr>
        <w:pBdr>
          <w:top w:val="nil"/>
          <w:left w:val="nil"/>
          <w:bottom w:val="nil"/>
          <w:right w:val="nil"/>
          <w:between w:val="nil"/>
        </w:pBdr>
        <w:tabs>
          <w:tab w:val="left" w:pos="1170"/>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menerima pembayaran paling lambat 7 (tujuh) hari kerja sejak dokumen tagihan biaya Pelayanan Kesehatan diterima lengkap dan dinyatakan benar berdasarkan Verifikasi oleh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8A" w14:textId="77777777" w:rsidR="008027FC" w:rsidRDefault="00000000">
      <w:pPr>
        <w:numPr>
          <w:ilvl w:val="0"/>
          <w:numId w:val="52"/>
        </w:numPr>
        <w:pBdr>
          <w:top w:val="nil"/>
          <w:left w:val="nil"/>
          <w:bottom w:val="nil"/>
          <w:right w:val="nil"/>
          <w:between w:val="nil"/>
        </w:pBdr>
        <w:tabs>
          <w:tab w:val="left" w:pos="1170"/>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meminta penjelasan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perihal hasil Verifikasi dan pembayaran;</w:t>
      </w:r>
    </w:p>
    <w:p w14:paraId="0000008B" w14:textId="77777777" w:rsidR="008027FC" w:rsidRDefault="00000000">
      <w:pPr>
        <w:numPr>
          <w:ilvl w:val="0"/>
          <w:numId w:val="52"/>
        </w:numPr>
        <w:pBdr>
          <w:top w:val="nil"/>
          <w:left w:val="nil"/>
          <w:bottom w:val="nil"/>
          <w:right w:val="nil"/>
          <w:between w:val="nil"/>
        </w:pBdr>
        <w:tabs>
          <w:tab w:val="left" w:pos="1170"/>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menerima kekurangan pembayaran tagihan biaya Pelayanan Kesehatan dari </w:t>
      </w:r>
      <w:r>
        <w:rPr>
          <w:rFonts w:ascii="Arial" w:eastAsia="Arial" w:hAnsi="Arial" w:cs="Arial"/>
          <w:b/>
          <w:color w:val="000000"/>
          <w:sz w:val="24"/>
          <w:szCs w:val="24"/>
        </w:rPr>
        <w:t>PIHAK PERTAMA</w:t>
      </w:r>
      <w:r>
        <w:rPr>
          <w:rFonts w:ascii="Arial" w:eastAsia="Arial" w:hAnsi="Arial" w:cs="Arial"/>
          <w:color w:val="000000"/>
          <w:sz w:val="24"/>
          <w:szCs w:val="24"/>
        </w:rPr>
        <w:t xml:space="preserve"> dalam hal terjadi kekurangan bayar berdasarkan hasil audit oleh pihak eksternal maupun internal </w:t>
      </w:r>
      <w:r>
        <w:rPr>
          <w:rFonts w:ascii="Arial" w:eastAsia="Arial" w:hAnsi="Arial" w:cs="Arial"/>
          <w:b/>
          <w:color w:val="000000"/>
          <w:sz w:val="24"/>
          <w:szCs w:val="24"/>
        </w:rPr>
        <w:t>PIHAK PERTAMA</w:t>
      </w:r>
      <w:r>
        <w:rPr>
          <w:rFonts w:ascii="Arial" w:eastAsia="Arial" w:hAnsi="Arial" w:cs="Arial"/>
          <w:color w:val="000000"/>
          <w:sz w:val="24"/>
          <w:szCs w:val="24"/>
        </w:rPr>
        <w:t xml:space="preserve"> dan atau Verifikasi pasca klaim oleh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8C" w14:textId="77777777" w:rsidR="008027FC" w:rsidRDefault="00000000">
      <w:pPr>
        <w:numPr>
          <w:ilvl w:val="0"/>
          <w:numId w:val="52"/>
        </w:numPr>
        <w:pBdr>
          <w:top w:val="nil"/>
          <w:left w:val="nil"/>
          <w:bottom w:val="nil"/>
          <w:right w:val="nil"/>
          <w:between w:val="nil"/>
        </w:pBdr>
        <w:tabs>
          <w:tab w:val="left" w:pos="1170"/>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memberikan teguran tertulis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atas keterlambatan pembayaran tagihan biaya Pelayanan Kesehatan; dan</w:t>
      </w:r>
    </w:p>
    <w:p w14:paraId="0000008D" w14:textId="77777777" w:rsidR="008027FC" w:rsidRDefault="00000000">
      <w:pPr>
        <w:numPr>
          <w:ilvl w:val="0"/>
          <w:numId w:val="52"/>
        </w:numPr>
        <w:pBdr>
          <w:top w:val="nil"/>
          <w:left w:val="nil"/>
          <w:bottom w:val="nil"/>
          <w:right w:val="nil"/>
          <w:between w:val="nil"/>
        </w:pBdr>
        <w:tabs>
          <w:tab w:val="left" w:pos="1170"/>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mendapatkan informasi lembar hasil Verifikasi.</w:t>
      </w:r>
    </w:p>
    <w:p w14:paraId="0000008E" w14:textId="77777777" w:rsidR="008027FC" w:rsidRDefault="00000000">
      <w:pPr>
        <w:numPr>
          <w:ilvl w:val="0"/>
          <w:numId w:val="50"/>
        </w:numPr>
        <w:tabs>
          <w:tab w:val="left" w:pos="-720"/>
        </w:tabs>
        <w:spacing w:after="0"/>
        <w:ind w:left="567" w:hanging="567"/>
        <w:jc w:val="both"/>
        <w:rPr>
          <w:sz w:val="24"/>
          <w:szCs w:val="24"/>
        </w:rPr>
      </w:pPr>
      <w:r>
        <w:rPr>
          <w:rFonts w:ascii="Arial" w:eastAsia="Arial" w:hAnsi="Arial" w:cs="Arial"/>
          <w:sz w:val="24"/>
          <w:szCs w:val="24"/>
        </w:rPr>
        <w:t xml:space="preserve">Kewajiban </w:t>
      </w:r>
      <w:r>
        <w:rPr>
          <w:rFonts w:ascii="Arial" w:eastAsia="Arial" w:hAnsi="Arial" w:cs="Arial"/>
          <w:b/>
          <w:sz w:val="24"/>
          <w:szCs w:val="24"/>
        </w:rPr>
        <w:t xml:space="preserve">PIHAK KEDUA </w:t>
      </w:r>
      <w:r>
        <w:rPr>
          <w:rFonts w:ascii="Arial" w:eastAsia="Arial" w:hAnsi="Arial" w:cs="Arial"/>
          <w:sz w:val="24"/>
          <w:szCs w:val="24"/>
        </w:rPr>
        <w:t>adalah sebagai berikut:</w:t>
      </w:r>
    </w:p>
    <w:p w14:paraId="0000008F"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memberikan Pelayanan Kesehatan kepada Peserta sesuai standar Pelayanan Kesehatan yang berlaku;</w:t>
      </w:r>
    </w:p>
    <w:p w14:paraId="00000090" w14:textId="19F612D0"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menyediakan fasilitas rawat inap pada ruang perawatan </w:t>
      </w:r>
      <w:r w:rsidR="00AB2FD7">
        <w:rPr>
          <w:rFonts w:ascii="Arial" w:eastAsia="Arial" w:hAnsi="Arial" w:cs="Arial"/>
          <w:sz w:val="24"/>
          <w:szCs w:val="24"/>
        </w:rPr>
        <w:t xml:space="preserve">kelas 2 (dua) </w:t>
      </w:r>
      <w:r>
        <w:rPr>
          <w:rFonts w:ascii="Arial" w:eastAsia="Arial" w:hAnsi="Arial" w:cs="Arial"/>
          <w:sz w:val="24"/>
          <w:szCs w:val="24"/>
        </w:rPr>
        <w:t xml:space="preserve">bagi peserta </w:t>
      </w:r>
      <w:r>
        <w:rPr>
          <w:rFonts w:ascii="Arial" w:eastAsia="Arial" w:hAnsi="Arial" w:cs="Arial"/>
          <w:b/>
          <w:sz w:val="24"/>
          <w:szCs w:val="24"/>
        </w:rPr>
        <w:t xml:space="preserve">PIHAK PERTAMA </w:t>
      </w:r>
      <w:r>
        <w:rPr>
          <w:rFonts w:ascii="Arial" w:eastAsia="Arial" w:hAnsi="Arial" w:cs="Arial"/>
          <w:sz w:val="24"/>
          <w:szCs w:val="24"/>
        </w:rPr>
        <w:t>yang mengalami Kecelakaan Kerja dan/atau PAK;</w:t>
      </w:r>
    </w:p>
    <w:p w14:paraId="00000091"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mengajukan tagihan biaya Pelayanan Kesehatan dan memberikan laporan rincian kasus Kecelakaan Kerja dan/atau PAK yang dilakukan 1 (satu) kali secara kolektif kepada </w:t>
      </w:r>
      <w:r>
        <w:rPr>
          <w:rFonts w:ascii="Arial" w:eastAsia="Arial" w:hAnsi="Arial" w:cs="Arial"/>
          <w:b/>
          <w:sz w:val="24"/>
          <w:szCs w:val="24"/>
        </w:rPr>
        <w:t>PIHAK PERTAMA</w:t>
      </w:r>
      <w:r>
        <w:rPr>
          <w:rFonts w:ascii="Arial" w:eastAsia="Arial" w:hAnsi="Arial" w:cs="Arial"/>
          <w:sz w:val="24"/>
          <w:szCs w:val="24"/>
        </w:rPr>
        <w:t xml:space="preserve"> paling lambat tanggal 10 (sepuluh) bulan berikutnya;</w:t>
      </w:r>
    </w:p>
    <w:p w14:paraId="00000092"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menyediakan data dan informasi untuk </w:t>
      </w:r>
      <w:r>
        <w:rPr>
          <w:rFonts w:ascii="Arial" w:eastAsia="Arial" w:hAnsi="Arial" w:cs="Arial"/>
          <w:b/>
          <w:sz w:val="24"/>
          <w:szCs w:val="24"/>
        </w:rPr>
        <w:t xml:space="preserve">PIHAK PERTAMA </w:t>
      </w:r>
      <w:r>
        <w:rPr>
          <w:rFonts w:ascii="Arial" w:eastAsia="Arial" w:hAnsi="Arial" w:cs="Arial"/>
          <w:sz w:val="24"/>
          <w:szCs w:val="24"/>
        </w:rPr>
        <w:t>terkait Pelayanan Kesehatan yang telah diberikan kepada Peserta, termasuk rekam medis yang dianggap perlu sesuai dengan peraturan perundang-undangan;</w:t>
      </w:r>
    </w:p>
    <w:p w14:paraId="00000093"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menyediakan data dan informasi kepada </w:t>
      </w:r>
      <w:r>
        <w:rPr>
          <w:rFonts w:ascii="Arial" w:eastAsia="Arial" w:hAnsi="Arial" w:cs="Arial"/>
          <w:b/>
          <w:sz w:val="24"/>
          <w:szCs w:val="24"/>
        </w:rPr>
        <w:t>PIHAK PERTAMA</w:t>
      </w:r>
      <w:r>
        <w:rPr>
          <w:rFonts w:ascii="Arial" w:eastAsia="Arial" w:hAnsi="Arial" w:cs="Arial"/>
          <w:sz w:val="24"/>
          <w:szCs w:val="24"/>
        </w:rPr>
        <w:t xml:space="preserve"> terkait aspek legalitas, sumber daya manusia, sarana dan prasarana, dan aspek lainnya sesuai dengan kebutuhan </w:t>
      </w:r>
      <w:r>
        <w:rPr>
          <w:rFonts w:ascii="Arial" w:eastAsia="Arial" w:hAnsi="Arial" w:cs="Arial"/>
          <w:b/>
          <w:sz w:val="24"/>
          <w:szCs w:val="24"/>
        </w:rPr>
        <w:t>PIHAK PERTAMA;</w:t>
      </w:r>
    </w:p>
    <w:p w14:paraId="00000094"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mengembalikan kelebihan pembayaran tagihan biaya Pelayanan Kesehatan sebagai tindak lanjut audit yang dilakukan pada </w:t>
      </w:r>
      <w:r>
        <w:rPr>
          <w:rFonts w:ascii="Arial" w:eastAsia="Arial" w:hAnsi="Arial" w:cs="Arial"/>
          <w:b/>
          <w:sz w:val="24"/>
          <w:szCs w:val="24"/>
        </w:rPr>
        <w:t>PIHAK PERTAMA</w:t>
      </w:r>
      <w:r>
        <w:rPr>
          <w:rFonts w:ascii="Arial" w:eastAsia="Arial" w:hAnsi="Arial" w:cs="Arial"/>
          <w:sz w:val="24"/>
          <w:szCs w:val="24"/>
        </w:rPr>
        <w:t xml:space="preserve"> oleh auditor internal </w:t>
      </w:r>
      <w:r>
        <w:rPr>
          <w:rFonts w:ascii="Arial" w:eastAsia="Arial" w:hAnsi="Arial" w:cs="Arial"/>
          <w:b/>
          <w:sz w:val="24"/>
          <w:szCs w:val="24"/>
        </w:rPr>
        <w:t>PIHAK PERTAMA</w:t>
      </w:r>
      <w:r>
        <w:rPr>
          <w:rFonts w:ascii="Arial" w:eastAsia="Arial" w:hAnsi="Arial" w:cs="Arial"/>
          <w:sz w:val="24"/>
          <w:szCs w:val="24"/>
        </w:rPr>
        <w:t xml:space="preserve"> maupun auditor eksternal sesuai ketentuan perundangan;</w:t>
      </w:r>
    </w:p>
    <w:p w14:paraId="00000095"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menyampaikan informasi kepada </w:t>
      </w:r>
      <w:r>
        <w:rPr>
          <w:rFonts w:ascii="Arial" w:eastAsia="Arial" w:hAnsi="Arial" w:cs="Arial"/>
          <w:b/>
          <w:sz w:val="24"/>
          <w:szCs w:val="24"/>
        </w:rPr>
        <w:t>PIHAK PERTAMA</w:t>
      </w:r>
      <w:r>
        <w:rPr>
          <w:rFonts w:ascii="Arial" w:eastAsia="Arial" w:hAnsi="Arial" w:cs="Arial"/>
          <w:sz w:val="24"/>
          <w:szCs w:val="24"/>
        </w:rPr>
        <w:t xml:space="preserve"> perihal Kecelakaan Kerja dan/atau PAK Peserta yang sedang dilakukan perawatan oleh </w:t>
      </w:r>
      <w:r>
        <w:rPr>
          <w:rFonts w:ascii="Arial" w:eastAsia="Arial" w:hAnsi="Arial" w:cs="Arial"/>
          <w:b/>
          <w:sz w:val="24"/>
          <w:szCs w:val="24"/>
        </w:rPr>
        <w:t>PIHAK KEDUA;</w:t>
      </w:r>
    </w:p>
    <w:p w14:paraId="00000096"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menggunakan Aplikasi e-PLKK yang disediakan oleh </w:t>
      </w:r>
      <w:r>
        <w:rPr>
          <w:rFonts w:ascii="Arial" w:eastAsia="Arial" w:hAnsi="Arial" w:cs="Arial"/>
          <w:b/>
          <w:sz w:val="24"/>
          <w:szCs w:val="24"/>
        </w:rPr>
        <w:t>PIHAK PERTAMA;</w:t>
      </w:r>
    </w:p>
    <w:p w14:paraId="00000097"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memberikan pakta integritas terkait komitmen untuk tidak menyalahgunakan dan menjaga kerahasiaan data Peserta pada Aplikasi e-PLKK, sebagaimana bentuk pakta integritas yang tercantum dalam Lampiran V Perjanjian Kerja Sama ini dan memberitahukan secara tertulis apabila terdapat pergantian </w:t>
      </w:r>
      <w:r>
        <w:rPr>
          <w:rFonts w:ascii="Arial" w:eastAsia="Arial" w:hAnsi="Arial" w:cs="Arial"/>
          <w:i/>
          <w:sz w:val="24"/>
          <w:szCs w:val="24"/>
        </w:rPr>
        <w:t xml:space="preserve">user </w:t>
      </w:r>
      <w:r>
        <w:rPr>
          <w:rFonts w:ascii="Arial" w:eastAsia="Arial" w:hAnsi="Arial" w:cs="Arial"/>
          <w:b/>
          <w:sz w:val="24"/>
          <w:szCs w:val="24"/>
        </w:rPr>
        <w:t xml:space="preserve">PIHAK KEDUA </w:t>
      </w:r>
      <w:r>
        <w:rPr>
          <w:rFonts w:ascii="Arial" w:eastAsia="Arial" w:hAnsi="Arial" w:cs="Arial"/>
          <w:sz w:val="24"/>
          <w:szCs w:val="24"/>
        </w:rPr>
        <w:t xml:space="preserve">kepada </w:t>
      </w:r>
      <w:r>
        <w:rPr>
          <w:rFonts w:ascii="Arial" w:eastAsia="Arial" w:hAnsi="Arial" w:cs="Arial"/>
          <w:b/>
          <w:sz w:val="24"/>
          <w:szCs w:val="24"/>
        </w:rPr>
        <w:t>PIHAK PERTAMA;</w:t>
      </w:r>
    </w:p>
    <w:p w14:paraId="00000098"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melakukan pemasangan logo PLKK dan media informasi terkait </w:t>
      </w:r>
      <w:r>
        <w:rPr>
          <w:rFonts w:ascii="Arial" w:eastAsia="Arial" w:hAnsi="Arial" w:cs="Arial"/>
          <w:b/>
          <w:sz w:val="24"/>
          <w:szCs w:val="24"/>
        </w:rPr>
        <w:t xml:space="preserve">PIHAK PERTAMA </w:t>
      </w:r>
      <w:r>
        <w:rPr>
          <w:rFonts w:ascii="Arial" w:eastAsia="Arial" w:hAnsi="Arial" w:cs="Arial"/>
          <w:sz w:val="24"/>
          <w:szCs w:val="24"/>
        </w:rPr>
        <w:t>di tempat strategis;</w:t>
      </w:r>
    </w:p>
    <w:p w14:paraId="00000099"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mengganti kerugian yang timbul atas terjadinya kecurangan yang disebabkan oleh </w:t>
      </w:r>
      <w:r>
        <w:rPr>
          <w:rFonts w:ascii="Arial" w:eastAsia="Arial" w:hAnsi="Arial" w:cs="Arial"/>
          <w:b/>
          <w:sz w:val="24"/>
          <w:szCs w:val="24"/>
        </w:rPr>
        <w:t xml:space="preserve">PIHAK KEDUA </w:t>
      </w:r>
      <w:r>
        <w:rPr>
          <w:rFonts w:ascii="Arial" w:eastAsia="Arial" w:hAnsi="Arial" w:cs="Arial"/>
          <w:sz w:val="24"/>
          <w:szCs w:val="24"/>
        </w:rPr>
        <w:t xml:space="preserve">atau petugas yang ditunjuk </w:t>
      </w:r>
      <w:r>
        <w:rPr>
          <w:rFonts w:ascii="Arial" w:eastAsia="Arial" w:hAnsi="Arial" w:cs="Arial"/>
          <w:b/>
          <w:sz w:val="24"/>
          <w:szCs w:val="24"/>
        </w:rPr>
        <w:t>PIHAK KEDUA;</w:t>
      </w:r>
    </w:p>
    <w:p w14:paraId="0000009A"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menyediakan sistem antrean, jadwal tindakan medis operatif dan informasi ketersediaan ruang perawatan rawat inap biasa dan ruang perawatan ICU yang dapat diakses oleh Peserta dan </w:t>
      </w:r>
      <w:r>
        <w:rPr>
          <w:rFonts w:ascii="Arial" w:eastAsia="Arial" w:hAnsi="Arial" w:cs="Arial"/>
          <w:b/>
          <w:sz w:val="24"/>
          <w:szCs w:val="24"/>
        </w:rPr>
        <w:t>PIHAK PERTAMA</w:t>
      </w:r>
      <w:r>
        <w:rPr>
          <w:rFonts w:ascii="Arial" w:eastAsia="Arial" w:hAnsi="Arial" w:cs="Arial"/>
          <w:sz w:val="24"/>
          <w:szCs w:val="24"/>
        </w:rPr>
        <w:t>;</w:t>
      </w:r>
    </w:p>
    <w:p w14:paraId="0000009B"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menyediakan informasi isi rekam medis yang paling sedikit terdiri atas identitas pasien, hasil pemeriksaan fisik dan penunjang, diagnosis, pengobatan dan rencana tindak lanjut Pelayanan Kesehatan, nama dan tanda tangan tenaga kesehatan pemberi Pelayanan Kesehatan. Dalam hal dibutuhkan untuk menindaklanjuti hasil audit dan/atau verifikasi paska klaim, </w:t>
      </w:r>
      <w:r>
        <w:rPr>
          <w:rFonts w:ascii="Arial" w:eastAsia="Arial" w:hAnsi="Arial" w:cs="Arial"/>
          <w:b/>
          <w:sz w:val="24"/>
          <w:szCs w:val="24"/>
        </w:rPr>
        <w:t>PIHAK KEDUA</w:t>
      </w:r>
      <w:r>
        <w:rPr>
          <w:rFonts w:ascii="Arial" w:eastAsia="Arial" w:hAnsi="Arial" w:cs="Arial"/>
          <w:sz w:val="24"/>
          <w:szCs w:val="24"/>
        </w:rPr>
        <w:t xml:space="preserve"> mengizinkan untuk melihat rekam medis pasien sesuai dengan ketentuan perundang-undangan; dan</w:t>
      </w:r>
    </w:p>
    <w:p w14:paraId="0000009C"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menginformasikan secara tertulis kepada </w:t>
      </w:r>
      <w:r>
        <w:rPr>
          <w:rFonts w:ascii="Arial" w:eastAsia="Arial" w:hAnsi="Arial" w:cs="Arial"/>
          <w:b/>
          <w:sz w:val="24"/>
          <w:szCs w:val="24"/>
        </w:rPr>
        <w:t>PIHAK PERTAMA</w:t>
      </w:r>
      <w:r>
        <w:rPr>
          <w:rFonts w:ascii="Arial" w:eastAsia="Arial" w:hAnsi="Arial" w:cs="Arial"/>
          <w:sz w:val="24"/>
          <w:szCs w:val="24"/>
        </w:rPr>
        <w:t xml:space="preserve"> dalam hal terdapat perubahan dokumen yang menjadi persyaratan mutlak kerja sama (Izin Operasional/Izin Usaha, Surat Izin Praktik, Sertifikat Akreditasi) selambat-lambatnya 10 (sepuluh) hari kerja sejak diterbitkannya dokumen perubahan atau sejak diterimanya dokumen perubahan tersebut oleh </w:t>
      </w:r>
      <w:r>
        <w:rPr>
          <w:rFonts w:ascii="Arial" w:eastAsia="Arial" w:hAnsi="Arial" w:cs="Arial"/>
          <w:b/>
          <w:sz w:val="24"/>
          <w:szCs w:val="24"/>
        </w:rPr>
        <w:t>PIHAK KEDUA.</w:t>
      </w:r>
    </w:p>
    <w:p w14:paraId="0000009D" w14:textId="77777777" w:rsidR="008027FC" w:rsidRDefault="008027FC">
      <w:pPr>
        <w:tabs>
          <w:tab w:val="left" w:pos="-840"/>
        </w:tabs>
        <w:spacing w:after="0"/>
        <w:ind w:left="1134"/>
        <w:jc w:val="both"/>
        <w:rPr>
          <w:rFonts w:ascii="Arial" w:eastAsia="Arial" w:hAnsi="Arial" w:cs="Arial"/>
          <w:sz w:val="24"/>
          <w:szCs w:val="24"/>
        </w:rPr>
      </w:pPr>
    </w:p>
    <w:p w14:paraId="0000009E"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9</w:t>
      </w:r>
    </w:p>
    <w:p w14:paraId="0000009F"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JANGKA WAKTU</w:t>
      </w:r>
    </w:p>
    <w:p w14:paraId="000000A0" w14:textId="77777777" w:rsidR="008027FC" w:rsidRDefault="008027FC">
      <w:pPr>
        <w:spacing w:after="0"/>
        <w:jc w:val="center"/>
        <w:rPr>
          <w:rFonts w:ascii="Arial" w:eastAsia="Arial" w:hAnsi="Arial" w:cs="Arial"/>
          <w:sz w:val="24"/>
          <w:szCs w:val="24"/>
        </w:rPr>
      </w:pPr>
    </w:p>
    <w:p w14:paraId="000000A1" w14:textId="3C5BE5A5" w:rsidR="008027FC" w:rsidRDefault="00000000">
      <w:pPr>
        <w:numPr>
          <w:ilvl w:val="0"/>
          <w:numId w:val="19"/>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Perjanjian Kerja Sama ini berlaku sejak tanggal</w:t>
      </w:r>
      <w:r w:rsidR="00AB2FD7">
        <w:rPr>
          <w:rFonts w:ascii="Arial" w:eastAsia="Arial" w:hAnsi="Arial" w:cs="Arial"/>
          <w:color w:val="000000"/>
          <w:sz w:val="24"/>
          <w:szCs w:val="24"/>
        </w:rPr>
        <w:t xml:space="preserve"> </w:t>
      </w:r>
      <w:r w:rsidR="00AB2FD7" w:rsidRPr="00AB2FD7">
        <w:rPr>
          <w:rFonts w:ascii="Arial" w:eastAsia="Arial" w:hAnsi="Arial" w:cs="Arial"/>
          <w:b/>
          <w:bCs/>
          <w:color w:val="000000"/>
          <w:sz w:val="24"/>
          <w:szCs w:val="24"/>
        </w:rPr>
        <w:t>1 Januari 2025</w:t>
      </w:r>
      <w:r w:rsidR="00AB2FD7">
        <w:rPr>
          <w:rFonts w:ascii="Arial" w:eastAsia="Arial" w:hAnsi="Arial" w:cs="Arial"/>
          <w:color w:val="000000"/>
          <w:sz w:val="24"/>
          <w:szCs w:val="24"/>
        </w:rPr>
        <w:t xml:space="preserve"> </w:t>
      </w:r>
      <w:r>
        <w:rPr>
          <w:rFonts w:ascii="Arial" w:eastAsia="Arial" w:hAnsi="Arial" w:cs="Arial"/>
          <w:color w:val="000000"/>
          <w:sz w:val="24"/>
          <w:szCs w:val="24"/>
        </w:rPr>
        <w:t xml:space="preserve">sampai dengan tanggal </w:t>
      </w:r>
      <w:r w:rsidR="00AB2FD7">
        <w:rPr>
          <w:rFonts w:ascii="Arial" w:eastAsia="Arial" w:hAnsi="Arial" w:cs="Arial"/>
          <w:b/>
          <w:color w:val="000000"/>
          <w:sz w:val="24"/>
          <w:szCs w:val="24"/>
        </w:rPr>
        <w:t>31 Desember 2025.</w:t>
      </w:r>
    </w:p>
    <w:p w14:paraId="000000A2" w14:textId="77777777" w:rsidR="008027FC" w:rsidRDefault="00000000">
      <w:pPr>
        <w:numPr>
          <w:ilvl w:val="0"/>
          <w:numId w:val="19"/>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Perjanjian Kerja Sama ini dapat diperpanjang sesuai dengan kebutuhan berdasarkan kesepakatan </w:t>
      </w:r>
      <w:r>
        <w:rPr>
          <w:rFonts w:ascii="Arial" w:eastAsia="Arial" w:hAnsi="Arial" w:cs="Arial"/>
          <w:b/>
          <w:color w:val="000000"/>
          <w:sz w:val="24"/>
          <w:szCs w:val="24"/>
        </w:rPr>
        <w:t>PARA PIHAK</w:t>
      </w:r>
      <w:r>
        <w:rPr>
          <w:rFonts w:ascii="Arial" w:eastAsia="Arial" w:hAnsi="Arial" w:cs="Arial"/>
          <w:color w:val="000000"/>
          <w:sz w:val="24"/>
          <w:szCs w:val="24"/>
        </w:rPr>
        <w:t xml:space="preserve"> dengan terlebih dahulu dilakukan koordinasi selambat-lambatnya 3 (tiga) bulan sebelum dilakukan perubahan atau berakhirnya Perjanjian Kerja Sama ini.</w:t>
      </w:r>
    </w:p>
    <w:p w14:paraId="000000A3"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0A4"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PASAL 10</w:t>
      </w:r>
    </w:p>
    <w:p w14:paraId="000000A5"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KERAHASIAAN DAN KEAMANAN</w:t>
      </w:r>
    </w:p>
    <w:p w14:paraId="000000A6" w14:textId="77777777" w:rsidR="008027FC" w:rsidRDefault="008027FC">
      <w:pPr>
        <w:pBdr>
          <w:top w:val="nil"/>
          <w:left w:val="nil"/>
          <w:bottom w:val="nil"/>
          <w:right w:val="nil"/>
          <w:between w:val="nil"/>
        </w:pBdr>
        <w:spacing w:after="0"/>
        <w:jc w:val="center"/>
        <w:rPr>
          <w:rFonts w:ascii="Arial" w:eastAsia="Arial" w:hAnsi="Arial" w:cs="Arial"/>
          <w:color w:val="000000"/>
          <w:sz w:val="24"/>
          <w:szCs w:val="24"/>
        </w:rPr>
      </w:pPr>
    </w:p>
    <w:p w14:paraId="000000A7" w14:textId="77777777" w:rsidR="008027FC" w:rsidRDefault="00000000">
      <w:pPr>
        <w:numPr>
          <w:ilvl w:val="0"/>
          <w:numId w:val="35"/>
        </w:numPr>
        <w:spacing w:after="0"/>
        <w:ind w:left="567" w:hanging="567"/>
        <w:jc w:val="both"/>
        <w:rPr>
          <w:rFonts w:ascii="Arial" w:eastAsia="Arial" w:hAnsi="Arial" w:cs="Arial"/>
          <w:sz w:val="24"/>
          <w:szCs w:val="24"/>
        </w:rPr>
      </w:pPr>
      <w:r>
        <w:rPr>
          <w:rFonts w:ascii="Arial" w:eastAsia="Arial" w:hAnsi="Arial" w:cs="Arial"/>
          <w:sz w:val="24"/>
          <w:szCs w:val="24"/>
        </w:rPr>
        <w:t xml:space="preserve">Seluruh informasi dan data dalam bentuk apapun yang terkait dengan Perjanjian Kerja Sama ini bersifat rahasia dan merupakan kewajiban </w:t>
      </w:r>
      <w:r>
        <w:rPr>
          <w:rFonts w:ascii="Arial" w:eastAsia="Arial" w:hAnsi="Arial" w:cs="Arial"/>
          <w:b/>
          <w:sz w:val="24"/>
          <w:szCs w:val="24"/>
        </w:rPr>
        <w:t>PARA PIHAK</w:t>
      </w:r>
      <w:r>
        <w:rPr>
          <w:rFonts w:ascii="Arial" w:eastAsia="Arial" w:hAnsi="Arial" w:cs="Arial"/>
          <w:sz w:val="24"/>
          <w:szCs w:val="24"/>
        </w:rPr>
        <w:t xml:space="preserve"> untuk menjaga kerahasiaannya, kecuali:</w:t>
      </w:r>
    </w:p>
    <w:p w14:paraId="000000A8" w14:textId="77777777" w:rsidR="008027FC" w:rsidRDefault="00000000">
      <w:pPr>
        <w:numPr>
          <w:ilvl w:val="0"/>
          <w:numId w:val="36"/>
        </w:numPr>
        <w:tabs>
          <w:tab w:val="left" w:pos="6237"/>
        </w:tabs>
        <w:spacing w:after="0"/>
        <w:ind w:left="1134" w:hanging="567"/>
        <w:jc w:val="both"/>
        <w:rPr>
          <w:rFonts w:ascii="Arial" w:eastAsia="Arial" w:hAnsi="Arial" w:cs="Arial"/>
          <w:sz w:val="24"/>
          <w:szCs w:val="24"/>
        </w:rPr>
      </w:pPr>
      <w:r>
        <w:rPr>
          <w:rFonts w:ascii="Arial" w:eastAsia="Arial" w:hAnsi="Arial" w:cs="Arial"/>
          <w:sz w:val="24"/>
          <w:szCs w:val="24"/>
        </w:rPr>
        <w:t xml:space="preserve">telah disetujui secara tertulis oleh </w:t>
      </w:r>
      <w:r>
        <w:rPr>
          <w:rFonts w:ascii="Arial" w:eastAsia="Arial" w:hAnsi="Arial" w:cs="Arial"/>
          <w:b/>
          <w:sz w:val="24"/>
          <w:szCs w:val="24"/>
        </w:rPr>
        <w:t>PIHAK</w:t>
      </w:r>
      <w:r>
        <w:rPr>
          <w:rFonts w:ascii="Arial" w:eastAsia="Arial" w:hAnsi="Arial" w:cs="Arial"/>
          <w:sz w:val="24"/>
          <w:szCs w:val="24"/>
        </w:rPr>
        <w:t xml:space="preserve"> pemberi informasi;</w:t>
      </w:r>
    </w:p>
    <w:p w14:paraId="000000A9" w14:textId="77777777" w:rsidR="008027FC" w:rsidRDefault="00000000">
      <w:pPr>
        <w:numPr>
          <w:ilvl w:val="0"/>
          <w:numId w:val="36"/>
        </w:numPr>
        <w:tabs>
          <w:tab w:val="left" w:pos="6237"/>
        </w:tabs>
        <w:spacing w:after="0"/>
        <w:ind w:left="1134" w:hanging="567"/>
        <w:jc w:val="both"/>
        <w:rPr>
          <w:rFonts w:ascii="Arial" w:eastAsia="Arial" w:hAnsi="Arial" w:cs="Arial"/>
          <w:sz w:val="24"/>
          <w:szCs w:val="24"/>
        </w:rPr>
      </w:pPr>
      <w:r>
        <w:rPr>
          <w:rFonts w:ascii="Arial" w:eastAsia="Arial" w:hAnsi="Arial" w:cs="Arial"/>
          <w:sz w:val="24"/>
          <w:szCs w:val="24"/>
        </w:rPr>
        <w:t>informasi dan data tersebut sudah merupakan informasi milik umum, karena sudah dibuka kepada umum oleh pihak pemilik informasi;</w:t>
      </w:r>
    </w:p>
    <w:p w14:paraId="000000AA" w14:textId="77777777" w:rsidR="008027FC" w:rsidRDefault="00000000">
      <w:pPr>
        <w:numPr>
          <w:ilvl w:val="0"/>
          <w:numId w:val="36"/>
        </w:numPr>
        <w:tabs>
          <w:tab w:val="left" w:pos="6237"/>
        </w:tabs>
        <w:spacing w:after="0"/>
        <w:ind w:left="1134" w:hanging="567"/>
        <w:jc w:val="both"/>
        <w:rPr>
          <w:rFonts w:ascii="Arial" w:eastAsia="Arial" w:hAnsi="Arial" w:cs="Arial"/>
          <w:sz w:val="24"/>
          <w:szCs w:val="24"/>
        </w:rPr>
      </w:pPr>
      <w:r>
        <w:rPr>
          <w:rFonts w:ascii="Arial" w:eastAsia="Arial" w:hAnsi="Arial" w:cs="Arial"/>
          <w:sz w:val="24"/>
          <w:szCs w:val="24"/>
        </w:rPr>
        <w:t>harus diberikan berdasarkan ketentuan hukum yang berlaku dan wajib segera diberitahukan secara tertulis kepada pihak lainnya; dan</w:t>
      </w:r>
    </w:p>
    <w:p w14:paraId="000000AB" w14:textId="77777777" w:rsidR="008027FC" w:rsidRDefault="00000000">
      <w:pPr>
        <w:numPr>
          <w:ilvl w:val="0"/>
          <w:numId w:val="36"/>
        </w:numPr>
        <w:tabs>
          <w:tab w:val="left" w:pos="6237"/>
        </w:tabs>
        <w:spacing w:after="0"/>
        <w:ind w:left="1134" w:hanging="567"/>
        <w:jc w:val="both"/>
        <w:rPr>
          <w:rFonts w:ascii="Arial" w:eastAsia="Arial" w:hAnsi="Arial" w:cs="Arial"/>
          <w:sz w:val="24"/>
          <w:szCs w:val="24"/>
        </w:rPr>
      </w:pPr>
      <w:r>
        <w:rPr>
          <w:rFonts w:ascii="Arial" w:eastAsia="Arial" w:hAnsi="Arial" w:cs="Arial"/>
          <w:sz w:val="24"/>
          <w:szCs w:val="24"/>
        </w:rPr>
        <w:t>berdasarkan penetapan pengadilan.</w:t>
      </w:r>
    </w:p>
    <w:p w14:paraId="000000AC" w14:textId="77777777" w:rsidR="008027FC" w:rsidRDefault="00000000">
      <w:pPr>
        <w:numPr>
          <w:ilvl w:val="0"/>
          <w:numId w:val="35"/>
        </w:numPr>
        <w:pBdr>
          <w:top w:val="nil"/>
          <w:left w:val="nil"/>
          <w:bottom w:val="nil"/>
          <w:right w:val="nil"/>
          <w:between w:val="nil"/>
        </w:pBdr>
        <w:tabs>
          <w:tab w:val="left" w:pos="1134"/>
          <w:tab w:val="left" w:pos="6237"/>
        </w:tabs>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PARA PIHAK</w:t>
      </w:r>
      <w:r>
        <w:rPr>
          <w:rFonts w:ascii="Arial" w:eastAsia="Arial" w:hAnsi="Arial" w:cs="Arial"/>
          <w:color w:val="000000"/>
          <w:sz w:val="24"/>
          <w:szCs w:val="24"/>
        </w:rPr>
        <w:t xml:space="preserve"> sepakat untuk tidak memanfaatkan informasi dan data yang diperoleh dari masing-masing pihak dalam bentuk apapun dan untuk keperluan apapun kecuali yang berkaitan dengan maksud dan tujuan Perjanjian Kerja Sama ini berdasarkan peraturan perundang-undangan.</w:t>
      </w:r>
    </w:p>
    <w:p w14:paraId="000000AD" w14:textId="77777777" w:rsidR="008027FC" w:rsidRDefault="00000000">
      <w:pPr>
        <w:numPr>
          <w:ilvl w:val="0"/>
          <w:numId w:val="35"/>
        </w:numPr>
        <w:pBdr>
          <w:top w:val="nil"/>
          <w:left w:val="nil"/>
          <w:bottom w:val="nil"/>
          <w:right w:val="nil"/>
          <w:between w:val="nil"/>
        </w:pBdr>
        <w:tabs>
          <w:tab w:val="left" w:pos="1134"/>
          <w:tab w:val="left" w:pos="6237"/>
        </w:tabs>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Ketentuan-ketentuan tentang kerahasiaan tetap berlaku meskipun</w:t>
      </w:r>
      <w:r>
        <w:rPr>
          <w:rFonts w:ascii="Arial" w:eastAsia="Arial" w:hAnsi="Arial" w:cs="Arial"/>
          <w:color w:val="FF0000"/>
          <w:sz w:val="24"/>
          <w:szCs w:val="24"/>
        </w:rPr>
        <w:t xml:space="preserve"> </w:t>
      </w:r>
      <w:r>
        <w:rPr>
          <w:rFonts w:ascii="Arial" w:eastAsia="Arial" w:hAnsi="Arial" w:cs="Arial"/>
          <w:color w:val="000000"/>
          <w:sz w:val="24"/>
          <w:szCs w:val="24"/>
        </w:rPr>
        <w:t xml:space="preserve">Perjanjian Kerja Sama ini berakhir atau putus karena sebab apapun juga serta tetap mempunyai kekuatan hukum mengikat bagi </w:t>
      </w:r>
      <w:r>
        <w:rPr>
          <w:rFonts w:ascii="Arial" w:eastAsia="Arial" w:hAnsi="Arial" w:cs="Arial"/>
          <w:b/>
          <w:color w:val="000000"/>
          <w:sz w:val="24"/>
          <w:szCs w:val="24"/>
        </w:rPr>
        <w:t>PARA PIHAK</w:t>
      </w:r>
      <w:r>
        <w:rPr>
          <w:rFonts w:ascii="Arial" w:eastAsia="Arial" w:hAnsi="Arial" w:cs="Arial"/>
          <w:color w:val="000000"/>
          <w:sz w:val="24"/>
          <w:szCs w:val="24"/>
        </w:rPr>
        <w:t>.</w:t>
      </w:r>
    </w:p>
    <w:p w14:paraId="31CBD0B3" w14:textId="77777777" w:rsidR="00D01AC8" w:rsidRDefault="00D01AC8">
      <w:pPr>
        <w:pBdr>
          <w:top w:val="nil"/>
          <w:left w:val="nil"/>
          <w:bottom w:val="nil"/>
          <w:right w:val="nil"/>
          <w:between w:val="nil"/>
        </w:pBdr>
        <w:spacing w:after="0"/>
        <w:jc w:val="center"/>
        <w:rPr>
          <w:rFonts w:ascii="Arial" w:eastAsia="Arial" w:hAnsi="Arial" w:cs="Arial"/>
          <w:b/>
          <w:color w:val="000000"/>
          <w:sz w:val="24"/>
          <w:szCs w:val="24"/>
        </w:rPr>
      </w:pPr>
    </w:p>
    <w:p w14:paraId="000000AE" w14:textId="5A3B58D5"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PASAL 11</w:t>
      </w:r>
    </w:p>
    <w:p w14:paraId="000000AF"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 xml:space="preserve">PERNYATAAN ANTI KORUPSI, PENYUAPAN DAN </w:t>
      </w:r>
      <w:r>
        <w:rPr>
          <w:rFonts w:ascii="Arial" w:eastAsia="Arial" w:hAnsi="Arial" w:cs="Arial"/>
          <w:b/>
          <w:i/>
          <w:color w:val="000000"/>
          <w:sz w:val="24"/>
          <w:szCs w:val="24"/>
        </w:rPr>
        <w:t>MONEY LAUNDERING</w:t>
      </w:r>
    </w:p>
    <w:p w14:paraId="000000B0"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0B1" w14:textId="77777777" w:rsidR="008027FC" w:rsidRDefault="00000000">
      <w:pPr>
        <w:numPr>
          <w:ilvl w:val="0"/>
          <w:numId w:val="21"/>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Demi terjaganya kondusifitas selama bekerja sama serta mendukung penerapan sistem Manajemen Anti Penyuapan sesuai dengan ISO 37001:2016, maka dengan ini </w:t>
      </w:r>
      <w:r>
        <w:rPr>
          <w:rFonts w:ascii="Arial" w:eastAsia="Arial" w:hAnsi="Arial" w:cs="Arial"/>
          <w:b/>
          <w:color w:val="000000"/>
          <w:sz w:val="24"/>
          <w:szCs w:val="24"/>
        </w:rPr>
        <w:t>PARA PIHAK</w:t>
      </w:r>
      <w:r>
        <w:rPr>
          <w:rFonts w:ascii="Arial" w:eastAsia="Arial" w:hAnsi="Arial" w:cs="Arial"/>
          <w:color w:val="000000"/>
          <w:sz w:val="24"/>
          <w:szCs w:val="24"/>
        </w:rPr>
        <w:t xml:space="preserve"> menyatakan sebagai berikut:</w:t>
      </w:r>
    </w:p>
    <w:p w14:paraId="000000B2" w14:textId="77777777" w:rsidR="008027FC" w:rsidRDefault="00000000">
      <w:pPr>
        <w:numPr>
          <w:ilvl w:val="1"/>
          <w:numId w:val="50"/>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 xml:space="preserve">tidak akan melakukan praktik korupsi, kolusi, nepotisme dan </w:t>
      </w:r>
      <w:r>
        <w:rPr>
          <w:rFonts w:ascii="Arial" w:eastAsia="Arial" w:hAnsi="Arial" w:cs="Arial"/>
          <w:i/>
          <w:color w:val="000000"/>
          <w:sz w:val="24"/>
          <w:szCs w:val="24"/>
        </w:rPr>
        <w:t>money laundering</w:t>
      </w:r>
      <w:r>
        <w:rPr>
          <w:rFonts w:ascii="Arial" w:eastAsia="Arial" w:hAnsi="Arial" w:cs="Arial"/>
          <w:color w:val="000000"/>
          <w:sz w:val="24"/>
          <w:szCs w:val="24"/>
        </w:rPr>
        <w:t>;</w:t>
      </w:r>
    </w:p>
    <w:p w14:paraId="000000B3" w14:textId="77777777" w:rsidR="008027FC" w:rsidRDefault="00000000">
      <w:pPr>
        <w:numPr>
          <w:ilvl w:val="1"/>
          <w:numId w:val="50"/>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tidak akan memberikan sesuatu yang dapat dikategorikan sebagai suap dan/atau gratifikasi baik dalam proses maupun setelah diberlakukannya kerja sama; dan</w:t>
      </w:r>
    </w:p>
    <w:p w14:paraId="000000B4" w14:textId="77777777" w:rsidR="008027FC" w:rsidRDefault="00000000">
      <w:pPr>
        <w:numPr>
          <w:ilvl w:val="1"/>
          <w:numId w:val="50"/>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menjamin proses kerja sama yang dilakukan sesuai dengan ketentuan yang berlaku dan tidak ada unsur kepentingan pada masing-masing pihak di dalamnya.</w:t>
      </w:r>
    </w:p>
    <w:p w14:paraId="000000B5" w14:textId="77777777" w:rsidR="008027FC" w:rsidRDefault="00000000">
      <w:pPr>
        <w:numPr>
          <w:ilvl w:val="0"/>
          <w:numId w:val="21"/>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Pernyataan </w:t>
      </w:r>
      <w:r>
        <w:rPr>
          <w:rFonts w:ascii="Arial" w:eastAsia="Arial" w:hAnsi="Arial" w:cs="Arial"/>
          <w:b/>
          <w:color w:val="000000"/>
          <w:sz w:val="24"/>
          <w:szCs w:val="24"/>
        </w:rPr>
        <w:t>PARA PIHAK</w:t>
      </w:r>
      <w:r>
        <w:rPr>
          <w:rFonts w:ascii="Arial" w:eastAsia="Arial" w:hAnsi="Arial" w:cs="Arial"/>
          <w:color w:val="000000"/>
          <w:sz w:val="24"/>
          <w:szCs w:val="24"/>
        </w:rPr>
        <w:t xml:space="preserve"> sebagaimana dimaksud pada ayat (1) Pasal ini akan tetap berlaku walaupun Perjanjian Kerja Sama ini berakhir.</w:t>
      </w:r>
    </w:p>
    <w:p w14:paraId="000000B6" w14:textId="77777777" w:rsidR="008027FC" w:rsidRDefault="00000000">
      <w:pPr>
        <w:numPr>
          <w:ilvl w:val="0"/>
          <w:numId w:val="21"/>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highlight w:val="white"/>
        </w:rPr>
        <w:t>Dalam hal salah satu Pihak melanggar ketentuan sebagaimana dimaksud pada ayat (1), Pihak lainnya berhak melakukan pemutusan Perjanjian Kerja Sama ini secara sepihak.</w:t>
      </w:r>
    </w:p>
    <w:p w14:paraId="000000B7" w14:textId="77777777" w:rsidR="008027FC" w:rsidRDefault="008027FC">
      <w:pPr>
        <w:pBdr>
          <w:top w:val="nil"/>
          <w:left w:val="nil"/>
          <w:bottom w:val="nil"/>
          <w:right w:val="nil"/>
          <w:between w:val="nil"/>
        </w:pBdr>
        <w:spacing w:after="0"/>
        <w:ind w:left="567"/>
        <w:jc w:val="both"/>
        <w:rPr>
          <w:rFonts w:ascii="Arial" w:eastAsia="Arial" w:hAnsi="Arial" w:cs="Arial"/>
          <w:color w:val="000000"/>
          <w:sz w:val="24"/>
          <w:szCs w:val="24"/>
        </w:rPr>
      </w:pPr>
    </w:p>
    <w:p w14:paraId="000000B8" w14:textId="77777777" w:rsidR="008027FC" w:rsidRDefault="00000000">
      <w:pPr>
        <w:tabs>
          <w:tab w:val="left" w:pos="-840"/>
        </w:tabs>
        <w:spacing w:after="0"/>
        <w:jc w:val="center"/>
        <w:rPr>
          <w:rFonts w:ascii="Arial" w:eastAsia="Arial" w:hAnsi="Arial" w:cs="Arial"/>
          <w:b/>
          <w:sz w:val="24"/>
          <w:szCs w:val="24"/>
        </w:rPr>
      </w:pPr>
      <w:r>
        <w:rPr>
          <w:rFonts w:ascii="Arial" w:eastAsia="Arial" w:hAnsi="Arial" w:cs="Arial"/>
          <w:b/>
          <w:sz w:val="24"/>
          <w:szCs w:val="24"/>
        </w:rPr>
        <w:t>PASAL 12</w:t>
      </w:r>
    </w:p>
    <w:p w14:paraId="000000B9"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PEMBERITAHUAN</w:t>
      </w:r>
    </w:p>
    <w:p w14:paraId="000000BA" w14:textId="77777777" w:rsidR="008027FC" w:rsidRDefault="00000000">
      <w:pPr>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 xml:space="preserve"> </w:t>
      </w:r>
    </w:p>
    <w:p w14:paraId="000000BB" w14:textId="77777777" w:rsidR="008027FC" w:rsidRDefault="00000000">
      <w:p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PARA PIHAK</w:t>
      </w:r>
      <w:r>
        <w:rPr>
          <w:rFonts w:ascii="Arial" w:eastAsia="Arial" w:hAnsi="Arial" w:cs="Arial"/>
          <w:color w:val="000000"/>
          <w:sz w:val="24"/>
          <w:szCs w:val="24"/>
        </w:rPr>
        <w:t xml:space="preserve"> sepakat untuk melaksanakan surat menyurat atau pemberitahuan yang perlu dilakukan oleh salah satu Pihak kepada Pihak lainnya dalam Perjanjian Kerja Sama ini, sebagaimana tercantum dalam Lampiran V Perjanjian Kerja Sama ini. </w:t>
      </w:r>
    </w:p>
    <w:p w14:paraId="000000BC" w14:textId="77777777" w:rsidR="008027FC" w:rsidRDefault="008027FC">
      <w:pPr>
        <w:pBdr>
          <w:top w:val="nil"/>
          <w:left w:val="nil"/>
          <w:bottom w:val="nil"/>
          <w:right w:val="nil"/>
          <w:between w:val="nil"/>
        </w:pBdr>
        <w:tabs>
          <w:tab w:val="left" w:pos="0"/>
        </w:tabs>
        <w:spacing w:after="0"/>
        <w:rPr>
          <w:rFonts w:ascii="Arial" w:eastAsia="Arial" w:hAnsi="Arial" w:cs="Arial"/>
          <w:b/>
          <w:color w:val="000000"/>
          <w:sz w:val="24"/>
          <w:szCs w:val="24"/>
        </w:rPr>
      </w:pPr>
    </w:p>
    <w:p w14:paraId="000000BD"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PASAL 13</w:t>
      </w:r>
    </w:p>
    <w:p w14:paraId="000000BE" w14:textId="77777777" w:rsidR="008027FC" w:rsidRDefault="00000000">
      <w:pPr>
        <w:pBdr>
          <w:top w:val="nil"/>
          <w:left w:val="nil"/>
          <w:bottom w:val="nil"/>
          <w:right w:val="nil"/>
          <w:between w:val="nil"/>
        </w:pBdr>
        <w:tabs>
          <w:tab w:val="left" w:pos="0"/>
        </w:tabs>
        <w:spacing w:after="0"/>
        <w:jc w:val="center"/>
        <w:rPr>
          <w:rFonts w:ascii="Arial" w:eastAsia="Arial" w:hAnsi="Arial" w:cs="Arial"/>
          <w:b/>
          <w:color w:val="000000"/>
          <w:sz w:val="24"/>
          <w:szCs w:val="24"/>
        </w:rPr>
      </w:pPr>
      <w:r>
        <w:rPr>
          <w:rFonts w:ascii="Arial" w:eastAsia="Arial" w:hAnsi="Arial" w:cs="Arial"/>
          <w:b/>
          <w:color w:val="000000"/>
          <w:sz w:val="24"/>
          <w:szCs w:val="24"/>
        </w:rPr>
        <w:t>SANKSI</w:t>
      </w:r>
    </w:p>
    <w:p w14:paraId="000000BF"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0C0" w14:textId="77777777" w:rsidR="008027FC" w:rsidRDefault="00000000">
      <w:pPr>
        <w:numPr>
          <w:ilvl w:val="0"/>
          <w:numId w:val="24"/>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 xml:space="preserve">PIHAK PERTAMA </w:t>
      </w:r>
      <w:r>
        <w:rPr>
          <w:rFonts w:ascii="Arial" w:eastAsia="Arial" w:hAnsi="Arial" w:cs="Arial"/>
          <w:color w:val="000000"/>
          <w:sz w:val="24"/>
          <w:szCs w:val="24"/>
        </w:rPr>
        <w:t xml:space="preserve">memberikan teguran tertulis kepada </w:t>
      </w:r>
      <w:r>
        <w:rPr>
          <w:rFonts w:ascii="Arial" w:eastAsia="Arial" w:hAnsi="Arial" w:cs="Arial"/>
          <w:b/>
          <w:color w:val="000000"/>
          <w:sz w:val="24"/>
          <w:szCs w:val="24"/>
        </w:rPr>
        <w:t>PIHAK KEDUA</w:t>
      </w:r>
      <w:r>
        <w:rPr>
          <w:rFonts w:ascii="Arial" w:eastAsia="Arial" w:hAnsi="Arial" w:cs="Arial"/>
          <w:color w:val="000000"/>
          <w:sz w:val="24"/>
          <w:szCs w:val="24"/>
        </w:rPr>
        <w:t xml:space="preserve"> apabila:</w:t>
      </w:r>
    </w:p>
    <w:p w14:paraId="000000C1" w14:textId="77777777" w:rsidR="008027FC" w:rsidRDefault="00000000">
      <w:pPr>
        <w:numPr>
          <w:ilvl w:val="1"/>
          <w:numId w:val="24"/>
        </w:numPr>
        <w:pBdr>
          <w:top w:val="nil"/>
          <w:left w:val="nil"/>
          <w:bottom w:val="nil"/>
          <w:right w:val="nil"/>
          <w:between w:val="nil"/>
        </w:pBdr>
        <w:spacing w:after="0"/>
        <w:ind w:left="1134" w:hanging="567"/>
        <w:jc w:val="both"/>
        <w:rPr>
          <w:rFonts w:ascii="Arial" w:eastAsia="Arial" w:hAnsi="Arial" w:cs="Arial"/>
          <w:b/>
          <w:color w:val="000000"/>
          <w:sz w:val="24"/>
          <w:szCs w:val="24"/>
        </w:rPr>
      </w:pPr>
      <w:r>
        <w:rPr>
          <w:rFonts w:ascii="Arial" w:eastAsia="Arial" w:hAnsi="Arial" w:cs="Arial"/>
          <w:color w:val="000000"/>
          <w:sz w:val="24"/>
          <w:szCs w:val="24"/>
        </w:rPr>
        <w:t>melanggar/tidak melaksanakan ketentuan Perjanjian Kerja Sama;</w:t>
      </w:r>
    </w:p>
    <w:p w14:paraId="000000C2" w14:textId="77777777" w:rsidR="008027FC" w:rsidRDefault="00000000">
      <w:pPr>
        <w:numPr>
          <w:ilvl w:val="1"/>
          <w:numId w:val="24"/>
        </w:numPr>
        <w:pBdr>
          <w:top w:val="nil"/>
          <w:left w:val="nil"/>
          <w:bottom w:val="nil"/>
          <w:right w:val="nil"/>
          <w:between w:val="nil"/>
        </w:pBdr>
        <w:spacing w:after="0"/>
        <w:ind w:left="1134" w:hanging="567"/>
        <w:jc w:val="both"/>
        <w:rPr>
          <w:rFonts w:ascii="Arial" w:eastAsia="Arial" w:hAnsi="Arial" w:cs="Arial"/>
          <w:b/>
          <w:color w:val="000000"/>
          <w:sz w:val="24"/>
          <w:szCs w:val="24"/>
        </w:rPr>
      </w:pPr>
      <w:r>
        <w:rPr>
          <w:rFonts w:ascii="Arial" w:eastAsia="Arial" w:hAnsi="Arial" w:cs="Arial"/>
          <w:color w:val="000000"/>
          <w:sz w:val="24"/>
          <w:szCs w:val="24"/>
        </w:rPr>
        <w:t>terlambat melakukan pengajuan tagihan biaya Pelayanan Kesehatan lebih dari 1 (satu) bulan;</w:t>
      </w:r>
    </w:p>
    <w:p w14:paraId="000000C3" w14:textId="77777777" w:rsidR="008027FC" w:rsidRDefault="00000000">
      <w:pPr>
        <w:numPr>
          <w:ilvl w:val="1"/>
          <w:numId w:val="24"/>
        </w:numPr>
        <w:pBdr>
          <w:top w:val="nil"/>
          <w:left w:val="nil"/>
          <w:bottom w:val="nil"/>
          <w:right w:val="nil"/>
          <w:between w:val="nil"/>
        </w:pBdr>
        <w:spacing w:after="0"/>
        <w:ind w:left="1134" w:hanging="567"/>
        <w:jc w:val="both"/>
        <w:rPr>
          <w:rFonts w:ascii="Arial" w:eastAsia="Arial" w:hAnsi="Arial" w:cs="Arial"/>
          <w:b/>
          <w:color w:val="000000"/>
          <w:sz w:val="24"/>
          <w:szCs w:val="24"/>
        </w:rPr>
      </w:pPr>
      <w:r>
        <w:rPr>
          <w:rFonts w:ascii="Arial" w:eastAsia="Arial" w:hAnsi="Arial" w:cs="Arial"/>
          <w:b/>
          <w:color w:val="000000"/>
          <w:sz w:val="24"/>
          <w:szCs w:val="24"/>
        </w:rPr>
        <w:t>PIHAK KEDUA</w:t>
      </w:r>
      <w:r>
        <w:rPr>
          <w:rFonts w:ascii="Arial" w:eastAsia="Arial" w:hAnsi="Arial" w:cs="Arial"/>
          <w:color w:val="000000"/>
          <w:sz w:val="24"/>
          <w:szCs w:val="24"/>
        </w:rPr>
        <w:t xml:space="preserve"> terbukti melakukan pelanggaran ketentuan kerahasiaan pada Perjanjian Kerja Sama ini;</w:t>
      </w:r>
    </w:p>
    <w:p w14:paraId="000000C4" w14:textId="77777777" w:rsidR="008027FC" w:rsidRDefault="00000000">
      <w:pPr>
        <w:numPr>
          <w:ilvl w:val="1"/>
          <w:numId w:val="24"/>
        </w:numPr>
        <w:pBdr>
          <w:top w:val="nil"/>
          <w:left w:val="nil"/>
          <w:bottom w:val="nil"/>
          <w:right w:val="nil"/>
          <w:between w:val="nil"/>
        </w:pBdr>
        <w:spacing w:after="0"/>
        <w:ind w:left="1134" w:hanging="567"/>
        <w:jc w:val="both"/>
        <w:rPr>
          <w:rFonts w:ascii="Arial" w:eastAsia="Arial" w:hAnsi="Arial" w:cs="Arial"/>
          <w:b/>
          <w:color w:val="000000"/>
          <w:sz w:val="24"/>
          <w:szCs w:val="24"/>
        </w:rPr>
      </w:pPr>
      <w:r>
        <w:rPr>
          <w:rFonts w:ascii="Arial" w:eastAsia="Arial" w:hAnsi="Arial" w:cs="Arial"/>
          <w:color w:val="000000"/>
          <w:sz w:val="24"/>
          <w:szCs w:val="24"/>
        </w:rPr>
        <w:t xml:space="preserve">petugas </w:t>
      </w:r>
      <w:r>
        <w:rPr>
          <w:rFonts w:ascii="Arial" w:eastAsia="Arial" w:hAnsi="Arial" w:cs="Arial"/>
          <w:b/>
          <w:color w:val="000000"/>
          <w:sz w:val="24"/>
          <w:szCs w:val="24"/>
        </w:rPr>
        <w:t xml:space="preserve">PIHAK KEDUA </w:t>
      </w:r>
      <w:r>
        <w:rPr>
          <w:rFonts w:ascii="Arial" w:eastAsia="Arial" w:hAnsi="Arial" w:cs="Arial"/>
          <w:color w:val="000000"/>
          <w:sz w:val="24"/>
          <w:szCs w:val="24"/>
        </w:rPr>
        <w:t xml:space="preserve">atau </w:t>
      </w:r>
      <w:r>
        <w:rPr>
          <w:rFonts w:ascii="Arial" w:eastAsia="Arial" w:hAnsi="Arial" w:cs="Arial"/>
          <w:b/>
          <w:color w:val="000000"/>
          <w:sz w:val="24"/>
          <w:szCs w:val="24"/>
        </w:rPr>
        <w:t>PIHAK KEDUA</w:t>
      </w:r>
      <w:r>
        <w:rPr>
          <w:rFonts w:ascii="Arial" w:eastAsia="Arial" w:hAnsi="Arial" w:cs="Arial"/>
          <w:color w:val="000000"/>
          <w:sz w:val="24"/>
          <w:szCs w:val="24"/>
        </w:rPr>
        <w:t xml:space="preserve"> melakukan tindakan yang merusak citra </w:t>
      </w:r>
      <w:r>
        <w:rPr>
          <w:rFonts w:ascii="Arial" w:eastAsia="Arial" w:hAnsi="Arial" w:cs="Arial"/>
          <w:b/>
          <w:color w:val="000000"/>
          <w:sz w:val="24"/>
          <w:szCs w:val="24"/>
        </w:rPr>
        <w:t>PIHAK PERTAMA</w:t>
      </w:r>
      <w:r>
        <w:rPr>
          <w:rFonts w:ascii="Arial" w:eastAsia="Arial" w:hAnsi="Arial" w:cs="Arial"/>
          <w:color w:val="000000"/>
          <w:sz w:val="24"/>
          <w:szCs w:val="24"/>
        </w:rPr>
        <w:t>; dan/atau</w:t>
      </w:r>
    </w:p>
    <w:p w14:paraId="000000C5" w14:textId="77777777" w:rsidR="008027FC" w:rsidRDefault="00000000">
      <w:pPr>
        <w:numPr>
          <w:ilvl w:val="1"/>
          <w:numId w:val="24"/>
        </w:numPr>
        <w:pBdr>
          <w:top w:val="nil"/>
          <w:left w:val="nil"/>
          <w:bottom w:val="nil"/>
          <w:right w:val="nil"/>
          <w:between w:val="nil"/>
        </w:pBdr>
        <w:spacing w:after="0"/>
        <w:ind w:left="1134" w:hanging="567"/>
        <w:jc w:val="both"/>
        <w:rPr>
          <w:rFonts w:ascii="Arial" w:eastAsia="Arial" w:hAnsi="Arial" w:cs="Arial"/>
          <w:b/>
          <w:color w:val="000000"/>
          <w:sz w:val="24"/>
          <w:szCs w:val="24"/>
        </w:rPr>
      </w:pPr>
      <w:r>
        <w:rPr>
          <w:rFonts w:ascii="Arial" w:eastAsia="Arial" w:hAnsi="Arial" w:cs="Arial"/>
          <w:color w:val="000000"/>
          <w:sz w:val="24"/>
          <w:szCs w:val="24"/>
        </w:rPr>
        <w:t>memungut biaya tambahan kepada Peserta diluar ketentuan.</w:t>
      </w:r>
    </w:p>
    <w:p w14:paraId="000000C6" w14:textId="77777777" w:rsidR="008027FC" w:rsidRDefault="00000000">
      <w:pPr>
        <w:numPr>
          <w:ilvl w:val="0"/>
          <w:numId w:val="24"/>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Teguran tertulis sebagaimana dimaksud pada ayat (1) disampaikan dengan mekanisme sebagai berikut:</w:t>
      </w:r>
    </w:p>
    <w:p w14:paraId="000000C7" w14:textId="77777777" w:rsidR="008027FC" w:rsidRDefault="00000000">
      <w:pPr>
        <w:numPr>
          <w:ilvl w:val="1"/>
          <w:numId w:val="2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w:t>
      </w:r>
      <w:r>
        <w:rPr>
          <w:rFonts w:ascii="Arial" w:eastAsia="Arial" w:hAnsi="Arial" w:cs="Arial"/>
          <w:b/>
          <w:color w:val="000000"/>
          <w:sz w:val="24"/>
          <w:szCs w:val="24"/>
        </w:rPr>
        <w:t>PIHAK KEDUA</w:t>
      </w:r>
      <w:r>
        <w:rPr>
          <w:rFonts w:ascii="Arial" w:eastAsia="Arial" w:hAnsi="Arial" w:cs="Arial"/>
          <w:color w:val="000000"/>
          <w:sz w:val="24"/>
          <w:szCs w:val="24"/>
        </w:rPr>
        <w:t xml:space="preserve"> melakukan pelanggaran sebagaimana dimaksud pada ayat (1)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memberikan teguran dengan mengirimkan surat peringatan pertama paling lambat 7 (tujuh) hari kerja sejak diketahui adanya pelanggaran oleh </w:t>
      </w:r>
      <w:r>
        <w:rPr>
          <w:rFonts w:ascii="Arial" w:eastAsia="Arial" w:hAnsi="Arial" w:cs="Arial"/>
          <w:b/>
          <w:color w:val="000000"/>
          <w:sz w:val="24"/>
          <w:szCs w:val="24"/>
        </w:rPr>
        <w:t>PIHAK KEDUA.</w:t>
      </w:r>
    </w:p>
    <w:p w14:paraId="000000C8" w14:textId="77777777" w:rsidR="008027FC" w:rsidRDefault="00000000">
      <w:pPr>
        <w:numPr>
          <w:ilvl w:val="1"/>
          <w:numId w:val="2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apabila dalam waktu 30 (tiga puluh) hari sejak surat peringatan pertama diterima oleh </w:t>
      </w:r>
      <w:r>
        <w:rPr>
          <w:rFonts w:ascii="Arial" w:eastAsia="Arial" w:hAnsi="Arial" w:cs="Arial"/>
          <w:b/>
          <w:color w:val="000000"/>
          <w:sz w:val="24"/>
          <w:szCs w:val="24"/>
        </w:rPr>
        <w:t>PIHAK KEDUA</w:t>
      </w:r>
      <w:r>
        <w:rPr>
          <w:rFonts w:ascii="Arial" w:eastAsia="Arial" w:hAnsi="Arial" w:cs="Arial"/>
          <w:color w:val="000000"/>
          <w:sz w:val="24"/>
          <w:szCs w:val="24"/>
        </w:rPr>
        <w:t xml:space="preserve"> dan </w:t>
      </w:r>
      <w:r>
        <w:rPr>
          <w:rFonts w:ascii="Arial" w:eastAsia="Arial" w:hAnsi="Arial" w:cs="Arial"/>
          <w:b/>
          <w:color w:val="000000"/>
          <w:sz w:val="24"/>
          <w:szCs w:val="24"/>
        </w:rPr>
        <w:t>PIHAK KEDUA</w:t>
      </w:r>
      <w:r>
        <w:rPr>
          <w:rFonts w:ascii="Arial" w:eastAsia="Arial" w:hAnsi="Arial" w:cs="Arial"/>
          <w:color w:val="000000"/>
          <w:sz w:val="24"/>
          <w:szCs w:val="24"/>
        </w:rPr>
        <w:t xml:space="preserve"> tidak memberikan tanggapan dan tidak ada perbaikan,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memberikan teguran dengan mengirimkan surat peringatan kedua.</w:t>
      </w:r>
    </w:p>
    <w:p w14:paraId="000000C9" w14:textId="77777777" w:rsidR="008027FC" w:rsidRDefault="00000000">
      <w:pPr>
        <w:numPr>
          <w:ilvl w:val="1"/>
          <w:numId w:val="2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apabila dalam waktu 30 (tiga puluh) hari sejak surat peringatan kedua diterima oleh </w:t>
      </w:r>
      <w:r>
        <w:rPr>
          <w:rFonts w:ascii="Arial" w:eastAsia="Arial" w:hAnsi="Arial" w:cs="Arial"/>
          <w:b/>
          <w:color w:val="000000"/>
          <w:sz w:val="24"/>
          <w:szCs w:val="24"/>
        </w:rPr>
        <w:t>PIHAK KEDUA</w:t>
      </w:r>
      <w:r>
        <w:rPr>
          <w:rFonts w:ascii="Arial" w:eastAsia="Arial" w:hAnsi="Arial" w:cs="Arial"/>
          <w:color w:val="000000"/>
          <w:sz w:val="24"/>
          <w:szCs w:val="24"/>
        </w:rPr>
        <w:t xml:space="preserve"> dan </w:t>
      </w:r>
      <w:r>
        <w:rPr>
          <w:rFonts w:ascii="Arial" w:eastAsia="Arial" w:hAnsi="Arial" w:cs="Arial"/>
          <w:b/>
          <w:color w:val="000000"/>
          <w:sz w:val="24"/>
          <w:szCs w:val="24"/>
        </w:rPr>
        <w:t>PIHAK KEDUA</w:t>
      </w:r>
      <w:r>
        <w:rPr>
          <w:rFonts w:ascii="Arial" w:eastAsia="Arial" w:hAnsi="Arial" w:cs="Arial"/>
          <w:color w:val="000000"/>
          <w:sz w:val="24"/>
          <w:szCs w:val="24"/>
        </w:rPr>
        <w:t xml:space="preserve"> tidak memberikan tanggapan dan tidak ada perbaikan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menindaklanjuti dengan pemutusan Perjanjian Kerja Sama dan meminta penggantian terhadap kerugian yang ditimbulkan oleh </w:t>
      </w:r>
      <w:r>
        <w:rPr>
          <w:rFonts w:ascii="Arial" w:eastAsia="Arial" w:hAnsi="Arial" w:cs="Arial"/>
          <w:b/>
          <w:color w:val="000000"/>
          <w:sz w:val="24"/>
          <w:szCs w:val="24"/>
        </w:rPr>
        <w:t xml:space="preserve">PIHAK KEDUA </w:t>
      </w:r>
      <w:r>
        <w:rPr>
          <w:rFonts w:ascii="Arial" w:eastAsia="Arial" w:hAnsi="Arial" w:cs="Arial"/>
          <w:color w:val="000000"/>
          <w:sz w:val="24"/>
          <w:szCs w:val="24"/>
        </w:rPr>
        <w:t>apabila ada.</w:t>
      </w:r>
    </w:p>
    <w:p w14:paraId="000000CA" w14:textId="77777777" w:rsidR="008027FC" w:rsidRDefault="00000000">
      <w:pPr>
        <w:numPr>
          <w:ilvl w:val="0"/>
          <w:numId w:val="24"/>
        </w:numPr>
        <w:pBdr>
          <w:top w:val="nil"/>
          <w:left w:val="nil"/>
          <w:bottom w:val="nil"/>
          <w:right w:val="nil"/>
          <w:between w:val="nil"/>
        </w:pBdr>
        <w:tabs>
          <w:tab w:val="left" w:pos="567"/>
        </w:tabs>
        <w:spacing w:after="0"/>
        <w:ind w:left="567" w:hanging="567"/>
        <w:jc w:val="both"/>
        <w:rPr>
          <w:rFonts w:ascii="Arial" w:eastAsia="Arial" w:hAnsi="Arial" w:cs="Arial"/>
          <w:b/>
          <w:color w:val="000000"/>
          <w:sz w:val="24"/>
          <w:szCs w:val="24"/>
        </w:rPr>
      </w:pPr>
      <w:r>
        <w:rPr>
          <w:rFonts w:ascii="Arial" w:eastAsia="Arial" w:hAnsi="Arial" w:cs="Arial"/>
          <w:color w:val="000000"/>
          <w:sz w:val="24"/>
          <w:szCs w:val="24"/>
        </w:rPr>
        <w:t xml:space="preserve">Dalam hal </w:t>
      </w:r>
      <w:r>
        <w:rPr>
          <w:rFonts w:ascii="Arial" w:eastAsia="Arial" w:hAnsi="Arial" w:cs="Arial"/>
          <w:b/>
          <w:color w:val="000000"/>
          <w:sz w:val="24"/>
          <w:szCs w:val="24"/>
        </w:rPr>
        <w:t>PIHAK KEDUA</w:t>
      </w:r>
      <w:r>
        <w:rPr>
          <w:rFonts w:ascii="Arial" w:eastAsia="Arial" w:hAnsi="Arial" w:cs="Arial"/>
          <w:color w:val="000000"/>
          <w:sz w:val="24"/>
          <w:szCs w:val="24"/>
        </w:rPr>
        <w:t xml:space="preserve"> atau petugas yang ditunjuk oleh </w:t>
      </w:r>
      <w:r>
        <w:rPr>
          <w:rFonts w:ascii="Arial" w:eastAsia="Arial" w:hAnsi="Arial" w:cs="Arial"/>
          <w:b/>
          <w:color w:val="000000"/>
          <w:sz w:val="24"/>
          <w:szCs w:val="24"/>
        </w:rPr>
        <w:t>PIHAK KEDUA</w:t>
      </w:r>
      <w:r>
        <w:rPr>
          <w:rFonts w:ascii="Arial" w:eastAsia="Arial" w:hAnsi="Arial" w:cs="Arial"/>
          <w:color w:val="000000"/>
          <w:sz w:val="24"/>
          <w:szCs w:val="24"/>
        </w:rPr>
        <w:t xml:space="preserve"> terbukti melakukan kecurangan yang merugikan </w:t>
      </w:r>
      <w:r>
        <w:rPr>
          <w:rFonts w:ascii="Arial" w:eastAsia="Arial" w:hAnsi="Arial" w:cs="Arial"/>
          <w:b/>
          <w:color w:val="000000"/>
          <w:sz w:val="24"/>
          <w:szCs w:val="24"/>
        </w:rPr>
        <w:t>PIHAK PERTAMA</w:t>
      </w:r>
      <w:r>
        <w:rPr>
          <w:rFonts w:ascii="Arial" w:eastAsia="Arial" w:hAnsi="Arial" w:cs="Arial"/>
          <w:color w:val="000000"/>
          <w:sz w:val="24"/>
          <w:szCs w:val="24"/>
        </w:rPr>
        <w:t xml:space="preserve">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menindaklanjuti dengan pemutusan perjanjian kerjasama dan meminta penggantian terhadap kerugian yang ditimbulkan oleh </w:t>
      </w:r>
      <w:r>
        <w:rPr>
          <w:rFonts w:ascii="Arial" w:eastAsia="Arial" w:hAnsi="Arial" w:cs="Arial"/>
          <w:b/>
          <w:color w:val="000000"/>
          <w:sz w:val="24"/>
          <w:szCs w:val="24"/>
        </w:rPr>
        <w:t>PIHAK KEDUA</w:t>
      </w:r>
      <w:r>
        <w:rPr>
          <w:rFonts w:ascii="Arial" w:eastAsia="Arial" w:hAnsi="Arial" w:cs="Arial"/>
          <w:color w:val="000000"/>
          <w:sz w:val="24"/>
          <w:szCs w:val="24"/>
        </w:rPr>
        <w:t xml:space="preserve"> apabila ada.</w:t>
      </w:r>
    </w:p>
    <w:p w14:paraId="000000CB" w14:textId="77777777" w:rsidR="008027FC" w:rsidRDefault="00000000">
      <w:pPr>
        <w:numPr>
          <w:ilvl w:val="0"/>
          <w:numId w:val="24"/>
        </w:numPr>
        <w:pBdr>
          <w:top w:val="nil"/>
          <w:left w:val="nil"/>
          <w:bottom w:val="nil"/>
          <w:right w:val="nil"/>
          <w:between w:val="nil"/>
        </w:pBdr>
        <w:tabs>
          <w:tab w:val="left" w:pos="567"/>
        </w:tabs>
        <w:spacing w:after="0"/>
        <w:ind w:left="567" w:hanging="567"/>
        <w:jc w:val="both"/>
        <w:rPr>
          <w:rFonts w:ascii="Arial" w:eastAsia="Arial" w:hAnsi="Arial" w:cs="Arial"/>
          <w:b/>
          <w:color w:val="000000"/>
          <w:sz w:val="24"/>
          <w:szCs w:val="24"/>
        </w:rPr>
      </w:pPr>
      <w:r>
        <w:rPr>
          <w:rFonts w:ascii="Arial" w:eastAsia="Arial" w:hAnsi="Arial" w:cs="Arial"/>
          <w:color w:val="000000"/>
          <w:sz w:val="24"/>
          <w:szCs w:val="24"/>
        </w:rPr>
        <w:t xml:space="preserve">Dalam hal </w:t>
      </w:r>
      <w:r>
        <w:rPr>
          <w:rFonts w:ascii="Arial" w:eastAsia="Arial" w:hAnsi="Arial" w:cs="Arial"/>
          <w:b/>
          <w:color w:val="000000"/>
          <w:sz w:val="24"/>
          <w:szCs w:val="24"/>
        </w:rPr>
        <w:t>PIHAK PERTAMA</w:t>
      </w:r>
      <w:r>
        <w:rPr>
          <w:rFonts w:ascii="Arial" w:eastAsia="Arial" w:hAnsi="Arial" w:cs="Arial"/>
          <w:color w:val="000000"/>
          <w:sz w:val="24"/>
          <w:szCs w:val="24"/>
        </w:rPr>
        <w:t xml:space="preserve"> terlambat melakukan pembayaran tagihan biaya Pelayanan Kesehatan yang telah dinyatakan lengkap dan benar oleh </w:t>
      </w:r>
      <w:r>
        <w:rPr>
          <w:rFonts w:ascii="Arial" w:eastAsia="Arial" w:hAnsi="Arial" w:cs="Arial"/>
          <w:b/>
          <w:color w:val="000000"/>
          <w:sz w:val="24"/>
          <w:szCs w:val="24"/>
        </w:rPr>
        <w:t>PIHAK PERTAMA</w:t>
      </w:r>
      <w:r>
        <w:rPr>
          <w:rFonts w:ascii="Arial" w:eastAsia="Arial" w:hAnsi="Arial" w:cs="Arial"/>
          <w:color w:val="000000"/>
          <w:sz w:val="24"/>
          <w:szCs w:val="24"/>
        </w:rPr>
        <w:t xml:space="preserve"> sesuai dengan waktu yang telah ditentukan, maka </w:t>
      </w:r>
      <w:r>
        <w:rPr>
          <w:rFonts w:ascii="Arial" w:eastAsia="Arial" w:hAnsi="Arial" w:cs="Arial"/>
          <w:b/>
          <w:color w:val="000000"/>
          <w:sz w:val="24"/>
          <w:szCs w:val="24"/>
        </w:rPr>
        <w:t>PIHAK KEDUA</w:t>
      </w:r>
      <w:r>
        <w:rPr>
          <w:rFonts w:ascii="Arial" w:eastAsia="Arial" w:hAnsi="Arial" w:cs="Arial"/>
          <w:color w:val="000000"/>
          <w:sz w:val="24"/>
          <w:szCs w:val="24"/>
        </w:rPr>
        <w:t xml:space="preserve"> memberikan teguran dengan mekanisme sebagai berikut: </w:t>
      </w:r>
    </w:p>
    <w:p w14:paraId="000000CC" w14:textId="77777777" w:rsidR="008027FC" w:rsidRDefault="00000000">
      <w:pPr>
        <w:numPr>
          <w:ilvl w:val="1"/>
          <w:numId w:val="24"/>
        </w:numPr>
        <w:pBdr>
          <w:top w:val="nil"/>
          <w:left w:val="nil"/>
          <w:bottom w:val="nil"/>
          <w:right w:val="nil"/>
          <w:between w:val="nil"/>
        </w:pBdr>
        <w:tabs>
          <w:tab w:val="left" w:pos="567"/>
        </w:tabs>
        <w:spacing w:after="0"/>
        <w:ind w:left="1134" w:hanging="567"/>
        <w:jc w:val="both"/>
        <w:rPr>
          <w:rFonts w:ascii="Arial" w:eastAsia="Arial" w:hAnsi="Arial" w:cs="Arial"/>
          <w:b/>
          <w:color w:val="000000"/>
          <w:sz w:val="24"/>
          <w:szCs w:val="24"/>
        </w:rPr>
      </w:pPr>
      <w:r>
        <w:rPr>
          <w:rFonts w:ascii="Arial" w:eastAsia="Arial" w:hAnsi="Arial" w:cs="Arial"/>
          <w:b/>
          <w:color w:val="000000"/>
          <w:sz w:val="24"/>
          <w:szCs w:val="24"/>
        </w:rPr>
        <w:t>PIHAK KEDUA</w:t>
      </w:r>
      <w:r>
        <w:rPr>
          <w:rFonts w:ascii="Arial" w:eastAsia="Arial" w:hAnsi="Arial" w:cs="Arial"/>
          <w:color w:val="000000"/>
          <w:sz w:val="24"/>
          <w:szCs w:val="24"/>
        </w:rPr>
        <w:t xml:space="preserve"> mengirimkan surat peringatan pertama kepada </w:t>
      </w:r>
      <w:r>
        <w:rPr>
          <w:rFonts w:ascii="Arial" w:eastAsia="Arial" w:hAnsi="Arial" w:cs="Arial"/>
          <w:b/>
          <w:color w:val="000000"/>
          <w:sz w:val="24"/>
          <w:szCs w:val="24"/>
        </w:rPr>
        <w:t xml:space="preserve">PIHAK PERTAMA </w:t>
      </w:r>
      <w:r>
        <w:rPr>
          <w:rFonts w:ascii="Arial" w:eastAsia="Arial" w:hAnsi="Arial" w:cs="Arial"/>
          <w:color w:val="000000"/>
          <w:sz w:val="24"/>
          <w:szCs w:val="24"/>
        </w:rPr>
        <w:t>paling lambat 7 (tujuh) hari kerja sejak batas waktu pembayaran yang telah ditentukan.</w:t>
      </w:r>
    </w:p>
    <w:p w14:paraId="000000CD" w14:textId="77777777" w:rsidR="008027FC" w:rsidRDefault="00000000">
      <w:pPr>
        <w:numPr>
          <w:ilvl w:val="1"/>
          <w:numId w:val="24"/>
        </w:numPr>
        <w:pBdr>
          <w:top w:val="nil"/>
          <w:left w:val="nil"/>
          <w:bottom w:val="nil"/>
          <w:right w:val="nil"/>
          <w:between w:val="nil"/>
        </w:pBdr>
        <w:tabs>
          <w:tab w:val="left" w:pos="567"/>
        </w:tabs>
        <w:spacing w:after="0"/>
        <w:ind w:left="1134" w:hanging="567"/>
        <w:jc w:val="both"/>
        <w:rPr>
          <w:rFonts w:ascii="Arial" w:eastAsia="Arial" w:hAnsi="Arial" w:cs="Arial"/>
          <w:b/>
          <w:color w:val="000000"/>
          <w:sz w:val="24"/>
          <w:szCs w:val="24"/>
        </w:rPr>
      </w:pPr>
      <w:r>
        <w:rPr>
          <w:rFonts w:ascii="Arial" w:eastAsia="Arial" w:hAnsi="Arial" w:cs="Arial"/>
          <w:color w:val="000000"/>
          <w:sz w:val="24"/>
          <w:szCs w:val="24"/>
        </w:rPr>
        <w:t xml:space="preserve">jika dalam waktu 30 (tiga puluh) hari sejak surat peringatan pertama diterima oleh </w:t>
      </w:r>
      <w:r>
        <w:rPr>
          <w:rFonts w:ascii="Arial" w:eastAsia="Arial" w:hAnsi="Arial" w:cs="Arial"/>
          <w:b/>
          <w:color w:val="000000"/>
          <w:sz w:val="24"/>
          <w:szCs w:val="24"/>
        </w:rPr>
        <w:t>PIHAK PERTAMA</w:t>
      </w:r>
      <w:r>
        <w:rPr>
          <w:rFonts w:ascii="Arial" w:eastAsia="Arial" w:hAnsi="Arial" w:cs="Arial"/>
          <w:color w:val="000000"/>
          <w:sz w:val="24"/>
          <w:szCs w:val="24"/>
        </w:rPr>
        <w:t xml:space="preserve"> dan </w:t>
      </w:r>
      <w:r>
        <w:rPr>
          <w:rFonts w:ascii="Arial" w:eastAsia="Arial" w:hAnsi="Arial" w:cs="Arial"/>
          <w:b/>
          <w:color w:val="000000"/>
          <w:sz w:val="24"/>
          <w:szCs w:val="24"/>
        </w:rPr>
        <w:t>PIHAK PERTAMA</w:t>
      </w:r>
      <w:r>
        <w:rPr>
          <w:rFonts w:ascii="Arial" w:eastAsia="Arial" w:hAnsi="Arial" w:cs="Arial"/>
          <w:color w:val="000000"/>
          <w:sz w:val="24"/>
          <w:szCs w:val="24"/>
        </w:rPr>
        <w:t xml:space="preserve"> masih belum melakukan pembayaran maka </w:t>
      </w:r>
      <w:r>
        <w:rPr>
          <w:rFonts w:ascii="Arial" w:eastAsia="Arial" w:hAnsi="Arial" w:cs="Arial"/>
          <w:b/>
          <w:color w:val="000000"/>
          <w:sz w:val="24"/>
          <w:szCs w:val="24"/>
        </w:rPr>
        <w:t>PIHAK KEDUA</w:t>
      </w:r>
      <w:r>
        <w:rPr>
          <w:rFonts w:ascii="Arial" w:eastAsia="Arial" w:hAnsi="Arial" w:cs="Arial"/>
          <w:color w:val="000000"/>
          <w:sz w:val="24"/>
          <w:szCs w:val="24"/>
        </w:rPr>
        <w:t xml:space="preserve"> mengirimkan surat peringatan kedua.</w:t>
      </w:r>
    </w:p>
    <w:p w14:paraId="000000CE" w14:textId="77777777" w:rsidR="008027FC" w:rsidRDefault="00000000">
      <w:pPr>
        <w:numPr>
          <w:ilvl w:val="1"/>
          <w:numId w:val="24"/>
        </w:numPr>
        <w:pBdr>
          <w:top w:val="nil"/>
          <w:left w:val="nil"/>
          <w:bottom w:val="nil"/>
          <w:right w:val="nil"/>
          <w:between w:val="nil"/>
        </w:pBdr>
        <w:tabs>
          <w:tab w:val="left" w:pos="567"/>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jika dalam waktu 30 (tiga puluh) hari sejak surat peringatan kedua diterima oleh </w:t>
      </w:r>
      <w:r>
        <w:rPr>
          <w:rFonts w:ascii="Arial" w:eastAsia="Arial" w:hAnsi="Arial" w:cs="Arial"/>
          <w:b/>
          <w:color w:val="000000"/>
          <w:sz w:val="24"/>
          <w:szCs w:val="24"/>
        </w:rPr>
        <w:t>PIHAK PERTAMA</w:t>
      </w:r>
      <w:r>
        <w:rPr>
          <w:rFonts w:ascii="Arial" w:eastAsia="Arial" w:hAnsi="Arial" w:cs="Arial"/>
          <w:color w:val="000000"/>
          <w:sz w:val="24"/>
          <w:szCs w:val="24"/>
        </w:rPr>
        <w:t xml:space="preserve"> dan </w:t>
      </w:r>
      <w:r>
        <w:rPr>
          <w:rFonts w:ascii="Arial" w:eastAsia="Arial" w:hAnsi="Arial" w:cs="Arial"/>
          <w:b/>
          <w:color w:val="000000"/>
          <w:sz w:val="24"/>
          <w:szCs w:val="24"/>
        </w:rPr>
        <w:t>PIHAK PERTAMA</w:t>
      </w:r>
      <w:r>
        <w:rPr>
          <w:rFonts w:ascii="Arial" w:eastAsia="Arial" w:hAnsi="Arial" w:cs="Arial"/>
          <w:color w:val="000000"/>
          <w:sz w:val="24"/>
          <w:szCs w:val="24"/>
        </w:rPr>
        <w:t xml:space="preserve"> belum melakukan pembayaran tagihan, maka </w:t>
      </w:r>
      <w:r>
        <w:rPr>
          <w:rFonts w:ascii="Arial" w:eastAsia="Arial" w:hAnsi="Arial" w:cs="Arial"/>
          <w:b/>
          <w:color w:val="000000"/>
          <w:sz w:val="24"/>
          <w:szCs w:val="24"/>
        </w:rPr>
        <w:t>PIHAK KEDUA</w:t>
      </w:r>
      <w:r>
        <w:rPr>
          <w:rFonts w:ascii="Arial" w:eastAsia="Arial" w:hAnsi="Arial" w:cs="Arial"/>
          <w:color w:val="000000"/>
          <w:sz w:val="24"/>
          <w:szCs w:val="24"/>
        </w:rPr>
        <w:t xml:space="preserve"> mengirimkan surat pemberitahuan penghentian sementara pemberian Pelayanan Kesehatan kepada Peserta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CF" w14:textId="77777777" w:rsidR="008027FC" w:rsidRDefault="00000000">
      <w:pPr>
        <w:numPr>
          <w:ilvl w:val="1"/>
          <w:numId w:val="24"/>
        </w:numPr>
        <w:pBdr>
          <w:top w:val="nil"/>
          <w:left w:val="nil"/>
          <w:bottom w:val="nil"/>
          <w:right w:val="nil"/>
          <w:between w:val="nil"/>
        </w:pBdr>
        <w:tabs>
          <w:tab w:val="left" w:pos="567"/>
        </w:tabs>
        <w:spacing w:after="0"/>
        <w:ind w:left="1134" w:hanging="567"/>
        <w:jc w:val="both"/>
        <w:rPr>
          <w:rFonts w:ascii="Arial" w:eastAsia="Arial" w:hAnsi="Arial" w:cs="Arial"/>
          <w:b/>
          <w:color w:val="000000"/>
          <w:sz w:val="24"/>
          <w:szCs w:val="24"/>
        </w:rPr>
      </w:pPr>
      <w:r>
        <w:rPr>
          <w:rFonts w:ascii="Arial" w:eastAsia="Arial" w:hAnsi="Arial" w:cs="Arial"/>
          <w:b/>
          <w:color w:val="000000"/>
          <w:sz w:val="24"/>
          <w:szCs w:val="24"/>
        </w:rPr>
        <w:t>PIHAK KEDUA</w:t>
      </w:r>
      <w:r>
        <w:rPr>
          <w:rFonts w:ascii="Arial" w:eastAsia="Arial" w:hAnsi="Arial" w:cs="Arial"/>
          <w:color w:val="000000"/>
          <w:sz w:val="24"/>
          <w:szCs w:val="24"/>
        </w:rPr>
        <w:t xml:space="preserve"> kembali memberikan Pelayanan Kesehatan setelah </w:t>
      </w:r>
      <w:r>
        <w:rPr>
          <w:rFonts w:ascii="Arial" w:eastAsia="Arial" w:hAnsi="Arial" w:cs="Arial"/>
          <w:b/>
          <w:color w:val="000000"/>
          <w:sz w:val="24"/>
          <w:szCs w:val="24"/>
        </w:rPr>
        <w:t>PIHAK PERTAMA</w:t>
      </w:r>
      <w:r>
        <w:rPr>
          <w:rFonts w:ascii="Arial" w:eastAsia="Arial" w:hAnsi="Arial" w:cs="Arial"/>
          <w:color w:val="000000"/>
          <w:sz w:val="24"/>
          <w:szCs w:val="24"/>
        </w:rPr>
        <w:t xml:space="preserve"> melunasi tagihan biaya Pelayanan Kesehatan yang telah dinyatakan lengkap dan benar oleh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D0" w14:textId="77777777" w:rsidR="008027FC" w:rsidRDefault="008027FC">
      <w:pPr>
        <w:pBdr>
          <w:top w:val="nil"/>
          <w:left w:val="nil"/>
          <w:bottom w:val="nil"/>
          <w:right w:val="nil"/>
          <w:between w:val="nil"/>
        </w:pBdr>
        <w:tabs>
          <w:tab w:val="left" w:pos="567"/>
        </w:tabs>
        <w:spacing w:after="0"/>
        <w:jc w:val="both"/>
        <w:rPr>
          <w:rFonts w:ascii="Arial" w:eastAsia="Arial" w:hAnsi="Arial" w:cs="Arial"/>
          <w:b/>
          <w:color w:val="000000"/>
          <w:sz w:val="24"/>
          <w:szCs w:val="24"/>
        </w:rPr>
      </w:pPr>
    </w:p>
    <w:p w14:paraId="000000D1"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14</w:t>
      </w:r>
    </w:p>
    <w:p w14:paraId="000000D2"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MONITORING DAN EVALUASI </w:t>
      </w:r>
    </w:p>
    <w:p w14:paraId="000000D3" w14:textId="77777777" w:rsidR="008027FC" w:rsidRDefault="008027FC">
      <w:pPr>
        <w:spacing w:after="0"/>
        <w:jc w:val="center"/>
        <w:rPr>
          <w:rFonts w:ascii="Arial" w:eastAsia="Arial" w:hAnsi="Arial" w:cs="Arial"/>
          <w:b/>
          <w:sz w:val="24"/>
          <w:szCs w:val="24"/>
        </w:rPr>
      </w:pPr>
    </w:p>
    <w:p w14:paraId="000000D4" w14:textId="77777777" w:rsidR="008027FC" w:rsidRDefault="00000000">
      <w:pPr>
        <w:numPr>
          <w:ilvl w:val="0"/>
          <w:numId w:val="37"/>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PARA PIHAK</w:t>
      </w:r>
      <w:r>
        <w:rPr>
          <w:rFonts w:ascii="Arial" w:eastAsia="Arial" w:hAnsi="Arial" w:cs="Arial"/>
          <w:color w:val="000000"/>
          <w:sz w:val="24"/>
          <w:szCs w:val="24"/>
        </w:rPr>
        <w:t xml:space="preserve"> melakukan monitoring dan evaluasi atas pelaksanaan Perjanjian Kerja Sama ini secara berkala paling lama setiap 6 (enam) bulan.</w:t>
      </w:r>
    </w:p>
    <w:p w14:paraId="000000D5" w14:textId="77777777" w:rsidR="008027FC" w:rsidRDefault="00000000">
      <w:pPr>
        <w:numPr>
          <w:ilvl w:val="0"/>
          <w:numId w:val="37"/>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Pelaksanaan monitoring dan evaluasi sebagaimana dimaksud pada ayat (1) dilakukan berdasarkan kesepakatan </w:t>
      </w:r>
      <w:r>
        <w:rPr>
          <w:rFonts w:ascii="Arial" w:eastAsia="Arial" w:hAnsi="Arial" w:cs="Arial"/>
          <w:b/>
          <w:color w:val="000000"/>
          <w:sz w:val="24"/>
          <w:szCs w:val="24"/>
        </w:rPr>
        <w:t>PARA PIHAK.</w:t>
      </w:r>
    </w:p>
    <w:p w14:paraId="000000D6" w14:textId="77777777" w:rsidR="008027FC" w:rsidRDefault="00000000">
      <w:pPr>
        <w:numPr>
          <w:ilvl w:val="0"/>
          <w:numId w:val="37"/>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Monitoring dan evaluasi sebagaimana dimaksud pada ayat (1) meliputi:</w:t>
      </w:r>
    </w:p>
    <w:p w14:paraId="000000D7" w14:textId="77777777" w:rsidR="008027FC" w:rsidRDefault="00000000">
      <w:pPr>
        <w:numPr>
          <w:ilvl w:val="0"/>
          <w:numId w:val="8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persyaratan administratif dan operasional sebagai Fasilitas Pelayanan Kesehatan;</w:t>
      </w:r>
    </w:p>
    <w:p w14:paraId="000000D8" w14:textId="77777777" w:rsidR="008027FC" w:rsidRDefault="00000000">
      <w:pPr>
        <w:numPr>
          <w:ilvl w:val="0"/>
          <w:numId w:val="8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kepatuhan program jaminan sosial ketenagakerjaan;</w:t>
      </w:r>
    </w:p>
    <w:p w14:paraId="000000D9" w14:textId="77777777" w:rsidR="008027FC" w:rsidRDefault="00000000">
      <w:pPr>
        <w:numPr>
          <w:ilvl w:val="0"/>
          <w:numId w:val="8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sarana dan prasarana; dan</w:t>
      </w:r>
    </w:p>
    <w:p w14:paraId="000000DA" w14:textId="77777777" w:rsidR="008027FC" w:rsidRDefault="00000000">
      <w:pPr>
        <w:numPr>
          <w:ilvl w:val="0"/>
          <w:numId w:val="8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kualitas pelayanan.</w:t>
      </w:r>
    </w:p>
    <w:p w14:paraId="000000DB" w14:textId="77777777" w:rsidR="008027FC" w:rsidRDefault="008027FC">
      <w:pPr>
        <w:spacing w:after="0"/>
        <w:jc w:val="center"/>
        <w:rPr>
          <w:rFonts w:ascii="Arial" w:eastAsia="Arial" w:hAnsi="Arial" w:cs="Arial"/>
          <w:b/>
          <w:sz w:val="24"/>
          <w:szCs w:val="24"/>
        </w:rPr>
      </w:pPr>
    </w:p>
    <w:p w14:paraId="000000DC"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15</w:t>
      </w:r>
    </w:p>
    <w:p w14:paraId="000000DD"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KEADAAN MEMAKSA (</w:t>
      </w:r>
      <w:r>
        <w:rPr>
          <w:rFonts w:ascii="Arial" w:eastAsia="Arial" w:hAnsi="Arial" w:cs="Arial"/>
          <w:b/>
          <w:i/>
          <w:sz w:val="24"/>
          <w:szCs w:val="24"/>
        </w:rPr>
        <w:t>FORCE MAJEURE</w:t>
      </w:r>
      <w:r>
        <w:rPr>
          <w:rFonts w:ascii="Arial" w:eastAsia="Arial" w:hAnsi="Arial" w:cs="Arial"/>
          <w:b/>
          <w:sz w:val="24"/>
          <w:szCs w:val="24"/>
        </w:rPr>
        <w:t>)</w:t>
      </w:r>
    </w:p>
    <w:p w14:paraId="000000DE" w14:textId="77777777" w:rsidR="008027FC" w:rsidRDefault="008027FC">
      <w:pPr>
        <w:spacing w:after="0"/>
        <w:jc w:val="center"/>
        <w:rPr>
          <w:rFonts w:ascii="Arial" w:eastAsia="Arial" w:hAnsi="Arial" w:cs="Arial"/>
          <w:b/>
          <w:sz w:val="24"/>
          <w:szCs w:val="24"/>
        </w:rPr>
      </w:pPr>
    </w:p>
    <w:p w14:paraId="000000DF" w14:textId="77777777" w:rsidR="008027FC" w:rsidRDefault="00000000">
      <w:pPr>
        <w:numPr>
          <w:ilvl w:val="0"/>
          <w:numId w:val="38"/>
        </w:numPr>
        <w:pBdr>
          <w:top w:val="nil"/>
          <w:left w:val="nil"/>
          <w:bottom w:val="nil"/>
          <w:right w:val="nil"/>
          <w:between w:val="nil"/>
        </w:pBdr>
        <w:tabs>
          <w:tab w:val="left" w:pos="567"/>
        </w:tabs>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Yang dimaksud dengan keadaan memaksa (selanjutnya disebut </w:t>
      </w:r>
      <w:r>
        <w:rPr>
          <w:rFonts w:ascii="Arial" w:eastAsia="Arial" w:hAnsi="Arial" w:cs="Arial"/>
          <w:i/>
          <w:color w:val="000000"/>
          <w:sz w:val="24"/>
          <w:szCs w:val="24"/>
        </w:rPr>
        <w:t>Force Majeure</w:t>
      </w:r>
      <w:r>
        <w:rPr>
          <w:rFonts w:ascii="Arial" w:eastAsia="Arial" w:hAnsi="Arial" w:cs="Arial"/>
          <w:color w:val="000000"/>
          <w:sz w:val="24"/>
          <w:szCs w:val="24"/>
        </w:rPr>
        <w:t xml:space="preserve">) adalah suatu keadaan yang terjadinya di luar kemampuan, kesalahan, atau kekuasaan </w:t>
      </w:r>
      <w:r>
        <w:rPr>
          <w:rFonts w:ascii="Arial" w:eastAsia="Arial" w:hAnsi="Arial" w:cs="Arial"/>
          <w:b/>
          <w:color w:val="000000"/>
          <w:sz w:val="24"/>
          <w:szCs w:val="24"/>
        </w:rPr>
        <w:t>PARA PIHAK</w:t>
      </w:r>
      <w:r>
        <w:rPr>
          <w:rFonts w:ascii="Arial" w:eastAsia="Arial" w:hAnsi="Arial" w:cs="Arial"/>
          <w:color w:val="000000"/>
          <w:sz w:val="24"/>
          <w:szCs w:val="24"/>
        </w:rPr>
        <w:t xml:space="preserve"> dan yang menyebabkan Pihak yang mengalaminya tidak dapat melaksanakan atau terpaksa menunda pelaksanaan kewajibannya dalam Perjanjian Kerja Sama ini. </w:t>
      </w:r>
      <w:r>
        <w:rPr>
          <w:rFonts w:ascii="Arial" w:eastAsia="Arial" w:hAnsi="Arial" w:cs="Arial"/>
          <w:i/>
          <w:color w:val="000000"/>
          <w:sz w:val="24"/>
          <w:szCs w:val="24"/>
        </w:rPr>
        <w:t>Force Majeure</w:t>
      </w:r>
      <w:r>
        <w:rPr>
          <w:rFonts w:ascii="Arial" w:eastAsia="Arial" w:hAnsi="Arial" w:cs="Arial"/>
          <w:color w:val="000000"/>
          <w:sz w:val="24"/>
          <w:szCs w:val="24"/>
        </w:rPr>
        <w:t xml:space="preserve"> tersebut meliputi banjir, wabah, perang (yang dinyatakan maupun yang tidak dinyatakan), pemberontakan, huru-hara, pemogokan umum, kebakaran dan kebijaksanaan Pemerintah </w:t>
      </w:r>
      <w:r>
        <w:rPr>
          <w:rFonts w:ascii="Arial" w:eastAsia="Arial" w:hAnsi="Arial" w:cs="Arial"/>
          <w:color w:val="000000"/>
          <w:sz w:val="24"/>
          <w:szCs w:val="24"/>
          <w:highlight w:val="white"/>
        </w:rPr>
        <w:t>berdasarkan surat pemberitahuan dari pemerintah daerah, pemerintah pusat atau pihak yang berwenang</w:t>
      </w:r>
      <w:r>
        <w:rPr>
          <w:rFonts w:ascii="Arial" w:eastAsia="Arial" w:hAnsi="Arial" w:cs="Arial"/>
          <w:color w:val="000000"/>
          <w:sz w:val="24"/>
          <w:szCs w:val="24"/>
        </w:rPr>
        <w:t xml:space="preserve"> yang berpengaruh secara langsung terhadap pelaksanaan Perjanjian Kerja Sama ini.</w:t>
      </w:r>
    </w:p>
    <w:p w14:paraId="000000E0" w14:textId="77777777" w:rsidR="008027FC" w:rsidRDefault="00000000">
      <w:pPr>
        <w:numPr>
          <w:ilvl w:val="0"/>
          <w:numId w:val="38"/>
        </w:numPr>
        <w:pBdr>
          <w:top w:val="nil"/>
          <w:left w:val="nil"/>
          <w:bottom w:val="nil"/>
          <w:right w:val="nil"/>
          <w:between w:val="nil"/>
        </w:pBdr>
        <w:tabs>
          <w:tab w:val="left" w:pos="567"/>
        </w:tabs>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Dalam hal terjadinya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maka Pihak yang terhalang untuk melaksanakan kewajibannya tidak dapat dituntut oleh Pihak lainnya. Pihak yang terkena </w:t>
      </w:r>
      <w:r>
        <w:rPr>
          <w:rFonts w:ascii="Arial" w:eastAsia="Arial" w:hAnsi="Arial" w:cs="Arial"/>
          <w:i/>
          <w:color w:val="000000"/>
          <w:sz w:val="24"/>
          <w:szCs w:val="24"/>
        </w:rPr>
        <w:t>Force Majeure</w:t>
      </w:r>
      <w:r>
        <w:rPr>
          <w:rFonts w:ascii="Arial" w:eastAsia="Arial" w:hAnsi="Arial" w:cs="Arial"/>
          <w:color w:val="000000"/>
          <w:sz w:val="24"/>
          <w:szCs w:val="24"/>
        </w:rPr>
        <w:t xml:space="preserve"> wajib memberitahukan adanya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tersebut kepada Pihak yang lain secara tertulis paling lambat 14 (empat belas) hari sejak saat terjadinya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yang dikuatkan oleh surat keterangan dari pejabat yang berwenang yang menerangkan adanya peristiwa </w:t>
      </w:r>
      <w:r>
        <w:rPr>
          <w:rFonts w:ascii="Arial" w:eastAsia="Arial" w:hAnsi="Arial" w:cs="Arial"/>
          <w:i/>
          <w:color w:val="000000"/>
          <w:sz w:val="24"/>
          <w:szCs w:val="24"/>
        </w:rPr>
        <w:t xml:space="preserve">Force Majeure </w:t>
      </w:r>
      <w:r>
        <w:rPr>
          <w:rFonts w:ascii="Arial" w:eastAsia="Arial" w:hAnsi="Arial" w:cs="Arial"/>
          <w:color w:val="000000"/>
          <w:sz w:val="24"/>
          <w:szCs w:val="24"/>
        </w:rPr>
        <w:t xml:space="preserve">tersebut. Pihak yang terkena </w:t>
      </w:r>
      <w:r>
        <w:rPr>
          <w:rFonts w:ascii="Arial" w:eastAsia="Arial" w:hAnsi="Arial" w:cs="Arial"/>
          <w:i/>
          <w:color w:val="000000"/>
          <w:sz w:val="24"/>
          <w:szCs w:val="24"/>
        </w:rPr>
        <w:t>Force Majeure</w:t>
      </w:r>
      <w:r>
        <w:rPr>
          <w:rFonts w:ascii="Arial" w:eastAsia="Arial" w:hAnsi="Arial" w:cs="Arial"/>
          <w:color w:val="000000"/>
          <w:sz w:val="24"/>
          <w:szCs w:val="24"/>
        </w:rPr>
        <w:t xml:space="preserve"> wajib mengupayakan dengan sebaik-baiknya untuk tetap melaksanakan kewajibannya sebagaimana diatur dalam Perjanjian Kerja Sama ini segera setelah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berakhir.</w:t>
      </w:r>
    </w:p>
    <w:p w14:paraId="000000E1" w14:textId="77777777" w:rsidR="008027FC" w:rsidRDefault="00000000">
      <w:pPr>
        <w:numPr>
          <w:ilvl w:val="0"/>
          <w:numId w:val="38"/>
        </w:numPr>
        <w:pBdr>
          <w:top w:val="nil"/>
          <w:left w:val="nil"/>
          <w:bottom w:val="nil"/>
          <w:right w:val="nil"/>
          <w:between w:val="nil"/>
        </w:pBdr>
        <w:tabs>
          <w:tab w:val="left" w:pos="567"/>
        </w:tabs>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Apabila peristiwa </w:t>
      </w:r>
      <w:r>
        <w:rPr>
          <w:rFonts w:ascii="Arial" w:eastAsia="Arial" w:hAnsi="Arial" w:cs="Arial"/>
          <w:i/>
          <w:color w:val="000000"/>
          <w:sz w:val="24"/>
          <w:szCs w:val="24"/>
        </w:rPr>
        <w:t xml:space="preserve">Force Majeure </w:t>
      </w:r>
      <w:r>
        <w:rPr>
          <w:rFonts w:ascii="Arial" w:eastAsia="Arial" w:hAnsi="Arial" w:cs="Arial"/>
          <w:color w:val="000000"/>
          <w:sz w:val="24"/>
          <w:szCs w:val="24"/>
        </w:rPr>
        <w:t xml:space="preserve">tersebut berlangsung terus hingga melebihi atau diduga oleh Pihak yang mengalami </w:t>
      </w:r>
      <w:r>
        <w:rPr>
          <w:rFonts w:ascii="Arial" w:eastAsia="Arial" w:hAnsi="Arial" w:cs="Arial"/>
          <w:i/>
          <w:color w:val="000000"/>
          <w:sz w:val="24"/>
          <w:szCs w:val="24"/>
        </w:rPr>
        <w:t>Force Majeure</w:t>
      </w:r>
      <w:r>
        <w:rPr>
          <w:rFonts w:ascii="Arial" w:eastAsia="Arial" w:hAnsi="Arial" w:cs="Arial"/>
          <w:color w:val="000000"/>
          <w:sz w:val="24"/>
          <w:szCs w:val="24"/>
        </w:rPr>
        <w:t xml:space="preserve"> akan melebihi jangka waktu 30 (tiga puluh) hari, maka </w:t>
      </w:r>
      <w:r>
        <w:rPr>
          <w:rFonts w:ascii="Arial" w:eastAsia="Arial" w:hAnsi="Arial" w:cs="Arial"/>
          <w:b/>
          <w:color w:val="000000"/>
          <w:sz w:val="24"/>
          <w:szCs w:val="24"/>
        </w:rPr>
        <w:t>PARA PIHAK</w:t>
      </w:r>
      <w:r>
        <w:rPr>
          <w:rFonts w:ascii="Arial" w:eastAsia="Arial" w:hAnsi="Arial" w:cs="Arial"/>
          <w:color w:val="000000"/>
          <w:sz w:val="24"/>
          <w:szCs w:val="24"/>
        </w:rPr>
        <w:t xml:space="preserve"> sepakat untuk meninjau kembali jangka waktu Perjanjian Kerja Sama ini.</w:t>
      </w:r>
    </w:p>
    <w:p w14:paraId="000000E2" w14:textId="77777777" w:rsidR="008027FC" w:rsidRDefault="00000000">
      <w:pPr>
        <w:numPr>
          <w:ilvl w:val="0"/>
          <w:numId w:val="38"/>
        </w:numPr>
        <w:pBdr>
          <w:top w:val="nil"/>
          <w:left w:val="nil"/>
          <w:bottom w:val="nil"/>
          <w:right w:val="nil"/>
          <w:between w:val="nil"/>
        </w:pBdr>
        <w:tabs>
          <w:tab w:val="left" w:pos="567"/>
        </w:tabs>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Semua kerugian dan biaya yang diderita oleh salah satu Pihak sebagai akibat terjadinya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bukan merupakan tanggung jawab pihak yang lain.</w:t>
      </w:r>
    </w:p>
    <w:p w14:paraId="000000E3" w14:textId="77777777" w:rsidR="008027FC" w:rsidRDefault="008027FC">
      <w:pPr>
        <w:pBdr>
          <w:top w:val="nil"/>
          <w:left w:val="nil"/>
          <w:bottom w:val="nil"/>
          <w:right w:val="nil"/>
          <w:between w:val="nil"/>
        </w:pBdr>
        <w:tabs>
          <w:tab w:val="left" w:pos="567"/>
        </w:tabs>
        <w:spacing w:after="0"/>
        <w:jc w:val="both"/>
        <w:rPr>
          <w:rFonts w:ascii="Arial" w:eastAsia="Arial" w:hAnsi="Arial" w:cs="Arial"/>
          <w:color w:val="000000"/>
          <w:sz w:val="24"/>
          <w:szCs w:val="24"/>
        </w:rPr>
      </w:pPr>
    </w:p>
    <w:p w14:paraId="000000E4"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16</w:t>
      </w:r>
    </w:p>
    <w:p w14:paraId="000000E5"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KETENTUAN LAIN-LAIN</w:t>
      </w:r>
    </w:p>
    <w:p w14:paraId="000000E6" w14:textId="77777777" w:rsidR="008027FC" w:rsidRDefault="008027FC">
      <w:pPr>
        <w:spacing w:after="0"/>
        <w:jc w:val="center"/>
        <w:rPr>
          <w:rFonts w:ascii="Arial" w:eastAsia="Arial" w:hAnsi="Arial" w:cs="Arial"/>
          <w:b/>
          <w:sz w:val="24"/>
          <w:szCs w:val="24"/>
        </w:rPr>
      </w:pPr>
    </w:p>
    <w:p w14:paraId="000000E7" w14:textId="77777777" w:rsidR="008027FC" w:rsidRDefault="00000000">
      <w:pPr>
        <w:numPr>
          <w:ilvl w:val="0"/>
          <w:numId w:val="39"/>
        </w:numPr>
        <w:tabs>
          <w:tab w:val="left" w:pos="567"/>
        </w:tabs>
        <w:spacing w:after="0"/>
        <w:ind w:left="567" w:hanging="567"/>
        <w:jc w:val="both"/>
        <w:rPr>
          <w:rFonts w:ascii="Arial" w:eastAsia="Arial" w:hAnsi="Arial" w:cs="Arial"/>
          <w:sz w:val="24"/>
          <w:szCs w:val="24"/>
        </w:rPr>
      </w:pPr>
      <w:r>
        <w:rPr>
          <w:rFonts w:ascii="Arial" w:eastAsia="Arial" w:hAnsi="Arial" w:cs="Arial"/>
          <w:sz w:val="24"/>
          <w:szCs w:val="24"/>
        </w:rPr>
        <w:t>Apabila terdapat hal-hal yang belum diatur atau perlu dilakukan perubahan substansi dalam Perjanjian Kerja Sama ini, maka akan dilakukan perubahan atau tambahan (adendum</w:t>
      </w:r>
      <w:r>
        <w:rPr>
          <w:rFonts w:ascii="Arial" w:eastAsia="Arial" w:hAnsi="Arial" w:cs="Arial"/>
          <w:i/>
          <w:sz w:val="24"/>
          <w:szCs w:val="24"/>
        </w:rPr>
        <w:t xml:space="preserve">) </w:t>
      </w:r>
      <w:r>
        <w:rPr>
          <w:rFonts w:ascii="Arial" w:eastAsia="Arial" w:hAnsi="Arial" w:cs="Arial"/>
          <w:sz w:val="24"/>
          <w:szCs w:val="24"/>
        </w:rPr>
        <w:t xml:space="preserve">dengan persetujuan </w:t>
      </w:r>
      <w:r>
        <w:rPr>
          <w:rFonts w:ascii="Arial" w:eastAsia="Arial" w:hAnsi="Arial" w:cs="Arial"/>
          <w:b/>
          <w:sz w:val="24"/>
          <w:szCs w:val="24"/>
        </w:rPr>
        <w:t>PARA PIHAK</w:t>
      </w:r>
      <w:r>
        <w:rPr>
          <w:rFonts w:ascii="Arial" w:eastAsia="Arial" w:hAnsi="Arial" w:cs="Arial"/>
          <w:sz w:val="24"/>
          <w:szCs w:val="24"/>
        </w:rPr>
        <w:t>.</w:t>
      </w:r>
    </w:p>
    <w:p w14:paraId="000000E8" w14:textId="77777777" w:rsidR="008027FC" w:rsidRDefault="00000000">
      <w:pPr>
        <w:numPr>
          <w:ilvl w:val="0"/>
          <w:numId w:val="39"/>
        </w:numPr>
        <w:tabs>
          <w:tab w:val="left" w:pos="567"/>
        </w:tabs>
        <w:spacing w:after="0"/>
        <w:ind w:left="567" w:hanging="567"/>
        <w:jc w:val="both"/>
        <w:rPr>
          <w:rFonts w:ascii="Arial" w:eastAsia="Arial" w:hAnsi="Arial" w:cs="Arial"/>
          <w:sz w:val="24"/>
          <w:szCs w:val="24"/>
        </w:rPr>
      </w:pPr>
      <w:r>
        <w:rPr>
          <w:rFonts w:ascii="Arial" w:eastAsia="Arial" w:hAnsi="Arial" w:cs="Arial"/>
          <w:sz w:val="24"/>
          <w:szCs w:val="24"/>
        </w:rPr>
        <w:t>Adendum sebagaimana dimaksud pada ayat (1) merupakan suatu kesatuan dan bagian yang tidak terpisahkan dari Perjanjian Kerja Sama ini.</w:t>
      </w:r>
    </w:p>
    <w:p w14:paraId="000000E9" w14:textId="77777777" w:rsidR="008027FC" w:rsidRDefault="008027FC">
      <w:pPr>
        <w:spacing w:after="0"/>
        <w:jc w:val="center"/>
        <w:rPr>
          <w:rFonts w:ascii="Arial" w:eastAsia="Arial" w:hAnsi="Arial" w:cs="Arial"/>
          <w:b/>
          <w:sz w:val="24"/>
          <w:szCs w:val="24"/>
        </w:rPr>
      </w:pPr>
    </w:p>
    <w:p w14:paraId="000000EA"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17</w:t>
      </w:r>
    </w:p>
    <w:p w14:paraId="000000EB"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PENYELESAIAN PERSELISIHAN</w:t>
      </w:r>
    </w:p>
    <w:p w14:paraId="000000EC" w14:textId="77777777" w:rsidR="008027FC" w:rsidRDefault="008027FC">
      <w:pPr>
        <w:spacing w:after="0"/>
        <w:jc w:val="center"/>
        <w:rPr>
          <w:rFonts w:ascii="Arial" w:eastAsia="Arial" w:hAnsi="Arial" w:cs="Arial"/>
          <w:b/>
          <w:sz w:val="24"/>
          <w:szCs w:val="24"/>
        </w:rPr>
      </w:pPr>
    </w:p>
    <w:p w14:paraId="000000ED" w14:textId="77777777" w:rsidR="008027FC" w:rsidRDefault="00000000">
      <w:pPr>
        <w:numPr>
          <w:ilvl w:val="0"/>
          <w:numId w:val="40"/>
        </w:numPr>
        <w:spacing w:after="0"/>
        <w:ind w:left="567" w:hanging="567"/>
        <w:jc w:val="both"/>
        <w:rPr>
          <w:rFonts w:ascii="Arial" w:eastAsia="Arial" w:hAnsi="Arial" w:cs="Arial"/>
          <w:sz w:val="24"/>
          <w:szCs w:val="24"/>
        </w:rPr>
      </w:pPr>
      <w:r>
        <w:rPr>
          <w:rFonts w:ascii="Arial" w:eastAsia="Arial" w:hAnsi="Arial" w:cs="Arial"/>
          <w:sz w:val="24"/>
          <w:szCs w:val="24"/>
        </w:rPr>
        <w:t xml:space="preserve">Apabila di kemudian hari terjadi perbedaan penafsiran dan permasalahan dalam pelaksanaan Perjanjian Kerja Sama ini, penyelesaian perselisihan akan diselesaikan oleh </w:t>
      </w:r>
      <w:r>
        <w:rPr>
          <w:rFonts w:ascii="Arial" w:eastAsia="Arial" w:hAnsi="Arial" w:cs="Arial"/>
          <w:b/>
          <w:sz w:val="24"/>
          <w:szCs w:val="24"/>
        </w:rPr>
        <w:t>PARA PIHAK</w:t>
      </w:r>
      <w:r>
        <w:rPr>
          <w:rFonts w:ascii="Arial" w:eastAsia="Arial" w:hAnsi="Arial" w:cs="Arial"/>
          <w:sz w:val="24"/>
          <w:szCs w:val="24"/>
        </w:rPr>
        <w:t xml:space="preserve"> secara musyawarah untuk mufakat.</w:t>
      </w:r>
    </w:p>
    <w:p w14:paraId="000000EE" w14:textId="063780BC" w:rsidR="008027FC" w:rsidRDefault="00000000">
      <w:pPr>
        <w:numPr>
          <w:ilvl w:val="0"/>
          <w:numId w:val="40"/>
        </w:numPr>
        <w:spacing w:after="0"/>
        <w:ind w:left="567" w:hanging="567"/>
        <w:jc w:val="both"/>
        <w:rPr>
          <w:rFonts w:ascii="Arial" w:eastAsia="Arial" w:hAnsi="Arial" w:cs="Arial"/>
          <w:sz w:val="24"/>
          <w:szCs w:val="24"/>
        </w:rPr>
      </w:pPr>
      <w:r>
        <w:rPr>
          <w:rFonts w:ascii="Arial" w:eastAsia="Arial" w:hAnsi="Arial" w:cs="Arial"/>
          <w:sz w:val="24"/>
          <w:szCs w:val="24"/>
        </w:rPr>
        <w:t xml:space="preserve">Apabila penyelesaian secara musyawarah sebagaimana dimaksud pada ayat (1) tidak tercapai maka </w:t>
      </w:r>
      <w:r>
        <w:rPr>
          <w:rFonts w:ascii="Arial" w:eastAsia="Arial" w:hAnsi="Arial" w:cs="Arial"/>
          <w:b/>
          <w:sz w:val="24"/>
          <w:szCs w:val="24"/>
        </w:rPr>
        <w:t xml:space="preserve">PARA PIHAK </w:t>
      </w:r>
      <w:r>
        <w:rPr>
          <w:rFonts w:ascii="Arial" w:eastAsia="Arial" w:hAnsi="Arial" w:cs="Arial"/>
          <w:sz w:val="24"/>
          <w:szCs w:val="24"/>
        </w:rPr>
        <w:t xml:space="preserve">setuju untuk menyelesaikan melalui Pengadilan Negeri </w:t>
      </w:r>
      <w:r w:rsidR="00D01AC8" w:rsidRPr="00D01AC8">
        <w:rPr>
          <w:rFonts w:ascii="Arial" w:eastAsia="Arial" w:hAnsi="Arial" w:cs="Arial"/>
          <w:bCs/>
          <w:sz w:val="24"/>
          <w:szCs w:val="24"/>
        </w:rPr>
        <w:t>Kabupaten Malang</w:t>
      </w:r>
      <w:r w:rsidR="00D01AC8">
        <w:rPr>
          <w:rFonts w:ascii="Arial" w:eastAsia="Arial" w:hAnsi="Arial" w:cs="Arial"/>
          <w:b/>
          <w:sz w:val="24"/>
          <w:szCs w:val="24"/>
        </w:rPr>
        <w:t>.</w:t>
      </w:r>
    </w:p>
    <w:p w14:paraId="000000EF" w14:textId="77777777" w:rsidR="008027FC" w:rsidRDefault="008027FC">
      <w:pPr>
        <w:spacing w:after="0"/>
        <w:jc w:val="center"/>
        <w:rPr>
          <w:rFonts w:ascii="Arial" w:eastAsia="Arial" w:hAnsi="Arial" w:cs="Arial"/>
          <w:b/>
          <w:sz w:val="24"/>
          <w:szCs w:val="24"/>
        </w:rPr>
      </w:pPr>
    </w:p>
    <w:p w14:paraId="000000F0"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18</w:t>
      </w:r>
    </w:p>
    <w:p w14:paraId="000000F1"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PENGAKHIRAN PERJANJIAN KERJA SAMA</w:t>
      </w:r>
    </w:p>
    <w:p w14:paraId="000000F2" w14:textId="77777777" w:rsidR="008027FC" w:rsidRDefault="008027FC">
      <w:pPr>
        <w:spacing w:after="0"/>
        <w:ind w:left="567"/>
        <w:jc w:val="both"/>
        <w:rPr>
          <w:rFonts w:ascii="Arial" w:eastAsia="Arial" w:hAnsi="Arial" w:cs="Arial"/>
          <w:b/>
          <w:color w:val="FF0000"/>
          <w:sz w:val="24"/>
          <w:szCs w:val="24"/>
        </w:rPr>
      </w:pPr>
    </w:p>
    <w:p w14:paraId="000000F3" w14:textId="77777777" w:rsidR="008027FC" w:rsidRDefault="00000000">
      <w:pPr>
        <w:numPr>
          <w:ilvl w:val="0"/>
          <w:numId w:val="75"/>
        </w:numPr>
        <w:spacing w:after="0"/>
        <w:ind w:left="567" w:hanging="567"/>
        <w:jc w:val="both"/>
        <w:rPr>
          <w:rFonts w:ascii="Arial" w:eastAsia="Arial" w:hAnsi="Arial" w:cs="Arial"/>
          <w:sz w:val="24"/>
          <w:szCs w:val="24"/>
        </w:rPr>
      </w:pPr>
      <w:r>
        <w:rPr>
          <w:rFonts w:ascii="Arial" w:eastAsia="Arial" w:hAnsi="Arial" w:cs="Arial"/>
          <w:sz w:val="24"/>
          <w:szCs w:val="24"/>
        </w:rPr>
        <w:t>Perjanjian Kerja Sama ini berakhir karena hal-hal sebagai berikut:</w:t>
      </w:r>
    </w:p>
    <w:p w14:paraId="000000F4" w14:textId="77777777" w:rsidR="008027FC" w:rsidRDefault="00000000">
      <w:pPr>
        <w:numPr>
          <w:ilvl w:val="0"/>
          <w:numId w:val="64"/>
        </w:numPr>
        <w:spacing w:after="0"/>
        <w:ind w:left="1134" w:hanging="567"/>
        <w:jc w:val="both"/>
        <w:rPr>
          <w:rFonts w:ascii="Arial" w:eastAsia="Arial" w:hAnsi="Arial" w:cs="Arial"/>
          <w:sz w:val="24"/>
          <w:szCs w:val="24"/>
        </w:rPr>
      </w:pPr>
      <w:r>
        <w:rPr>
          <w:rFonts w:ascii="Arial" w:eastAsia="Arial" w:hAnsi="Arial" w:cs="Arial"/>
          <w:sz w:val="24"/>
          <w:szCs w:val="24"/>
        </w:rPr>
        <w:t>jangka waktu Perjanjian Kerja Sama berakhir;</w:t>
      </w:r>
    </w:p>
    <w:p w14:paraId="000000F5" w14:textId="77777777" w:rsidR="008027FC" w:rsidRDefault="00000000">
      <w:pPr>
        <w:numPr>
          <w:ilvl w:val="0"/>
          <w:numId w:val="64"/>
        </w:numPr>
        <w:spacing w:after="0"/>
        <w:ind w:left="1134" w:hanging="567"/>
        <w:jc w:val="both"/>
        <w:rPr>
          <w:rFonts w:ascii="Arial" w:eastAsia="Arial" w:hAnsi="Arial" w:cs="Arial"/>
          <w:sz w:val="24"/>
          <w:szCs w:val="24"/>
        </w:rPr>
      </w:pPr>
      <w:r>
        <w:rPr>
          <w:rFonts w:ascii="Arial" w:eastAsia="Arial" w:hAnsi="Arial" w:cs="Arial"/>
          <w:sz w:val="24"/>
          <w:szCs w:val="24"/>
        </w:rPr>
        <w:t>dikehendaki oleh salah satu Pihak dan disetujui Pihak lainnya; atau</w:t>
      </w:r>
    </w:p>
    <w:p w14:paraId="000000F6" w14:textId="77777777" w:rsidR="008027FC" w:rsidRDefault="00000000">
      <w:pPr>
        <w:numPr>
          <w:ilvl w:val="0"/>
          <w:numId w:val="64"/>
        </w:numPr>
        <w:spacing w:after="0"/>
        <w:ind w:left="1134" w:hanging="567"/>
        <w:jc w:val="both"/>
        <w:rPr>
          <w:rFonts w:ascii="Arial" w:eastAsia="Arial" w:hAnsi="Arial" w:cs="Arial"/>
          <w:sz w:val="24"/>
          <w:szCs w:val="24"/>
        </w:rPr>
      </w:pPr>
      <w:r>
        <w:rPr>
          <w:rFonts w:ascii="Arial" w:eastAsia="Arial" w:hAnsi="Arial" w:cs="Arial"/>
          <w:sz w:val="24"/>
          <w:szCs w:val="24"/>
        </w:rPr>
        <w:t xml:space="preserve">pengakhiran sepihak oleh </w:t>
      </w:r>
      <w:r>
        <w:rPr>
          <w:rFonts w:ascii="Arial" w:eastAsia="Arial" w:hAnsi="Arial" w:cs="Arial"/>
          <w:b/>
          <w:sz w:val="24"/>
          <w:szCs w:val="24"/>
        </w:rPr>
        <w:t>PIHAK PERTAMA</w:t>
      </w:r>
      <w:r>
        <w:rPr>
          <w:rFonts w:ascii="Arial" w:eastAsia="Arial" w:hAnsi="Arial" w:cs="Arial"/>
          <w:sz w:val="24"/>
          <w:szCs w:val="24"/>
        </w:rPr>
        <w:t>.</w:t>
      </w:r>
    </w:p>
    <w:p w14:paraId="000000F7" w14:textId="77777777" w:rsidR="008027FC" w:rsidRDefault="00000000">
      <w:pPr>
        <w:numPr>
          <w:ilvl w:val="0"/>
          <w:numId w:val="75"/>
        </w:numPr>
        <w:spacing w:after="0"/>
        <w:ind w:left="544" w:hanging="544"/>
        <w:jc w:val="both"/>
        <w:rPr>
          <w:rFonts w:ascii="Arial" w:eastAsia="Arial" w:hAnsi="Arial" w:cs="Arial"/>
          <w:sz w:val="24"/>
          <w:szCs w:val="24"/>
        </w:rPr>
      </w:pPr>
      <w:r>
        <w:rPr>
          <w:rFonts w:ascii="Arial" w:eastAsia="Arial" w:hAnsi="Arial" w:cs="Arial"/>
          <w:sz w:val="24"/>
          <w:szCs w:val="24"/>
        </w:rPr>
        <w:t>Terhadap pengakhiran Perjanjian Kerja Sama yang dikehendaki oleh salah satu pihak sebagaimana dimaksud pada ayat (1) huruf b berlaku ketentuan sebagai berikut:</w:t>
      </w:r>
    </w:p>
    <w:p w14:paraId="000000F8" w14:textId="77777777" w:rsidR="008027FC" w:rsidRDefault="00000000">
      <w:pPr>
        <w:numPr>
          <w:ilvl w:val="0"/>
          <w:numId w:val="65"/>
        </w:numPr>
        <w:spacing w:after="0"/>
        <w:ind w:left="1134" w:hanging="567"/>
        <w:jc w:val="both"/>
        <w:rPr>
          <w:rFonts w:ascii="Arial" w:eastAsia="Arial" w:hAnsi="Arial" w:cs="Arial"/>
          <w:sz w:val="24"/>
          <w:szCs w:val="24"/>
        </w:rPr>
      </w:pPr>
      <w:r>
        <w:rPr>
          <w:rFonts w:ascii="Arial" w:eastAsia="Arial" w:hAnsi="Arial" w:cs="Arial"/>
          <w:b/>
          <w:sz w:val="24"/>
          <w:szCs w:val="24"/>
        </w:rPr>
        <w:t>PIHAK</w:t>
      </w:r>
      <w:r>
        <w:rPr>
          <w:rFonts w:ascii="Arial" w:eastAsia="Arial" w:hAnsi="Arial" w:cs="Arial"/>
          <w:sz w:val="24"/>
          <w:szCs w:val="24"/>
        </w:rPr>
        <w:t xml:space="preserve"> yang menginginkan pengakhiran wajib mengajukan permohonan secara tertulis kepada Pihak lainnya sekurang–kurangnya 30 (tiga puluh) hari kerja sebelum tanggal pengakhiran dikehendaki;</w:t>
      </w:r>
    </w:p>
    <w:p w14:paraId="000000F9" w14:textId="77777777" w:rsidR="008027FC" w:rsidRDefault="00000000">
      <w:pPr>
        <w:numPr>
          <w:ilvl w:val="0"/>
          <w:numId w:val="65"/>
        </w:numPr>
        <w:spacing w:after="0"/>
        <w:ind w:left="1134" w:hanging="567"/>
        <w:jc w:val="both"/>
        <w:rPr>
          <w:rFonts w:ascii="Arial" w:eastAsia="Arial" w:hAnsi="Arial" w:cs="Arial"/>
          <w:sz w:val="24"/>
          <w:szCs w:val="24"/>
        </w:rPr>
      </w:pPr>
      <w:r>
        <w:rPr>
          <w:rFonts w:ascii="Arial" w:eastAsia="Arial" w:hAnsi="Arial" w:cs="Arial"/>
          <w:b/>
          <w:sz w:val="24"/>
          <w:szCs w:val="24"/>
        </w:rPr>
        <w:t>PIHAK</w:t>
      </w:r>
      <w:r>
        <w:rPr>
          <w:rFonts w:ascii="Arial" w:eastAsia="Arial" w:hAnsi="Arial" w:cs="Arial"/>
          <w:sz w:val="24"/>
          <w:szCs w:val="24"/>
        </w:rPr>
        <w:t xml:space="preserve"> yang menerima permintaan pengakhiran Perjanjian Kerja Sama wajib memberikan jawaban terhadap pengajuan selambat-lambatnya 7 (tujuh) hari kerja sejak pengajuan tertulis diterima; dan</w:t>
      </w:r>
    </w:p>
    <w:p w14:paraId="000000FA" w14:textId="77777777" w:rsidR="008027FC" w:rsidRDefault="00000000">
      <w:pPr>
        <w:numPr>
          <w:ilvl w:val="0"/>
          <w:numId w:val="65"/>
        </w:numPr>
        <w:spacing w:after="0"/>
        <w:ind w:left="1134" w:hanging="567"/>
        <w:jc w:val="both"/>
        <w:rPr>
          <w:rFonts w:ascii="Arial" w:eastAsia="Arial" w:hAnsi="Arial" w:cs="Arial"/>
          <w:sz w:val="24"/>
          <w:szCs w:val="24"/>
        </w:rPr>
      </w:pPr>
      <w:r>
        <w:rPr>
          <w:rFonts w:ascii="Arial" w:eastAsia="Arial" w:hAnsi="Arial" w:cs="Arial"/>
          <w:sz w:val="24"/>
          <w:szCs w:val="24"/>
        </w:rPr>
        <w:t xml:space="preserve">dalam hal </w:t>
      </w:r>
      <w:r>
        <w:rPr>
          <w:rFonts w:ascii="Arial" w:eastAsia="Arial" w:hAnsi="Arial" w:cs="Arial"/>
          <w:b/>
          <w:sz w:val="24"/>
          <w:szCs w:val="24"/>
        </w:rPr>
        <w:t>PIHAK</w:t>
      </w:r>
      <w:r>
        <w:rPr>
          <w:rFonts w:ascii="Arial" w:eastAsia="Arial" w:hAnsi="Arial" w:cs="Arial"/>
          <w:sz w:val="24"/>
          <w:szCs w:val="24"/>
        </w:rPr>
        <w:t xml:space="preserve"> yang menerima permintaan pengakhiran tidak memberikan jawaban dalam waktu sebagaimana dimaksud pada huruf b, permintaan pengakhiran dianggap disetujui.</w:t>
      </w:r>
    </w:p>
    <w:p w14:paraId="000000FB" w14:textId="77777777" w:rsidR="008027FC" w:rsidRDefault="00000000">
      <w:pPr>
        <w:numPr>
          <w:ilvl w:val="0"/>
          <w:numId w:val="75"/>
        </w:numPr>
        <w:spacing w:after="0"/>
        <w:ind w:left="544" w:hanging="544"/>
        <w:jc w:val="both"/>
        <w:rPr>
          <w:rFonts w:ascii="Arial" w:eastAsia="Arial" w:hAnsi="Arial" w:cs="Arial"/>
          <w:sz w:val="24"/>
          <w:szCs w:val="24"/>
        </w:rPr>
      </w:pPr>
      <w:r>
        <w:rPr>
          <w:rFonts w:ascii="Arial" w:eastAsia="Arial" w:hAnsi="Arial" w:cs="Arial"/>
          <w:sz w:val="24"/>
          <w:szCs w:val="24"/>
        </w:rPr>
        <w:t xml:space="preserve">Pengakhiran Perjanjian sepihak oleh </w:t>
      </w:r>
      <w:r>
        <w:rPr>
          <w:rFonts w:ascii="Arial" w:eastAsia="Arial" w:hAnsi="Arial" w:cs="Arial"/>
          <w:b/>
          <w:sz w:val="24"/>
          <w:szCs w:val="24"/>
        </w:rPr>
        <w:t>PIHAK PERTAMA</w:t>
      </w:r>
      <w:r>
        <w:rPr>
          <w:rFonts w:ascii="Arial" w:eastAsia="Arial" w:hAnsi="Arial" w:cs="Arial"/>
          <w:sz w:val="24"/>
          <w:szCs w:val="24"/>
        </w:rPr>
        <w:t xml:space="preserve"> dilakukan atas kehendak </w:t>
      </w:r>
      <w:r>
        <w:rPr>
          <w:rFonts w:ascii="Arial" w:eastAsia="Arial" w:hAnsi="Arial" w:cs="Arial"/>
          <w:b/>
          <w:sz w:val="24"/>
          <w:szCs w:val="24"/>
        </w:rPr>
        <w:t>PIHAK PERTAMA</w:t>
      </w:r>
      <w:r>
        <w:rPr>
          <w:rFonts w:ascii="Arial" w:eastAsia="Arial" w:hAnsi="Arial" w:cs="Arial"/>
          <w:sz w:val="24"/>
          <w:szCs w:val="24"/>
        </w:rPr>
        <w:t xml:space="preserve"> dalam hal:</w:t>
      </w:r>
    </w:p>
    <w:p w14:paraId="000000FC" w14:textId="77777777" w:rsidR="008027FC" w:rsidRDefault="00000000">
      <w:pPr>
        <w:numPr>
          <w:ilvl w:val="0"/>
          <w:numId w:val="85"/>
        </w:numPr>
        <w:spacing w:after="0"/>
        <w:ind w:left="1134" w:hanging="567"/>
        <w:jc w:val="both"/>
        <w:rPr>
          <w:rFonts w:ascii="Arial" w:eastAsia="Arial" w:hAnsi="Arial" w:cs="Arial"/>
          <w:sz w:val="24"/>
          <w:szCs w:val="24"/>
        </w:rPr>
      </w:pPr>
      <w:r>
        <w:rPr>
          <w:rFonts w:ascii="Arial" w:eastAsia="Arial" w:hAnsi="Arial" w:cs="Arial"/>
          <w:b/>
          <w:sz w:val="24"/>
          <w:szCs w:val="24"/>
        </w:rPr>
        <w:t xml:space="preserve">PIHAK KEDUA </w:t>
      </w:r>
      <w:r>
        <w:rPr>
          <w:rFonts w:ascii="Arial" w:eastAsia="Arial" w:hAnsi="Arial" w:cs="Arial"/>
          <w:sz w:val="24"/>
          <w:szCs w:val="24"/>
        </w:rPr>
        <w:t xml:space="preserve">melakukan perbuatan sebagaimana dimaksud dalam Pasal 13 ayat (1) dan telah mendapat surat peringatan sebanyak 2 (dua) kali dari </w:t>
      </w:r>
      <w:r>
        <w:rPr>
          <w:rFonts w:ascii="Arial" w:eastAsia="Arial" w:hAnsi="Arial" w:cs="Arial"/>
          <w:b/>
          <w:sz w:val="24"/>
          <w:szCs w:val="24"/>
        </w:rPr>
        <w:t>PIHAK PERTAMA</w:t>
      </w:r>
      <w:r>
        <w:rPr>
          <w:rFonts w:ascii="Arial" w:eastAsia="Arial" w:hAnsi="Arial" w:cs="Arial"/>
          <w:sz w:val="24"/>
          <w:szCs w:val="24"/>
        </w:rPr>
        <w:t xml:space="preserve"> namun tidak ada tanggapan dan tidak ada perbaikan;</w:t>
      </w:r>
    </w:p>
    <w:p w14:paraId="000000FD" w14:textId="77777777" w:rsidR="008027FC" w:rsidRDefault="00000000">
      <w:pPr>
        <w:numPr>
          <w:ilvl w:val="0"/>
          <w:numId w:val="85"/>
        </w:numPr>
        <w:spacing w:after="0"/>
        <w:ind w:left="1134" w:hanging="567"/>
        <w:jc w:val="both"/>
        <w:rPr>
          <w:rFonts w:ascii="Arial" w:eastAsia="Arial" w:hAnsi="Arial" w:cs="Arial"/>
          <w:sz w:val="24"/>
          <w:szCs w:val="24"/>
        </w:rPr>
      </w:pPr>
      <w:r>
        <w:rPr>
          <w:rFonts w:ascii="Arial" w:eastAsia="Arial" w:hAnsi="Arial" w:cs="Arial"/>
          <w:b/>
          <w:sz w:val="24"/>
          <w:szCs w:val="24"/>
        </w:rPr>
        <w:t>PIHAK KEDUA</w:t>
      </w:r>
      <w:r>
        <w:rPr>
          <w:rFonts w:ascii="Arial" w:eastAsia="Arial" w:hAnsi="Arial" w:cs="Arial"/>
          <w:sz w:val="24"/>
          <w:szCs w:val="24"/>
        </w:rPr>
        <w:t xml:space="preserve"> melakukan kecurangan;</w:t>
      </w:r>
    </w:p>
    <w:p w14:paraId="000000FE" w14:textId="77777777" w:rsidR="008027FC" w:rsidRDefault="00000000">
      <w:pPr>
        <w:numPr>
          <w:ilvl w:val="0"/>
          <w:numId w:val="85"/>
        </w:numPr>
        <w:spacing w:after="0"/>
        <w:ind w:left="1134" w:hanging="567"/>
        <w:jc w:val="both"/>
        <w:rPr>
          <w:rFonts w:ascii="Arial" w:eastAsia="Arial" w:hAnsi="Arial" w:cs="Arial"/>
          <w:sz w:val="24"/>
          <w:szCs w:val="24"/>
        </w:rPr>
      </w:pPr>
      <w:r>
        <w:rPr>
          <w:rFonts w:ascii="Arial" w:eastAsia="Arial" w:hAnsi="Arial" w:cs="Arial"/>
          <w:b/>
          <w:sz w:val="24"/>
          <w:szCs w:val="24"/>
        </w:rPr>
        <w:t xml:space="preserve">PIHAK KEDUA </w:t>
      </w:r>
      <w:r>
        <w:rPr>
          <w:rFonts w:ascii="Arial" w:eastAsia="Arial" w:hAnsi="Arial" w:cs="Arial"/>
          <w:sz w:val="24"/>
          <w:szCs w:val="24"/>
        </w:rPr>
        <w:t>melakukan malpraktik;</w:t>
      </w:r>
    </w:p>
    <w:p w14:paraId="000000FF" w14:textId="77777777" w:rsidR="008027FC" w:rsidRDefault="00000000">
      <w:pPr>
        <w:numPr>
          <w:ilvl w:val="0"/>
          <w:numId w:val="85"/>
        </w:numPr>
        <w:spacing w:after="0"/>
        <w:ind w:left="1134" w:hanging="567"/>
        <w:jc w:val="both"/>
        <w:rPr>
          <w:rFonts w:ascii="Arial" w:eastAsia="Arial" w:hAnsi="Arial" w:cs="Arial"/>
          <w:sz w:val="24"/>
          <w:szCs w:val="24"/>
        </w:rPr>
      </w:pPr>
      <w:r>
        <w:rPr>
          <w:rFonts w:ascii="Arial" w:eastAsia="Arial" w:hAnsi="Arial" w:cs="Arial"/>
          <w:b/>
          <w:sz w:val="24"/>
          <w:szCs w:val="24"/>
        </w:rPr>
        <w:t xml:space="preserve">PIHAK KEDUA </w:t>
      </w:r>
      <w:r>
        <w:rPr>
          <w:rFonts w:ascii="Arial" w:eastAsia="Arial" w:hAnsi="Arial" w:cs="Arial"/>
          <w:sz w:val="24"/>
          <w:szCs w:val="24"/>
        </w:rPr>
        <w:t xml:space="preserve">tidak memenuhi standar kredensialing yang ditetapkan </w:t>
      </w:r>
      <w:r>
        <w:rPr>
          <w:rFonts w:ascii="Arial" w:eastAsia="Arial" w:hAnsi="Arial" w:cs="Arial"/>
          <w:b/>
          <w:sz w:val="24"/>
          <w:szCs w:val="24"/>
        </w:rPr>
        <w:t>PIHAK PERTAMA;</w:t>
      </w:r>
    </w:p>
    <w:p w14:paraId="00000100" w14:textId="77777777" w:rsidR="008027FC" w:rsidRDefault="00000000">
      <w:pPr>
        <w:numPr>
          <w:ilvl w:val="0"/>
          <w:numId w:val="85"/>
        </w:numPr>
        <w:spacing w:after="0"/>
        <w:ind w:left="1134" w:hanging="567"/>
        <w:jc w:val="both"/>
        <w:rPr>
          <w:rFonts w:ascii="Arial" w:eastAsia="Arial" w:hAnsi="Arial" w:cs="Arial"/>
          <w:sz w:val="24"/>
          <w:szCs w:val="24"/>
        </w:rPr>
      </w:pPr>
      <w:r>
        <w:rPr>
          <w:rFonts w:ascii="Arial" w:eastAsia="Arial" w:hAnsi="Arial" w:cs="Arial"/>
          <w:b/>
          <w:sz w:val="24"/>
          <w:szCs w:val="24"/>
        </w:rPr>
        <w:t>PIHAK KEDUA</w:t>
      </w:r>
      <w:r>
        <w:rPr>
          <w:rFonts w:ascii="Arial" w:eastAsia="Arial" w:hAnsi="Arial" w:cs="Arial"/>
          <w:sz w:val="24"/>
          <w:szCs w:val="24"/>
        </w:rPr>
        <w:t xml:space="preserve"> terbukti melanggar pernyataan anti korupsi, penyuapan, dan </w:t>
      </w:r>
      <w:r>
        <w:rPr>
          <w:rFonts w:ascii="Arial" w:eastAsia="Arial" w:hAnsi="Arial" w:cs="Arial"/>
          <w:i/>
          <w:sz w:val="24"/>
          <w:szCs w:val="24"/>
        </w:rPr>
        <w:t>money laundering</w:t>
      </w:r>
      <w:r>
        <w:rPr>
          <w:rFonts w:ascii="Arial" w:eastAsia="Arial" w:hAnsi="Arial" w:cs="Arial"/>
          <w:sz w:val="24"/>
          <w:szCs w:val="24"/>
        </w:rPr>
        <w:t>; dan/atau</w:t>
      </w:r>
    </w:p>
    <w:p w14:paraId="00000101" w14:textId="77777777" w:rsidR="008027FC" w:rsidRDefault="00000000">
      <w:pPr>
        <w:numPr>
          <w:ilvl w:val="0"/>
          <w:numId w:val="85"/>
        </w:numPr>
        <w:spacing w:after="0"/>
        <w:ind w:left="1134" w:hanging="567"/>
        <w:jc w:val="both"/>
        <w:rPr>
          <w:rFonts w:ascii="Arial" w:eastAsia="Arial" w:hAnsi="Arial" w:cs="Arial"/>
          <w:sz w:val="24"/>
          <w:szCs w:val="24"/>
        </w:rPr>
      </w:pPr>
      <w:r>
        <w:rPr>
          <w:rFonts w:ascii="Arial" w:eastAsia="Arial" w:hAnsi="Arial" w:cs="Arial"/>
          <w:b/>
          <w:sz w:val="24"/>
          <w:szCs w:val="24"/>
        </w:rPr>
        <w:t>PIHAK KEDUA</w:t>
      </w:r>
      <w:r>
        <w:rPr>
          <w:rFonts w:ascii="Arial" w:eastAsia="Arial" w:hAnsi="Arial" w:cs="Arial"/>
          <w:sz w:val="24"/>
          <w:szCs w:val="24"/>
        </w:rPr>
        <w:t xml:space="preserve"> berada dalam keadaan pailit berdasarkan keputusan pengadilan.</w:t>
      </w:r>
    </w:p>
    <w:p w14:paraId="00000102" w14:textId="77777777" w:rsidR="008027FC" w:rsidRDefault="00000000">
      <w:pPr>
        <w:numPr>
          <w:ilvl w:val="0"/>
          <w:numId w:val="75"/>
        </w:numPr>
        <w:spacing w:after="0"/>
        <w:ind w:left="544" w:hanging="544"/>
        <w:jc w:val="both"/>
        <w:rPr>
          <w:rFonts w:ascii="Arial" w:eastAsia="Arial" w:hAnsi="Arial" w:cs="Arial"/>
          <w:color w:val="000000"/>
          <w:sz w:val="24"/>
          <w:szCs w:val="24"/>
        </w:rPr>
      </w:pPr>
      <w:r>
        <w:rPr>
          <w:rFonts w:ascii="Arial" w:eastAsia="Arial" w:hAnsi="Arial" w:cs="Arial"/>
          <w:color w:val="000000"/>
          <w:sz w:val="24"/>
          <w:szCs w:val="24"/>
        </w:rPr>
        <w:t>Pengakhiran Perjanjian ini mengesampingkan ketentuan Pasal 1266 Kitab Undang-Undang Hukum Perdata.</w:t>
      </w:r>
    </w:p>
    <w:p w14:paraId="00000103" w14:textId="77777777" w:rsidR="008027FC" w:rsidRDefault="00000000">
      <w:pPr>
        <w:spacing w:after="0" w:line="240" w:lineRule="auto"/>
        <w:rPr>
          <w:rFonts w:ascii="Arial" w:eastAsia="Arial" w:hAnsi="Arial" w:cs="Arial"/>
          <w:b/>
          <w:sz w:val="24"/>
          <w:szCs w:val="24"/>
        </w:rPr>
      </w:pPr>
      <w:r>
        <w:br w:type="page"/>
      </w:r>
    </w:p>
    <w:p w14:paraId="00000104"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19</w:t>
      </w:r>
    </w:p>
    <w:p w14:paraId="00000105"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PENUTUP</w:t>
      </w:r>
    </w:p>
    <w:p w14:paraId="00000106" w14:textId="77777777" w:rsidR="008027FC" w:rsidRDefault="008027FC">
      <w:pPr>
        <w:spacing w:after="0"/>
        <w:jc w:val="center"/>
        <w:rPr>
          <w:rFonts w:ascii="Arial" w:eastAsia="Arial" w:hAnsi="Arial" w:cs="Arial"/>
          <w:b/>
          <w:sz w:val="24"/>
          <w:szCs w:val="24"/>
        </w:rPr>
      </w:pPr>
    </w:p>
    <w:p w14:paraId="00000107"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 xml:space="preserve">Perjanjian Kerja Sama ini dibuat dalam rangkap 4 (empat), 2 (dua) rangkap diantaranya bermeterai cukup dan berlaku sebagai asli serta mempunyai kekuatan hukum yang sama, masing-masing pihak mendapat 1 (satu) rangkap sedangkan 2 (dua) rangkap lainnya sebagai </w:t>
      </w:r>
      <w:r>
        <w:rPr>
          <w:rFonts w:ascii="Arial" w:eastAsia="Arial" w:hAnsi="Arial" w:cs="Arial"/>
          <w:i/>
          <w:sz w:val="24"/>
          <w:szCs w:val="24"/>
        </w:rPr>
        <w:t>copy</w:t>
      </w:r>
      <w:r>
        <w:rPr>
          <w:rFonts w:ascii="Arial" w:eastAsia="Arial" w:hAnsi="Arial" w:cs="Arial"/>
          <w:sz w:val="24"/>
          <w:szCs w:val="24"/>
        </w:rPr>
        <w:t xml:space="preserve"> untuk keperluan administrasi. </w:t>
      </w:r>
    </w:p>
    <w:p w14:paraId="00000108" w14:textId="77777777" w:rsidR="008027FC" w:rsidRDefault="008027FC">
      <w:pPr>
        <w:tabs>
          <w:tab w:val="left" w:pos="7476"/>
        </w:tabs>
        <w:spacing w:after="0"/>
        <w:rPr>
          <w:rFonts w:ascii="Arial" w:eastAsia="Arial" w:hAnsi="Arial" w:cs="Arial"/>
          <w:sz w:val="24"/>
          <w:szCs w:val="24"/>
        </w:rPr>
      </w:pPr>
    </w:p>
    <w:tbl>
      <w:tblPr>
        <w:tblStyle w:val="afa"/>
        <w:tblW w:w="10283"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5"/>
        <w:gridCol w:w="4788"/>
      </w:tblGrid>
      <w:tr w:rsidR="008027FC" w14:paraId="374CF5D6" w14:textId="77777777">
        <w:trPr>
          <w:trHeight w:val="1709"/>
        </w:trPr>
        <w:tc>
          <w:tcPr>
            <w:tcW w:w="5495" w:type="dxa"/>
            <w:shd w:val="clear" w:color="auto" w:fill="auto"/>
          </w:tcPr>
          <w:p w14:paraId="00000109"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PIHAK KEDUA</w:t>
            </w:r>
          </w:p>
          <w:p w14:paraId="0000010A" w14:textId="14443389" w:rsidR="008027FC" w:rsidRDefault="00D01AC8">
            <w:pPr>
              <w:spacing w:after="0"/>
              <w:jc w:val="center"/>
              <w:rPr>
                <w:rFonts w:ascii="Arial" w:eastAsia="Arial" w:hAnsi="Arial" w:cs="Arial"/>
                <w:b/>
                <w:sz w:val="24"/>
                <w:szCs w:val="24"/>
              </w:rPr>
            </w:pPr>
            <w:r>
              <w:rPr>
                <w:rFonts w:ascii="Arial" w:eastAsia="Arial" w:hAnsi="Arial" w:cs="Arial"/>
                <w:b/>
                <w:sz w:val="24"/>
                <w:szCs w:val="24"/>
              </w:rPr>
              <w:t>RUMAH SAKIT PRIMA HUSADA MALANG</w:t>
            </w:r>
          </w:p>
          <w:p w14:paraId="0000010B" w14:textId="77777777" w:rsidR="008027FC" w:rsidRDefault="008027FC">
            <w:pPr>
              <w:spacing w:after="0"/>
              <w:jc w:val="center"/>
              <w:rPr>
                <w:rFonts w:ascii="Arial" w:eastAsia="Arial" w:hAnsi="Arial" w:cs="Arial"/>
                <w:b/>
                <w:sz w:val="24"/>
                <w:szCs w:val="24"/>
              </w:rPr>
            </w:pPr>
          </w:p>
          <w:p w14:paraId="0000010C" w14:textId="77777777" w:rsidR="008027FC" w:rsidRDefault="008027FC">
            <w:pPr>
              <w:tabs>
                <w:tab w:val="left" w:pos="0"/>
                <w:tab w:val="left" w:pos="1080"/>
              </w:tabs>
              <w:spacing w:after="0"/>
              <w:rPr>
                <w:rFonts w:ascii="Arial" w:eastAsia="Arial" w:hAnsi="Arial" w:cs="Arial"/>
                <w:b/>
                <w:sz w:val="24"/>
                <w:szCs w:val="24"/>
              </w:rPr>
            </w:pPr>
          </w:p>
          <w:p w14:paraId="0000010D" w14:textId="77777777" w:rsidR="008027FC" w:rsidRDefault="008027FC">
            <w:pPr>
              <w:tabs>
                <w:tab w:val="left" w:pos="0"/>
                <w:tab w:val="left" w:pos="1080"/>
              </w:tabs>
              <w:spacing w:after="0"/>
              <w:jc w:val="center"/>
              <w:rPr>
                <w:rFonts w:ascii="Arial" w:eastAsia="Arial" w:hAnsi="Arial" w:cs="Arial"/>
                <w:b/>
                <w:sz w:val="24"/>
                <w:szCs w:val="24"/>
              </w:rPr>
            </w:pPr>
          </w:p>
          <w:p w14:paraId="0000010E" w14:textId="77777777" w:rsidR="008027FC" w:rsidRDefault="008027FC">
            <w:pPr>
              <w:tabs>
                <w:tab w:val="left" w:pos="0"/>
                <w:tab w:val="left" w:pos="1080"/>
              </w:tabs>
              <w:spacing w:after="0"/>
              <w:jc w:val="center"/>
              <w:rPr>
                <w:rFonts w:ascii="Arial" w:eastAsia="Arial" w:hAnsi="Arial" w:cs="Arial"/>
                <w:b/>
                <w:sz w:val="24"/>
                <w:szCs w:val="24"/>
              </w:rPr>
            </w:pPr>
          </w:p>
          <w:p w14:paraId="0000010F" w14:textId="77777777" w:rsidR="008027FC" w:rsidRDefault="008027FC">
            <w:pPr>
              <w:tabs>
                <w:tab w:val="left" w:pos="0"/>
                <w:tab w:val="left" w:pos="1080"/>
              </w:tabs>
              <w:spacing w:after="0"/>
              <w:jc w:val="center"/>
              <w:rPr>
                <w:rFonts w:ascii="Arial" w:eastAsia="Arial" w:hAnsi="Arial" w:cs="Arial"/>
                <w:b/>
                <w:sz w:val="24"/>
                <w:szCs w:val="24"/>
              </w:rPr>
            </w:pPr>
          </w:p>
          <w:p w14:paraId="00000110" w14:textId="5CB40EEA" w:rsidR="008027FC" w:rsidRPr="00D01AC8" w:rsidRDefault="00D01AC8">
            <w:pPr>
              <w:tabs>
                <w:tab w:val="left" w:pos="0"/>
                <w:tab w:val="left" w:pos="1080"/>
              </w:tabs>
              <w:spacing w:after="0"/>
              <w:jc w:val="center"/>
              <w:rPr>
                <w:rFonts w:ascii="Arial" w:eastAsia="Arial" w:hAnsi="Arial" w:cs="Arial"/>
                <w:b/>
                <w:sz w:val="24"/>
                <w:szCs w:val="24"/>
              </w:rPr>
            </w:pPr>
            <w:r w:rsidRPr="00D01AC8">
              <w:rPr>
                <w:rFonts w:ascii="Arial" w:eastAsia="Arial" w:hAnsi="Arial" w:cs="Arial"/>
                <w:b/>
                <w:sz w:val="24"/>
                <w:szCs w:val="24"/>
              </w:rPr>
              <w:t>dr. NUR MAZIDAH</w:t>
            </w:r>
          </w:p>
          <w:p w14:paraId="00000111" w14:textId="09FA8DA7" w:rsidR="008027FC" w:rsidRDefault="00D01AC8">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rPr>
              <w:t>Plt DIREKTUR</w:t>
            </w:r>
          </w:p>
        </w:tc>
        <w:tc>
          <w:tcPr>
            <w:tcW w:w="4788" w:type="dxa"/>
            <w:shd w:val="clear" w:color="auto" w:fill="auto"/>
          </w:tcPr>
          <w:p w14:paraId="00000112"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PIHAK PERTAMA</w:t>
            </w:r>
          </w:p>
          <w:p w14:paraId="00000113"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BPJS KETENAGAKERJAAN</w:t>
            </w:r>
          </w:p>
          <w:p w14:paraId="00000114"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KANTOR CABANG </w:t>
            </w:r>
            <w:r>
              <w:rPr>
                <w:rFonts w:ascii="Arial" w:eastAsia="Arial" w:hAnsi="Arial" w:cs="Arial"/>
                <w:b/>
                <w:sz w:val="24"/>
                <w:szCs w:val="24"/>
                <w:highlight w:val="yellow"/>
              </w:rPr>
              <w:t>……………..</w:t>
            </w:r>
          </w:p>
          <w:p w14:paraId="00000115" w14:textId="77777777" w:rsidR="008027FC" w:rsidRDefault="008027FC">
            <w:pPr>
              <w:spacing w:after="0"/>
              <w:jc w:val="center"/>
              <w:rPr>
                <w:rFonts w:ascii="Arial" w:eastAsia="Arial" w:hAnsi="Arial" w:cs="Arial"/>
                <w:b/>
                <w:sz w:val="24"/>
                <w:szCs w:val="24"/>
              </w:rPr>
            </w:pPr>
          </w:p>
          <w:p w14:paraId="00000116" w14:textId="77777777" w:rsidR="008027FC" w:rsidRDefault="008027FC">
            <w:pPr>
              <w:spacing w:after="0"/>
              <w:rPr>
                <w:rFonts w:ascii="Arial" w:eastAsia="Arial" w:hAnsi="Arial" w:cs="Arial"/>
                <w:b/>
                <w:sz w:val="24"/>
                <w:szCs w:val="24"/>
              </w:rPr>
            </w:pPr>
          </w:p>
          <w:p w14:paraId="00000117" w14:textId="77777777" w:rsidR="008027FC" w:rsidRDefault="008027FC">
            <w:pPr>
              <w:spacing w:after="0"/>
              <w:rPr>
                <w:rFonts w:ascii="Arial" w:eastAsia="Arial" w:hAnsi="Arial" w:cs="Arial"/>
                <w:b/>
                <w:sz w:val="24"/>
                <w:szCs w:val="24"/>
              </w:rPr>
            </w:pPr>
          </w:p>
          <w:p w14:paraId="00000118" w14:textId="77777777" w:rsidR="008027FC" w:rsidRDefault="008027FC">
            <w:pPr>
              <w:spacing w:after="0"/>
              <w:rPr>
                <w:rFonts w:ascii="Arial" w:eastAsia="Arial" w:hAnsi="Arial" w:cs="Arial"/>
                <w:b/>
                <w:sz w:val="24"/>
                <w:szCs w:val="24"/>
              </w:rPr>
            </w:pPr>
          </w:p>
          <w:p w14:paraId="00000119"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highlight w:val="yellow"/>
              </w:rPr>
              <w:t>(NAMA</w:t>
            </w:r>
            <w:r>
              <w:rPr>
                <w:rFonts w:ascii="Arial" w:eastAsia="Arial" w:hAnsi="Arial" w:cs="Arial"/>
                <w:b/>
                <w:sz w:val="24"/>
                <w:szCs w:val="24"/>
              </w:rPr>
              <w:t>)</w:t>
            </w:r>
          </w:p>
          <w:p w14:paraId="0000011A"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KEPALA KANTOR CABANG</w:t>
            </w:r>
          </w:p>
          <w:p w14:paraId="0000011B" w14:textId="77777777" w:rsidR="008027FC" w:rsidRDefault="008027FC">
            <w:pPr>
              <w:tabs>
                <w:tab w:val="left" w:pos="0"/>
                <w:tab w:val="left" w:pos="1080"/>
              </w:tabs>
              <w:spacing w:after="0"/>
              <w:rPr>
                <w:rFonts w:ascii="Arial" w:eastAsia="Arial" w:hAnsi="Arial" w:cs="Arial"/>
                <w:b/>
                <w:sz w:val="24"/>
                <w:szCs w:val="24"/>
              </w:rPr>
            </w:pPr>
          </w:p>
        </w:tc>
      </w:tr>
    </w:tbl>
    <w:p w14:paraId="0000011C" w14:textId="77777777" w:rsidR="008027FC" w:rsidRDefault="00000000">
      <w:pPr>
        <w:tabs>
          <w:tab w:val="left" w:pos="7476"/>
        </w:tabs>
        <w:spacing w:after="0"/>
        <w:rPr>
          <w:rFonts w:ascii="Arial" w:eastAsia="Arial" w:hAnsi="Arial" w:cs="Arial"/>
          <w:b/>
          <w:sz w:val="24"/>
          <w:szCs w:val="24"/>
        </w:rPr>
      </w:pPr>
      <w:r>
        <w:rPr>
          <w:rFonts w:ascii="Arial" w:eastAsia="Arial" w:hAnsi="Arial" w:cs="Arial"/>
          <w:sz w:val="24"/>
          <w:szCs w:val="24"/>
        </w:rPr>
        <w:tab/>
      </w:r>
      <w:r>
        <w:br w:type="page"/>
      </w:r>
    </w:p>
    <w:p w14:paraId="0000011D"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LAMPIRAN I</w:t>
      </w:r>
    </w:p>
    <w:p w14:paraId="0000011E"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PERJANJIAN KERJA SAMA</w:t>
      </w:r>
    </w:p>
    <w:p w14:paraId="0000011F"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00000120"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00000121"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00000122"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123" w14:textId="77777777" w:rsidR="008027FC" w:rsidRDefault="00000000">
      <w:pPr>
        <w:pStyle w:val="Heading3"/>
        <w:tabs>
          <w:tab w:val="left" w:pos="8100"/>
        </w:tabs>
        <w:spacing w:before="0" w:after="0" w:line="276" w:lineRule="auto"/>
        <w:ind w:left="2552"/>
        <w:rPr>
          <w:sz w:val="24"/>
          <w:szCs w:val="24"/>
        </w:rPr>
      </w:pPr>
      <w:r>
        <w:rPr>
          <w:sz w:val="24"/>
          <w:szCs w:val="24"/>
        </w:rPr>
        <w:t>Nomor: PER</w:t>
      </w:r>
      <w:r>
        <w:rPr>
          <w:sz w:val="24"/>
          <w:szCs w:val="24"/>
          <w:highlight w:val="yellow"/>
        </w:rPr>
        <w:t>/</w:t>
      </w:r>
      <w:r>
        <w:rPr>
          <w:b w:val="0"/>
          <w:sz w:val="24"/>
          <w:szCs w:val="24"/>
          <w:highlight w:val="yellow"/>
        </w:rPr>
        <w:t xml:space="preserve"> </w:t>
      </w:r>
      <w:r>
        <w:rPr>
          <w:sz w:val="24"/>
          <w:szCs w:val="24"/>
          <w:highlight w:val="yellow"/>
        </w:rPr>
        <w:t xml:space="preserve">… /…. </w:t>
      </w:r>
      <w:r>
        <w:rPr>
          <w:i/>
          <w:sz w:val="24"/>
          <w:szCs w:val="24"/>
          <w:highlight w:val="yellow"/>
        </w:rPr>
        <w:t>(</w:t>
      </w:r>
      <w:r>
        <w:rPr>
          <w:sz w:val="24"/>
          <w:szCs w:val="24"/>
          <w:highlight w:val="yellow"/>
        </w:rPr>
        <w:t>nomor pihak pertama)</w:t>
      </w:r>
    </w:p>
    <w:p w14:paraId="00000124" w14:textId="77777777" w:rsidR="008027FC" w:rsidRDefault="00000000">
      <w:pPr>
        <w:pStyle w:val="Heading3"/>
        <w:tabs>
          <w:tab w:val="left" w:pos="8100"/>
        </w:tabs>
        <w:spacing w:before="0" w:after="0" w:line="276" w:lineRule="auto"/>
        <w:ind w:left="2552"/>
        <w:rPr>
          <w:sz w:val="24"/>
          <w:szCs w:val="24"/>
        </w:rPr>
      </w:pPr>
      <w:commentRangeStart w:id="5"/>
      <w:r>
        <w:rPr>
          <w:sz w:val="24"/>
          <w:szCs w:val="24"/>
        </w:rPr>
        <w:t xml:space="preserve">Nomor: </w:t>
      </w:r>
      <w:r>
        <w:rPr>
          <w:sz w:val="24"/>
          <w:szCs w:val="24"/>
          <w:highlight w:val="yellow"/>
        </w:rPr>
        <w:t>…. (nomor pihak kedua)</w:t>
      </w:r>
      <w:commentRangeEnd w:id="5"/>
      <w:r w:rsidR="005E3962">
        <w:rPr>
          <w:rStyle w:val="CommentReference"/>
          <w:rFonts w:ascii="Calibri" w:eastAsia="Calibri" w:hAnsi="Calibri"/>
          <w:b w:val="0"/>
          <w:bCs w:val="0"/>
        </w:rPr>
        <w:commentReference w:id="5"/>
      </w:r>
    </w:p>
    <w:p w14:paraId="00000125" w14:textId="77777777" w:rsidR="008027FC" w:rsidRDefault="008027FC">
      <w:pPr>
        <w:pBdr>
          <w:top w:val="nil"/>
          <w:left w:val="nil"/>
          <w:bottom w:val="nil"/>
          <w:right w:val="nil"/>
          <w:between w:val="nil"/>
        </w:pBdr>
        <w:spacing w:after="0"/>
        <w:ind w:firstLine="18"/>
        <w:jc w:val="center"/>
        <w:rPr>
          <w:rFonts w:ascii="Arial" w:eastAsia="Arial" w:hAnsi="Arial" w:cs="Arial"/>
          <w:b/>
          <w:color w:val="000000"/>
          <w:sz w:val="24"/>
          <w:szCs w:val="24"/>
        </w:rPr>
      </w:pPr>
    </w:p>
    <w:p w14:paraId="00000126" w14:textId="77777777" w:rsidR="008027FC" w:rsidRDefault="00000000">
      <w:pPr>
        <w:pBdr>
          <w:top w:val="nil"/>
          <w:left w:val="nil"/>
          <w:bottom w:val="nil"/>
          <w:right w:val="nil"/>
          <w:between w:val="nil"/>
        </w:pBdr>
        <w:spacing w:after="0"/>
        <w:ind w:firstLine="18"/>
        <w:jc w:val="center"/>
        <w:rPr>
          <w:rFonts w:ascii="Arial" w:eastAsia="Arial" w:hAnsi="Arial" w:cs="Arial"/>
          <w:b/>
          <w:color w:val="000000"/>
          <w:sz w:val="24"/>
          <w:szCs w:val="24"/>
        </w:rPr>
      </w:pPr>
      <w:r>
        <w:rPr>
          <w:rFonts w:ascii="Arial" w:eastAsia="Arial" w:hAnsi="Arial" w:cs="Arial"/>
          <w:b/>
          <w:color w:val="000000"/>
          <w:sz w:val="24"/>
          <w:szCs w:val="24"/>
        </w:rPr>
        <w:t xml:space="preserve">PROSEDUR PELAYANAN KESEHATAN </w:t>
      </w:r>
    </w:p>
    <w:p w14:paraId="00000127" w14:textId="77777777" w:rsidR="008027FC" w:rsidRDefault="008027FC">
      <w:pPr>
        <w:pBdr>
          <w:top w:val="nil"/>
          <w:left w:val="nil"/>
          <w:bottom w:val="nil"/>
          <w:right w:val="nil"/>
          <w:between w:val="nil"/>
        </w:pBdr>
        <w:spacing w:after="0"/>
        <w:jc w:val="both"/>
        <w:rPr>
          <w:rFonts w:ascii="Arial" w:eastAsia="Arial" w:hAnsi="Arial" w:cs="Arial"/>
          <w:color w:val="000000"/>
          <w:sz w:val="24"/>
          <w:szCs w:val="24"/>
        </w:rPr>
      </w:pPr>
    </w:p>
    <w:p w14:paraId="00000128" w14:textId="77777777" w:rsidR="008027FC" w:rsidRDefault="00000000">
      <w:pPr>
        <w:numPr>
          <w:ilvl w:val="0"/>
          <w:numId w:val="54"/>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PELAYANAN MEDIS</w:t>
      </w:r>
    </w:p>
    <w:p w14:paraId="00000129" w14:textId="77777777"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Pelayanan medis kepada peserta </w:t>
      </w:r>
      <w:r>
        <w:rPr>
          <w:rFonts w:ascii="Arial" w:eastAsia="Arial" w:hAnsi="Arial" w:cs="Arial"/>
          <w:b/>
          <w:color w:val="000000"/>
          <w:sz w:val="24"/>
          <w:szCs w:val="24"/>
        </w:rPr>
        <w:t>PIHAK PERTAMA</w:t>
      </w:r>
      <w:r>
        <w:rPr>
          <w:rFonts w:ascii="Arial" w:eastAsia="Arial" w:hAnsi="Arial" w:cs="Arial"/>
          <w:color w:val="000000"/>
          <w:sz w:val="24"/>
          <w:szCs w:val="24"/>
        </w:rPr>
        <w:t xml:space="preserve"> dapat diberikan oleh Dokter Spesialis/Sub Spesialis dengan tarif </w:t>
      </w:r>
      <w:commentRangeStart w:id="6"/>
      <w:r>
        <w:rPr>
          <w:rFonts w:ascii="Arial" w:eastAsia="Arial" w:hAnsi="Arial" w:cs="Arial"/>
          <w:b/>
          <w:color w:val="000000"/>
          <w:sz w:val="24"/>
          <w:szCs w:val="24"/>
          <w:highlight w:val="yellow"/>
        </w:rPr>
        <w:t>….</w:t>
      </w:r>
      <w:r>
        <w:rPr>
          <w:rFonts w:ascii="Arial" w:eastAsia="Arial" w:hAnsi="Arial" w:cs="Arial"/>
          <w:b/>
          <w:color w:val="000000"/>
          <w:sz w:val="24"/>
          <w:szCs w:val="24"/>
        </w:rPr>
        <w:t xml:space="preserve"> </w:t>
      </w:r>
      <w:r>
        <w:rPr>
          <w:rFonts w:ascii="Arial" w:eastAsia="Arial" w:hAnsi="Arial" w:cs="Arial"/>
          <w:b/>
          <w:color w:val="000000"/>
          <w:sz w:val="24"/>
          <w:szCs w:val="24"/>
          <w:highlight w:val="yellow"/>
        </w:rPr>
        <w:t>(pilih salah satu: 1. Tarif INA-CBGs yang telah ditetapkan sesuai ketentuan peraturan perundang-undangan atau 2. Tarif paket tindakan atau 3. Tarif Fee for services yang setara tarif kelas 1 Rumah Sakit Pemerintah…. (nama) atau tarif Rumah Sakit Pemerintah Daerah…(nama) di Provinsi setempat)</w:t>
      </w:r>
      <w:r>
        <w:rPr>
          <w:rFonts w:ascii="Arial" w:eastAsia="Arial" w:hAnsi="Arial" w:cs="Arial"/>
          <w:color w:val="000000"/>
          <w:sz w:val="24"/>
          <w:szCs w:val="24"/>
          <w:highlight w:val="yellow"/>
        </w:rPr>
        <w:t>.</w:t>
      </w:r>
      <w:commentRangeEnd w:id="6"/>
      <w:r w:rsidR="005E3962">
        <w:rPr>
          <w:rStyle w:val="CommentReference"/>
        </w:rPr>
        <w:commentReference w:id="6"/>
      </w:r>
    </w:p>
    <w:p w14:paraId="0000012A" w14:textId="2B8DE39E"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KEDUA</w:t>
      </w:r>
      <w:r>
        <w:rPr>
          <w:rFonts w:ascii="Arial" w:eastAsia="Arial" w:hAnsi="Arial" w:cs="Arial"/>
          <w:color w:val="000000"/>
          <w:sz w:val="24"/>
          <w:szCs w:val="24"/>
        </w:rPr>
        <w:t xml:space="preserve"> wajib menyediakan ruang perawatan kelas </w:t>
      </w:r>
      <w:r w:rsidR="00D01AC8" w:rsidRPr="00D01AC8">
        <w:rPr>
          <w:rFonts w:ascii="Arial" w:eastAsia="Arial" w:hAnsi="Arial" w:cs="Arial"/>
          <w:bCs/>
          <w:color w:val="000000"/>
          <w:sz w:val="24"/>
          <w:szCs w:val="24"/>
        </w:rPr>
        <w:t>2 (dua)</w:t>
      </w:r>
      <w:r w:rsidR="00D01AC8">
        <w:rPr>
          <w:rFonts w:ascii="Arial" w:eastAsia="Arial" w:hAnsi="Arial" w:cs="Arial"/>
          <w:b/>
          <w:color w:val="000000"/>
          <w:sz w:val="24"/>
          <w:szCs w:val="24"/>
        </w:rPr>
        <w:t xml:space="preserve"> </w:t>
      </w:r>
      <w:r>
        <w:rPr>
          <w:rFonts w:ascii="Arial" w:eastAsia="Arial" w:hAnsi="Arial" w:cs="Arial"/>
          <w:color w:val="000000"/>
          <w:sz w:val="24"/>
          <w:szCs w:val="24"/>
        </w:rPr>
        <w:t xml:space="preserve">dan apabila tidak tersedia kelas yang ditentukan maka Peserta dilayani diruang perawatan 1 tingkat lebih tinggi sampai dengan ruang perawatan kelas yang seharusnya tersedia kembali. Penagihan biaya ruang perawatan yang lebih tinggi ditagihkan berdasarkan tarif kelas perawatan yang telah disepakati dalam Perjanjian Kerja Sama dan selisih biaya yang timbul akibat tidak tersedia kelas yang disepakati dalam Perjanjian Kerja Sama ini menjadi beban </w:t>
      </w:r>
      <w:r>
        <w:rPr>
          <w:rFonts w:ascii="Arial" w:eastAsia="Arial" w:hAnsi="Arial" w:cs="Arial"/>
          <w:b/>
          <w:color w:val="000000"/>
          <w:sz w:val="24"/>
          <w:szCs w:val="24"/>
        </w:rPr>
        <w:t xml:space="preserve">PIHAK KEDUA </w:t>
      </w:r>
      <w:r>
        <w:rPr>
          <w:rFonts w:ascii="Arial" w:eastAsia="Arial" w:hAnsi="Arial" w:cs="Arial"/>
          <w:color w:val="000000"/>
          <w:sz w:val="24"/>
          <w:szCs w:val="24"/>
        </w:rPr>
        <w:t xml:space="preserve">dan tidak dapat ditagihkan kepada </w:t>
      </w:r>
      <w:r>
        <w:rPr>
          <w:rFonts w:ascii="Arial" w:eastAsia="Arial" w:hAnsi="Arial" w:cs="Arial"/>
          <w:b/>
          <w:color w:val="000000"/>
          <w:sz w:val="24"/>
          <w:szCs w:val="24"/>
        </w:rPr>
        <w:t>PIHAK PERTAMA</w:t>
      </w:r>
      <w:r>
        <w:rPr>
          <w:rFonts w:ascii="Arial" w:eastAsia="Arial" w:hAnsi="Arial" w:cs="Arial"/>
          <w:color w:val="000000"/>
          <w:sz w:val="24"/>
          <w:szCs w:val="24"/>
        </w:rPr>
        <w:t>, Peserta, keluarga Peserta, dan/atau Pemberi Kerja.</w:t>
      </w:r>
    </w:p>
    <w:p w14:paraId="0000012B" w14:textId="3889F120"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ruang perawatan kela</w:t>
      </w:r>
      <w:r w:rsidR="00D01AC8">
        <w:rPr>
          <w:rFonts w:ascii="Arial" w:eastAsia="Arial" w:hAnsi="Arial" w:cs="Arial"/>
          <w:color w:val="000000"/>
          <w:sz w:val="24"/>
          <w:szCs w:val="24"/>
        </w:rPr>
        <w:t>s 2 (dua)</w:t>
      </w:r>
      <w:r>
        <w:rPr>
          <w:rFonts w:ascii="Arial" w:eastAsia="Arial" w:hAnsi="Arial" w:cs="Arial"/>
          <w:color w:val="000000"/>
          <w:sz w:val="24"/>
          <w:szCs w:val="24"/>
        </w:rPr>
        <w:t xml:space="preserve"> sebagaimana angka 2 belum tersedia lebih dari 7 (tujuh) hari sejak Peserta di rawat inap maka Peserta diberikan pilihan:</w:t>
      </w:r>
    </w:p>
    <w:p w14:paraId="0000012C" w14:textId="77777777" w:rsidR="008027FC" w:rsidRDefault="00000000">
      <w:pPr>
        <w:numPr>
          <w:ilvl w:val="1"/>
          <w:numId w:val="75"/>
        </w:numPr>
        <w:pBdr>
          <w:top w:val="nil"/>
          <w:left w:val="nil"/>
          <w:bottom w:val="nil"/>
          <w:right w:val="nil"/>
          <w:between w:val="nil"/>
        </w:pBdr>
        <w:tabs>
          <w:tab w:val="left" w:pos="170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dirawat 1 kelas lebih rendah; atau</w:t>
      </w:r>
    </w:p>
    <w:p w14:paraId="0000012D" w14:textId="77777777" w:rsidR="008027FC" w:rsidRDefault="00000000">
      <w:pPr>
        <w:numPr>
          <w:ilvl w:val="1"/>
          <w:numId w:val="75"/>
        </w:numPr>
        <w:pBdr>
          <w:top w:val="nil"/>
          <w:left w:val="nil"/>
          <w:bottom w:val="nil"/>
          <w:right w:val="nil"/>
          <w:between w:val="nil"/>
        </w:pBdr>
        <w:tabs>
          <w:tab w:val="left" w:pos="170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dirujuk ke PLKK lain.</w:t>
      </w:r>
    </w:p>
    <w:p w14:paraId="0000012E" w14:textId="77777777"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Penagihan biaya ruang perawatan yang lebih rendah sesuai dengan angka 3 huruf a ditagihkan sesuai ruang kelas perawatan yang digunakan oleh Peserta.</w:t>
      </w:r>
    </w:p>
    <w:p w14:paraId="0000012F" w14:textId="77777777"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Peserta dan/atau Pemberi Kerja menginginkan kelas perawatan lebih tinggi dari kelas yang telah ditentukan maka Peserta/keluarga Peserta dan/atau Pemberi Kerja harus menandatangani surat pernyataan dari Rumah Sakit dan selisih biaya menjadi tanggung jawab Peserta/keluarga Peserta dan/atau Pemberi Kerja.</w:t>
      </w:r>
    </w:p>
    <w:p w14:paraId="00000130" w14:textId="77777777"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Lama hari rawat inap dihitung dari selisih antara tanggal pulang/tanggal keluar rumah sakit (kondisi hidup atau meninggal dunia) dengan tanggal masuk rumah sakit. </w:t>
      </w:r>
    </w:p>
    <w:p w14:paraId="00000131" w14:textId="77777777"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Peserta diberikan Pelayanan Kesehatan di ruang rawat inap yang masuk dan keluar pada hari yang sama maka dihitung 1 (satu) hari.</w:t>
      </w:r>
    </w:p>
    <w:p w14:paraId="00000132" w14:textId="77777777" w:rsidR="008027FC" w:rsidRDefault="008027FC">
      <w:pPr>
        <w:spacing w:after="0"/>
        <w:jc w:val="both"/>
        <w:rPr>
          <w:rFonts w:ascii="Arial" w:eastAsia="Arial" w:hAnsi="Arial" w:cs="Arial"/>
          <w:b/>
          <w:sz w:val="24"/>
          <w:szCs w:val="24"/>
        </w:rPr>
      </w:pPr>
    </w:p>
    <w:p w14:paraId="19DC09EC" w14:textId="77777777" w:rsidR="00D01AC8" w:rsidRDefault="00D01AC8">
      <w:pPr>
        <w:spacing w:after="0"/>
        <w:jc w:val="both"/>
        <w:rPr>
          <w:rFonts w:ascii="Arial" w:eastAsia="Arial" w:hAnsi="Arial" w:cs="Arial"/>
          <w:b/>
          <w:sz w:val="24"/>
          <w:szCs w:val="24"/>
        </w:rPr>
      </w:pPr>
    </w:p>
    <w:p w14:paraId="168D1AE0" w14:textId="77777777" w:rsidR="00D01AC8" w:rsidRDefault="00D01AC8">
      <w:pPr>
        <w:spacing w:after="0"/>
        <w:jc w:val="both"/>
        <w:rPr>
          <w:rFonts w:ascii="Arial" w:eastAsia="Arial" w:hAnsi="Arial" w:cs="Arial"/>
          <w:b/>
          <w:sz w:val="24"/>
          <w:szCs w:val="24"/>
        </w:rPr>
      </w:pPr>
    </w:p>
    <w:p w14:paraId="00000133" w14:textId="77777777" w:rsidR="008027FC" w:rsidRDefault="00000000">
      <w:pPr>
        <w:numPr>
          <w:ilvl w:val="0"/>
          <w:numId w:val="66"/>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ALUR PELAYANAN</w:t>
      </w:r>
    </w:p>
    <w:p w14:paraId="00000134" w14:textId="77777777" w:rsidR="008027FC" w:rsidRDefault="00000000">
      <w:pPr>
        <w:spacing w:after="0"/>
        <w:ind w:left="567"/>
        <w:jc w:val="both"/>
        <w:rPr>
          <w:rFonts w:ascii="Arial" w:eastAsia="Arial" w:hAnsi="Arial" w:cs="Arial"/>
          <w:sz w:val="24"/>
          <w:szCs w:val="24"/>
        </w:rPr>
      </w:pPr>
      <w:r>
        <w:rPr>
          <w:rFonts w:ascii="Arial" w:eastAsia="Arial" w:hAnsi="Arial" w:cs="Arial"/>
          <w:b/>
          <w:sz w:val="24"/>
          <w:szCs w:val="24"/>
        </w:rPr>
        <w:t>PIHAK KEDUA</w:t>
      </w:r>
      <w:r>
        <w:rPr>
          <w:rFonts w:ascii="Arial" w:eastAsia="Arial" w:hAnsi="Arial" w:cs="Arial"/>
          <w:sz w:val="24"/>
          <w:szCs w:val="24"/>
        </w:rPr>
        <w:t xml:space="preserve"> memberikan Pelayanan Kesehatan kepada Peserta Program JKK yang mengalami Kecelakaan Kerja dan/atau PAK melalui prosedur pelayanan sebagai berikut:</w:t>
      </w:r>
    </w:p>
    <w:p w14:paraId="00000135" w14:textId="77777777" w:rsidR="008027FC" w:rsidRDefault="00000000">
      <w:pPr>
        <w:numPr>
          <w:ilvl w:val="0"/>
          <w:numId w:val="41"/>
        </w:numPr>
        <w:spacing w:after="0"/>
        <w:ind w:left="1134" w:hanging="567"/>
        <w:jc w:val="both"/>
        <w:rPr>
          <w:rFonts w:ascii="Arial" w:eastAsia="Arial" w:hAnsi="Arial" w:cs="Arial"/>
          <w:sz w:val="24"/>
          <w:szCs w:val="24"/>
        </w:rPr>
      </w:pPr>
      <w:r>
        <w:rPr>
          <w:rFonts w:ascii="Arial" w:eastAsia="Arial" w:hAnsi="Arial" w:cs="Arial"/>
          <w:sz w:val="24"/>
          <w:szCs w:val="24"/>
        </w:rPr>
        <w:t>Peserta datang berobat dengan menunjukkan Kartu Peserta BPJS Ketenagakerjaan atau KTP.</w:t>
      </w:r>
    </w:p>
    <w:p w14:paraId="00000136" w14:textId="77777777" w:rsidR="008027FC" w:rsidRDefault="00000000">
      <w:pPr>
        <w:numPr>
          <w:ilvl w:val="0"/>
          <w:numId w:val="41"/>
        </w:numPr>
        <w:spacing w:after="0"/>
        <w:ind w:left="1134" w:hanging="567"/>
        <w:jc w:val="both"/>
        <w:rPr>
          <w:rFonts w:ascii="Arial" w:eastAsia="Arial" w:hAnsi="Arial" w:cs="Arial"/>
          <w:sz w:val="24"/>
          <w:szCs w:val="24"/>
        </w:rPr>
      </w:pPr>
      <w:r>
        <w:rPr>
          <w:rFonts w:ascii="Arial" w:eastAsia="Arial" w:hAnsi="Arial" w:cs="Arial"/>
          <w:sz w:val="24"/>
          <w:szCs w:val="24"/>
        </w:rPr>
        <w:t xml:space="preserve">Petugas </w:t>
      </w:r>
      <w:r>
        <w:rPr>
          <w:rFonts w:ascii="Arial" w:eastAsia="Arial" w:hAnsi="Arial" w:cs="Arial"/>
          <w:b/>
          <w:sz w:val="24"/>
          <w:szCs w:val="24"/>
        </w:rPr>
        <w:t>PIHAK KEDUA</w:t>
      </w:r>
      <w:r>
        <w:rPr>
          <w:rFonts w:ascii="Arial" w:eastAsia="Arial" w:hAnsi="Arial" w:cs="Arial"/>
          <w:sz w:val="24"/>
          <w:szCs w:val="24"/>
        </w:rPr>
        <w:t xml:space="preserve"> meneliti Eligibilitas Peserta yang mengalami Kecelakaan Kerja dan/atau PAK melalui Aplikasi e-PLKK di </w:t>
      </w:r>
      <w:r>
        <w:rPr>
          <w:rFonts w:ascii="Arial" w:eastAsia="Arial" w:hAnsi="Arial" w:cs="Arial"/>
          <w:i/>
          <w:sz w:val="24"/>
          <w:szCs w:val="24"/>
        </w:rPr>
        <w:t xml:space="preserve">website </w:t>
      </w:r>
      <w:r>
        <w:rPr>
          <w:rFonts w:ascii="Arial" w:eastAsia="Arial" w:hAnsi="Arial" w:cs="Arial"/>
          <w:sz w:val="24"/>
          <w:szCs w:val="24"/>
        </w:rPr>
        <w:t xml:space="preserve">BPJS Ketenagakerjaan (alamat </w:t>
      </w:r>
      <w:r>
        <w:rPr>
          <w:rFonts w:ascii="Arial" w:eastAsia="Arial" w:hAnsi="Arial" w:cs="Arial"/>
          <w:i/>
          <w:sz w:val="24"/>
          <w:szCs w:val="24"/>
        </w:rPr>
        <w:t>website</w:t>
      </w:r>
      <w:r>
        <w:rPr>
          <w:rFonts w:ascii="Arial" w:eastAsia="Arial" w:hAnsi="Arial" w:cs="Arial"/>
          <w:sz w:val="24"/>
          <w:szCs w:val="24"/>
        </w:rPr>
        <w:t xml:space="preserve">: </w:t>
      </w:r>
      <w:hyperlink r:id="rId14">
        <w:r w:rsidR="008027FC">
          <w:rPr>
            <w:rFonts w:ascii="Arial" w:eastAsia="Arial" w:hAnsi="Arial" w:cs="Arial"/>
            <w:color w:val="0000FF"/>
            <w:sz w:val="24"/>
            <w:szCs w:val="24"/>
            <w:u w:val="single"/>
          </w:rPr>
          <w:t>https://e-plkk.bpjsketenagakerjaan.go.id/login.bpjs</w:t>
        </w:r>
      </w:hyperlink>
      <w:r>
        <w:rPr>
          <w:rFonts w:ascii="Arial" w:eastAsia="Arial" w:hAnsi="Arial" w:cs="Arial"/>
          <w:sz w:val="24"/>
          <w:szCs w:val="24"/>
        </w:rPr>
        <w:t xml:space="preserve">) dan/atau kemudian menghubungi petugas yang ditunjuk oleh </w:t>
      </w:r>
      <w:r>
        <w:rPr>
          <w:rFonts w:ascii="Arial" w:eastAsia="Arial" w:hAnsi="Arial" w:cs="Arial"/>
          <w:b/>
          <w:sz w:val="24"/>
          <w:szCs w:val="24"/>
        </w:rPr>
        <w:t xml:space="preserve">PIHAK PERTAMA </w:t>
      </w:r>
      <w:r>
        <w:rPr>
          <w:rFonts w:ascii="Arial" w:eastAsia="Arial" w:hAnsi="Arial" w:cs="Arial"/>
          <w:sz w:val="24"/>
          <w:szCs w:val="24"/>
        </w:rPr>
        <w:t>untuk melakukan konfirmasi apabila diperlukan.</w:t>
      </w:r>
    </w:p>
    <w:p w14:paraId="00000137" w14:textId="77777777" w:rsidR="008027FC" w:rsidRDefault="00000000">
      <w:pPr>
        <w:numPr>
          <w:ilvl w:val="0"/>
          <w:numId w:val="4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penyampaian Laporan tahap I dilakukan oleh Pemberi Kerja melalui </w:t>
      </w:r>
      <w:r>
        <w:rPr>
          <w:rFonts w:ascii="Arial" w:eastAsia="Arial" w:hAnsi="Arial" w:cs="Arial"/>
          <w:b/>
          <w:color w:val="000000"/>
          <w:sz w:val="24"/>
          <w:szCs w:val="24"/>
        </w:rPr>
        <w:t xml:space="preserve">PIHAK KEDUA, PIHAK KEDUA </w:t>
      </w:r>
      <w:r>
        <w:rPr>
          <w:rFonts w:ascii="Arial" w:eastAsia="Arial" w:hAnsi="Arial" w:cs="Arial"/>
          <w:color w:val="000000"/>
          <w:sz w:val="24"/>
          <w:szCs w:val="24"/>
        </w:rPr>
        <w:t>memastikan hal-hal sebagai berikut:</w:t>
      </w:r>
    </w:p>
    <w:p w14:paraId="00000138" w14:textId="77777777" w:rsidR="008027FC" w:rsidRDefault="00000000">
      <w:pPr>
        <w:numPr>
          <w:ilvl w:val="1"/>
          <w:numId w:val="4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Untuk Peserta Penerima Upah, pemberi kerja menyampaikan laporan tahap I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melalui </w:t>
      </w:r>
      <w:r>
        <w:rPr>
          <w:rFonts w:ascii="Arial" w:eastAsia="Arial" w:hAnsi="Arial" w:cs="Arial"/>
          <w:b/>
          <w:color w:val="000000"/>
          <w:sz w:val="24"/>
          <w:szCs w:val="24"/>
        </w:rPr>
        <w:t>PIHAK KEDUA</w:t>
      </w:r>
      <w:r>
        <w:rPr>
          <w:rFonts w:ascii="Arial" w:eastAsia="Arial" w:hAnsi="Arial" w:cs="Arial"/>
          <w:color w:val="000000"/>
          <w:sz w:val="24"/>
          <w:szCs w:val="24"/>
        </w:rPr>
        <w:t xml:space="preserve"> dengan sarana:</w:t>
      </w:r>
    </w:p>
    <w:p w14:paraId="00000139" w14:textId="77777777" w:rsidR="008027FC" w:rsidRDefault="00000000">
      <w:pPr>
        <w:numPr>
          <w:ilvl w:val="4"/>
          <w:numId w:val="53"/>
        </w:numPr>
        <w:pBdr>
          <w:top w:val="nil"/>
          <w:left w:val="nil"/>
          <w:bottom w:val="nil"/>
          <w:right w:val="nil"/>
          <w:between w:val="nil"/>
        </w:pBdr>
        <w:spacing w:after="0"/>
        <w:ind w:left="2268" w:hanging="566"/>
        <w:jc w:val="both"/>
        <w:rPr>
          <w:rFonts w:ascii="Arial" w:eastAsia="Arial" w:hAnsi="Arial" w:cs="Arial"/>
          <w:color w:val="000000"/>
          <w:sz w:val="24"/>
          <w:szCs w:val="24"/>
        </w:rPr>
      </w:pPr>
      <w:r>
        <w:rPr>
          <w:rFonts w:ascii="Arial" w:eastAsia="Arial" w:hAnsi="Arial" w:cs="Arial"/>
          <w:color w:val="000000"/>
          <w:sz w:val="24"/>
          <w:szCs w:val="24"/>
        </w:rPr>
        <w:t>bagi Pemberi kerja merupakan pengguna Sistem Informasi Pelaporan Perusahaan (SIPP) maka pemberi kerja mengisi e-formulir KK tahap I (Form 3 KK 1) atau formulir Penyakit Akibat Kerja tahap I (Form 3 PAK 1) pada SIPP dan dilengkapi dengan dokumen pendukung pengajuan tahap I; atau</w:t>
      </w:r>
    </w:p>
    <w:p w14:paraId="0000013A" w14:textId="77777777" w:rsidR="008027FC" w:rsidRDefault="00000000">
      <w:pPr>
        <w:numPr>
          <w:ilvl w:val="4"/>
          <w:numId w:val="53"/>
        </w:numPr>
        <w:pBdr>
          <w:top w:val="nil"/>
          <w:left w:val="nil"/>
          <w:bottom w:val="nil"/>
          <w:right w:val="nil"/>
          <w:between w:val="nil"/>
        </w:pBdr>
        <w:spacing w:after="0"/>
        <w:ind w:left="2268" w:hanging="566"/>
        <w:jc w:val="both"/>
        <w:rPr>
          <w:rFonts w:ascii="Arial" w:eastAsia="Arial" w:hAnsi="Arial" w:cs="Arial"/>
          <w:color w:val="000000"/>
          <w:sz w:val="24"/>
          <w:szCs w:val="24"/>
          <w:highlight w:val="yellow"/>
        </w:rPr>
      </w:pPr>
      <w:r>
        <w:rPr>
          <w:rFonts w:ascii="Arial" w:eastAsia="Arial" w:hAnsi="Arial" w:cs="Arial"/>
          <w:color w:val="000000"/>
          <w:sz w:val="24"/>
          <w:szCs w:val="24"/>
        </w:rPr>
        <w:t>bagi Pemberi kerja bukan merupakan pengguna Sistem Informasi Pelaporan Perusahaan (SIPP) maka pemberi kerja mengisi dan menyerahkan formulir KK tahap I (Form 3 KK 1) atau formulir Penyakit Akibat Kerja tahap I (Form 3 PAK 1) yang telah dilengkapi dengan dokumen pendukung pengajuan tahap I.</w:t>
      </w:r>
    </w:p>
    <w:p w14:paraId="0000013B" w14:textId="77777777" w:rsidR="008027FC" w:rsidRDefault="00000000">
      <w:pPr>
        <w:numPr>
          <w:ilvl w:val="1"/>
          <w:numId w:val="4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Untuk Peserta Bukan Penerima Upah, Peserta/pihak keluarga mengisi dan menyerahkan formulir kecelakaan kerja tahap I (Form 3 KK 1) atau formulir Penyakit Akibat Kerja tahap I (Form 3 PAK 1) yang telah dilengkapi dengan dokumen pengajuan tahap I.</w:t>
      </w:r>
    </w:p>
    <w:p w14:paraId="0000013C" w14:textId="77777777" w:rsidR="008027FC" w:rsidRDefault="00000000">
      <w:pPr>
        <w:numPr>
          <w:ilvl w:val="1"/>
          <w:numId w:val="4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Untuk Peserta Jasa Konstruksi, Pemberi Kerja/Perusahaan Jasa Konstruksi membuat pelaporan Kecelakaan kerja dengan mengisi dan menyerahkan formulir Kecelakaan Kerja tahap I (Form 3 KK 1) dan melengkapi dokumen pengajuan tahap I.</w:t>
      </w:r>
    </w:p>
    <w:p w14:paraId="0000013D" w14:textId="77777777" w:rsidR="008027FC" w:rsidRDefault="00000000">
      <w:pPr>
        <w:numPr>
          <w:ilvl w:val="0"/>
          <w:numId w:val="4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 xml:space="preserve">PIHAK KEDUA </w:t>
      </w:r>
      <w:r>
        <w:rPr>
          <w:rFonts w:ascii="Arial" w:eastAsia="Arial" w:hAnsi="Arial" w:cs="Arial"/>
          <w:color w:val="000000"/>
          <w:sz w:val="24"/>
          <w:szCs w:val="24"/>
        </w:rPr>
        <w:t xml:space="preserve">memastikan Pemberi Kerja/Peserta/keluarga Peserta mengisi dan menyerahkan surat pernyataan bersedia menanggung biaya perawatan dan pengobatan yang tidak ditanggung oleh </w:t>
      </w:r>
      <w:r>
        <w:rPr>
          <w:rFonts w:ascii="Arial" w:eastAsia="Arial" w:hAnsi="Arial" w:cs="Arial"/>
          <w:b/>
          <w:color w:val="000000"/>
          <w:sz w:val="24"/>
          <w:szCs w:val="24"/>
        </w:rPr>
        <w:t>PIHAK PERTAMA</w:t>
      </w:r>
      <w:r>
        <w:rPr>
          <w:rFonts w:ascii="Arial" w:eastAsia="Arial" w:hAnsi="Arial" w:cs="Arial"/>
          <w:color w:val="000000"/>
          <w:sz w:val="24"/>
          <w:szCs w:val="24"/>
        </w:rPr>
        <w:t xml:space="preserve"> sesuai peraturan dan perundang-undangan yang berlaku.</w:t>
      </w:r>
    </w:p>
    <w:p w14:paraId="0000013E" w14:textId="77777777" w:rsidR="008027FC" w:rsidRDefault="00000000">
      <w:pPr>
        <w:numPr>
          <w:ilvl w:val="0"/>
          <w:numId w:val="41"/>
        </w:numPr>
        <w:spacing w:after="0"/>
        <w:ind w:left="1134" w:hanging="567"/>
        <w:jc w:val="both"/>
        <w:rPr>
          <w:rFonts w:ascii="Arial" w:eastAsia="Arial" w:hAnsi="Arial" w:cs="Arial"/>
          <w:sz w:val="24"/>
          <w:szCs w:val="24"/>
        </w:rPr>
      </w:pPr>
      <w:r>
        <w:rPr>
          <w:rFonts w:ascii="Arial" w:eastAsia="Arial" w:hAnsi="Arial" w:cs="Arial"/>
          <w:b/>
          <w:sz w:val="24"/>
          <w:szCs w:val="24"/>
        </w:rPr>
        <w:t>PIHAK KEDUA</w:t>
      </w:r>
      <w:r>
        <w:rPr>
          <w:rFonts w:ascii="Arial" w:eastAsia="Arial" w:hAnsi="Arial" w:cs="Arial"/>
          <w:sz w:val="24"/>
          <w:szCs w:val="24"/>
        </w:rPr>
        <w:t xml:space="preserve"> mengisi uraian Kecelakaan Kerja/data PAK untuk Peserta PU dan BPU dengan melampirkan dokumen pendukung dalam Aplikasi e-PLKK sebagai dokumen pengajuan SKP kepada </w:t>
      </w:r>
      <w:r>
        <w:rPr>
          <w:rFonts w:ascii="Arial" w:eastAsia="Arial" w:hAnsi="Arial" w:cs="Arial"/>
          <w:b/>
          <w:sz w:val="24"/>
          <w:szCs w:val="24"/>
        </w:rPr>
        <w:t>PIHAK PERTAMA</w:t>
      </w:r>
      <w:r>
        <w:rPr>
          <w:rFonts w:ascii="Arial" w:eastAsia="Arial" w:hAnsi="Arial" w:cs="Arial"/>
          <w:sz w:val="24"/>
          <w:szCs w:val="24"/>
        </w:rPr>
        <w:t>.</w:t>
      </w:r>
    </w:p>
    <w:p w14:paraId="0000013F" w14:textId="77777777" w:rsidR="008027FC" w:rsidRDefault="00000000">
      <w:pPr>
        <w:numPr>
          <w:ilvl w:val="0"/>
          <w:numId w:val="41"/>
        </w:numPr>
        <w:spacing w:after="0"/>
        <w:ind w:left="1134" w:hanging="567"/>
        <w:jc w:val="both"/>
        <w:rPr>
          <w:rFonts w:ascii="Arial" w:eastAsia="Arial" w:hAnsi="Arial" w:cs="Arial"/>
          <w:sz w:val="24"/>
          <w:szCs w:val="24"/>
        </w:rPr>
      </w:pPr>
      <w:r>
        <w:rPr>
          <w:rFonts w:ascii="Arial" w:eastAsia="Arial" w:hAnsi="Arial" w:cs="Arial"/>
          <w:sz w:val="24"/>
          <w:szCs w:val="24"/>
        </w:rPr>
        <w:t>Dalam hal Peserta merupakan Peserta Jasa Konstruksi atau Peserta Pekerja Migran Indonesia maka</w:t>
      </w:r>
      <w:r>
        <w:rPr>
          <w:rFonts w:ascii="Arial" w:eastAsia="Arial" w:hAnsi="Arial" w:cs="Arial"/>
          <w:b/>
          <w:sz w:val="24"/>
          <w:szCs w:val="24"/>
        </w:rPr>
        <w:t xml:space="preserve"> PIHAK KEDUA </w:t>
      </w:r>
      <w:r>
        <w:rPr>
          <w:rFonts w:ascii="Arial" w:eastAsia="Arial" w:hAnsi="Arial" w:cs="Arial"/>
          <w:sz w:val="24"/>
          <w:szCs w:val="24"/>
        </w:rPr>
        <w:t>mengisi uraian Kecelakaan Kerja/PAK secara manual dan menyampaikannya beserta dokumen pendukung kepada</w:t>
      </w:r>
      <w:r>
        <w:rPr>
          <w:rFonts w:ascii="Arial" w:eastAsia="Arial" w:hAnsi="Arial" w:cs="Arial"/>
          <w:b/>
          <w:sz w:val="24"/>
          <w:szCs w:val="24"/>
        </w:rPr>
        <w:t xml:space="preserve"> PIHAK PERTAMA</w:t>
      </w:r>
      <w:r>
        <w:rPr>
          <w:rFonts w:ascii="Arial" w:eastAsia="Arial" w:hAnsi="Arial" w:cs="Arial"/>
          <w:sz w:val="24"/>
          <w:szCs w:val="24"/>
        </w:rPr>
        <w:t>.</w:t>
      </w:r>
    </w:p>
    <w:p w14:paraId="00000140" w14:textId="77777777" w:rsidR="008027FC" w:rsidRDefault="00000000">
      <w:pPr>
        <w:numPr>
          <w:ilvl w:val="0"/>
          <w:numId w:val="4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PERTAMA</w:t>
      </w:r>
      <w:r>
        <w:rPr>
          <w:rFonts w:ascii="Arial" w:eastAsia="Arial" w:hAnsi="Arial" w:cs="Arial"/>
          <w:color w:val="000000"/>
          <w:sz w:val="24"/>
          <w:szCs w:val="24"/>
        </w:rPr>
        <w:t xml:space="preserve"> melakukan Verifikasi/pemeriksaan terhadap formulir pengajuan SKP dari </w:t>
      </w:r>
      <w:r>
        <w:rPr>
          <w:rFonts w:ascii="Arial" w:eastAsia="Arial" w:hAnsi="Arial" w:cs="Arial"/>
          <w:b/>
          <w:color w:val="000000"/>
          <w:sz w:val="24"/>
          <w:szCs w:val="24"/>
        </w:rPr>
        <w:t>PIHAK KEDUA</w:t>
      </w:r>
      <w:r>
        <w:rPr>
          <w:rFonts w:ascii="Arial" w:eastAsia="Arial" w:hAnsi="Arial" w:cs="Arial"/>
          <w:color w:val="000000"/>
          <w:sz w:val="24"/>
          <w:szCs w:val="24"/>
        </w:rPr>
        <w:t xml:space="preserve"> dan menerbitkan SKP paling lambat 2 (dua) hari </w:t>
      </w:r>
      <w:r>
        <w:rPr>
          <w:rFonts w:ascii="Arial" w:eastAsia="Arial" w:hAnsi="Arial" w:cs="Arial"/>
          <w:color w:val="000000"/>
          <w:sz w:val="24"/>
          <w:szCs w:val="24"/>
          <w:highlight w:val="yellow"/>
        </w:rPr>
        <w:t>kerja</w:t>
      </w:r>
      <w:r>
        <w:rPr>
          <w:rFonts w:ascii="Arial" w:eastAsia="Arial" w:hAnsi="Arial" w:cs="Arial"/>
          <w:color w:val="000000"/>
          <w:sz w:val="24"/>
          <w:szCs w:val="24"/>
        </w:rPr>
        <w:t xml:space="preserve"> melalui Aplikasi e-PLKK.</w:t>
      </w:r>
    </w:p>
    <w:p w14:paraId="00000141" w14:textId="77777777" w:rsidR="008027FC" w:rsidRDefault="00000000">
      <w:pPr>
        <w:numPr>
          <w:ilvl w:val="0"/>
          <w:numId w:val="41"/>
        </w:numPr>
        <w:spacing w:after="0"/>
        <w:ind w:left="1134" w:hanging="567"/>
        <w:jc w:val="both"/>
        <w:rPr>
          <w:rFonts w:ascii="Arial" w:eastAsia="Arial" w:hAnsi="Arial" w:cs="Arial"/>
          <w:sz w:val="24"/>
          <w:szCs w:val="24"/>
        </w:rPr>
      </w:pPr>
      <w:r>
        <w:rPr>
          <w:rFonts w:ascii="Arial" w:eastAsia="Arial" w:hAnsi="Arial" w:cs="Arial"/>
          <w:b/>
          <w:sz w:val="24"/>
          <w:szCs w:val="24"/>
        </w:rPr>
        <w:t>PIHAK KEDUA</w:t>
      </w:r>
      <w:r>
        <w:rPr>
          <w:rFonts w:ascii="Arial" w:eastAsia="Arial" w:hAnsi="Arial" w:cs="Arial"/>
          <w:sz w:val="24"/>
          <w:szCs w:val="24"/>
        </w:rPr>
        <w:t xml:space="preserve"> memberikan Pelayanan Kesehatan sesuai indikasi medis, dalam hal Peserta memerlukan tindakan operatif/pemeriksaan khusus maka petugas </w:t>
      </w:r>
      <w:r>
        <w:rPr>
          <w:rFonts w:ascii="Arial" w:eastAsia="Arial" w:hAnsi="Arial" w:cs="Arial"/>
          <w:b/>
          <w:sz w:val="24"/>
          <w:szCs w:val="24"/>
        </w:rPr>
        <w:t>PIHAK KEDUA</w:t>
      </w:r>
      <w:r>
        <w:rPr>
          <w:rFonts w:ascii="Arial" w:eastAsia="Arial" w:hAnsi="Arial" w:cs="Arial"/>
          <w:sz w:val="24"/>
          <w:szCs w:val="24"/>
        </w:rPr>
        <w:t xml:space="preserve"> wajib melakukan konfirmasi kepada Petugas </w:t>
      </w:r>
      <w:r>
        <w:rPr>
          <w:rFonts w:ascii="Arial" w:eastAsia="Arial" w:hAnsi="Arial" w:cs="Arial"/>
          <w:b/>
          <w:sz w:val="24"/>
          <w:szCs w:val="24"/>
        </w:rPr>
        <w:t>PIHAK PERTAMA</w:t>
      </w:r>
      <w:r>
        <w:rPr>
          <w:rFonts w:ascii="Arial" w:eastAsia="Arial" w:hAnsi="Arial" w:cs="Arial"/>
          <w:sz w:val="24"/>
          <w:szCs w:val="24"/>
        </w:rPr>
        <w:t>.</w:t>
      </w:r>
    </w:p>
    <w:p w14:paraId="00000142" w14:textId="77777777" w:rsidR="008027FC" w:rsidRDefault="00000000">
      <w:pPr>
        <w:numPr>
          <w:ilvl w:val="0"/>
          <w:numId w:val="41"/>
        </w:numPr>
        <w:spacing w:after="0"/>
        <w:ind w:left="1134" w:hanging="567"/>
        <w:jc w:val="both"/>
        <w:rPr>
          <w:rFonts w:ascii="Arial" w:eastAsia="Arial" w:hAnsi="Arial" w:cs="Arial"/>
          <w:sz w:val="24"/>
          <w:szCs w:val="24"/>
        </w:rPr>
      </w:pPr>
      <w:r>
        <w:rPr>
          <w:rFonts w:ascii="Arial" w:eastAsia="Arial" w:hAnsi="Arial" w:cs="Arial"/>
          <w:sz w:val="24"/>
          <w:szCs w:val="24"/>
        </w:rPr>
        <w:t xml:space="preserve">Dokter </w:t>
      </w:r>
      <w:r>
        <w:rPr>
          <w:rFonts w:ascii="Arial" w:eastAsia="Arial" w:hAnsi="Arial" w:cs="Arial"/>
          <w:b/>
          <w:sz w:val="24"/>
          <w:szCs w:val="24"/>
        </w:rPr>
        <w:t>PIHAK KEDUA</w:t>
      </w:r>
      <w:r>
        <w:rPr>
          <w:rFonts w:ascii="Arial" w:eastAsia="Arial" w:hAnsi="Arial" w:cs="Arial"/>
          <w:sz w:val="24"/>
          <w:szCs w:val="24"/>
        </w:rPr>
        <w:t xml:space="preserve"> yang merawat Peserta wajib mengisi formulir 3b KK 3 untuk kasus Kecelakaan Kerja atau formulir 3b PAK 3 untuk kasus Penyakit Akibat Kerja jika perawatan dan pengobatan dinyatakan selesai dengan status kondisi akhir sembuh, cacat, atau meninggal dunia;</w:t>
      </w:r>
    </w:p>
    <w:p w14:paraId="00000143" w14:textId="77777777" w:rsidR="008027FC" w:rsidRDefault="00000000">
      <w:pPr>
        <w:numPr>
          <w:ilvl w:val="0"/>
          <w:numId w:val="41"/>
        </w:numPr>
        <w:spacing w:after="0"/>
        <w:ind w:left="1134" w:hanging="567"/>
        <w:jc w:val="both"/>
        <w:rPr>
          <w:rFonts w:ascii="Arial" w:eastAsia="Arial" w:hAnsi="Arial" w:cs="Arial"/>
          <w:sz w:val="24"/>
          <w:szCs w:val="24"/>
        </w:rPr>
      </w:pPr>
      <w:r>
        <w:rPr>
          <w:rFonts w:ascii="Arial" w:eastAsia="Arial" w:hAnsi="Arial" w:cs="Arial"/>
          <w:b/>
          <w:sz w:val="24"/>
          <w:szCs w:val="24"/>
        </w:rPr>
        <w:t>PIHAK KEDUA</w:t>
      </w:r>
      <w:r>
        <w:rPr>
          <w:rFonts w:ascii="Arial" w:eastAsia="Arial" w:hAnsi="Arial" w:cs="Arial"/>
          <w:sz w:val="24"/>
          <w:szCs w:val="24"/>
        </w:rPr>
        <w:t xml:space="preserve"> dapat memberikan jasa pengangkutan berupa pelayanan ambulans untuk menjemput dan/atau mengantar Peserta yang mengalami Kecelakaan Kerja atau PAK di lokasi kerja ke rumah sakit dan /atau ke rumahnya, pertolongan pertama pada Kecelakaan Kerja/PAK, dan rujukan ke rumah sakit lain.</w:t>
      </w:r>
    </w:p>
    <w:p w14:paraId="00000144" w14:textId="77777777" w:rsidR="008027FC" w:rsidRDefault="00000000">
      <w:pPr>
        <w:numPr>
          <w:ilvl w:val="0"/>
          <w:numId w:val="41"/>
        </w:numPr>
        <w:spacing w:after="0"/>
        <w:ind w:left="1134" w:hanging="567"/>
        <w:jc w:val="both"/>
        <w:rPr>
          <w:rFonts w:ascii="Arial" w:eastAsia="Arial" w:hAnsi="Arial" w:cs="Arial"/>
          <w:sz w:val="24"/>
          <w:szCs w:val="24"/>
        </w:rPr>
      </w:pPr>
      <w:r>
        <w:rPr>
          <w:rFonts w:ascii="Arial" w:eastAsia="Arial" w:hAnsi="Arial" w:cs="Arial"/>
          <w:sz w:val="24"/>
          <w:szCs w:val="24"/>
        </w:rPr>
        <w:t>Penggantian biaya pelayanan ambulans sesuai dengan tarif kesepakatan dalam Perjanjian Kerja Sama.</w:t>
      </w:r>
    </w:p>
    <w:p w14:paraId="00000145" w14:textId="77777777" w:rsidR="008027FC" w:rsidRDefault="008027FC">
      <w:pPr>
        <w:spacing w:after="0"/>
        <w:ind w:left="1701"/>
        <w:jc w:val="both"/>
        <w:rPr>
          <w:rFonts w:ascii="Arial" w:eastAsia="Arial" w:hAnsi="Arial" w:cs="Arial"/>
          <w:strike/>
          <w:sz w:val="24"/>
          <w:szCs w:val="24"/>
        </w:rPr>
      </w:pPr>
    </w:p>
    <w:p w14:paraId="00000146" w14:textId="77777777" w:rsidR="008027FC" w:rsidRDefault="00000000">
      <w:pPr>
        <w:numPr>
          <w:ilvl w:val="1"/>
          <w:numId w:val="54"/>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rPr>
        <w:t>PELAYANAN OBAT DAN ALAT KESEHATAN</w:t>
      </w:r>
    </w:p>
    <w:p w14:paraId="00000147" w14:textId="77777777" w:rsidR="008027FC" w:rsidRDefault="00000000">
      <w:pPr>
        <w:numPr>
          <w:ilvl w:val="6"/>
          <w:numId w:val="5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Pemberian resep obat-obatan oleh dokter yang memeriksa atau dokter yang menangani di </w:t>
      </w:r>
      <w:r>
        <w:rPr>
          <w:rFonts w:ascii="Arial" w:eastAsia="Arial" w:hAnsi="Arial" w:cs="Arial"/>
          <w:b/>
          <w:color w:val="000000"/>
          <w:sz w:val="24"/>
          <w:szCs w:val="24"/>
        </w:rPr>
        <w:t xml:space="preserve">PIHAK KEDUA </w:t>
      </w:r>
      <w:r>
        <w:rPr>
          <w:rFonts w:ascii="Arial" w:eastAsia="Arial" w:hAnsi="Arial" w:cs="Arial"/>
          <w:color w:val="000000"/>
          <w:sz w:val="24"/>
          <w:szCs w:val="24"/>
        </w:rPr>
        <w:t>bagi Peserta Program JKK mengutamakan obat Generik dan Formularium Nasional.</w:t>
      </w:r>
    </w:p>
    <w:p w14:paraId="00000148" w14:textId="77777777" w:rsidR="008027FC" w:rsidRDefault="00000000">
      <w:pPr>
        <w:numPr>
          <w:ilvl w:val="6"/>
          <w:numId w:val="5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Harga obat dan alat kesehatan menggunakan patokan Harga Netto Apotek</w:t>
      </w:r>
      <w:r>
        <w:rPr>
          <w:rFonts w:ascii="Arial" w:eastAsia="Arial" w:hAnsi="Arial" w:cs="Arial"/>
          <w:color w:val="000000"/>
        </w:rPr>
        <w:t xml:space="preserve"> </w:t>
      </w:r>
      <w:r>
        <w:rPr>
          <w:rFonts w:ascii="Arial" w:eastAsia="Arial" w:hAnsi="Arial" w:cs="Arial"/>
          <w:color w:val="000000"/>
          <w:sz w:val="24"/>
          <w:szCs w:val="24"/>
        </w:rPr>
        <w:t>ditambah ppn dan biaya pelayanan kefarmasian</w:t>
      </w:r>
      <w:r>
        <w:rPr>
          <w:rFonts w:ascii="Arial" w:eastAsia="Arial" w:hAnsi="Arial" w:cs="Arial"/>
          <w:b/>
          <w:color w:val="000000"/>
          <w:sz w:val="24"/>
          <w:szCs w:val="24"/>
          <w:highlight w:val="yellow"/>
        </w:rPr>
        <w:t xml:space="preserve">…. </w:t>
      </w:r>
      <w:r>
        <w:rPr>
          <w:rFonts w:ascii="Arial" w:eastAsia="Arial" w:hAnsi="Arial" w:cs="Arial"/>
          <w:color w:val="000000"/>
          <w:sz w:val="24"/>
          <w:szCs w:val="24"/>
        </w:rPr>
        <w:t>% dari</w:t>
      </w:r>
      <w:r>
        <w:rPr>
          <w:rFonts w:ascii="Arial" w:eastAsia="Arial" w:hAnsi="Arial" w:cs="Arial"/>
          <w:color w:val="000000"/>
        </w:rPr>
        <w:t xml:space="preserve"> </w:t>
      </w:r>
      <w:r>
        <w:rPr>
          <w:rFonts w:ascii="Arial" w:eastAsia="Arial" w:hAnsi="Arial" w:cs="Arial"/>
          <w:color w:val="000000"/>
          <w:sz w:val="24"/>
          <w:szCs w:val="24"/>
        </w:rPr>
        <w:t xml:space="preserve">harga tersebut. </w:t>
      </w:r>
      <w:r>
        <w:rPr>
          <w:rFonts w:ascii="Arial" w:eastAsia="Arial" w:hAnsi="Arial" w:cs="Arial"/>
          <w:b/>
          <w:color w:val="000000"/>
          <w:sz w:val="24"/>
          <w:szCs w:val="24"/>
          <w:highlight w:val="yellow"/>
        </w:rPr>
        <w:t xml:space="preserve">(Kepala Kantor Cabang dan KBL </w:t>
      </w:r>
      <w:commentRangeStart w:id="7"/>
      <w:r>
        <w:rPr>
          <w:rFonts w:ascii="Arial" w:eastAsia="Arial" w:hAnsi="Arial" w:cs="Arial"/>
          <w:b/>
          <w:color w:val="000000"/>
          <w:sz w:val="24"/>
          <w:szCs w:val="24"/>
          <w:highlight w:val="yellow"/>
        </w:rPr>
        <w:t>bertanggung jawab penuh mengutamakan negosiasi seefisien mungkin dengan paling tinggi yang dapat disepakati 30%)</w:t>
      </w:r>
      <w:commentRangeEnd w:id="7"/>
      <w:r w:rsidR="005E3962">
        <w:rPr>
          <w:rStyle w:val="CommentReference"/>
        </w:rPr>
        <w:commentReference w:id="7"/>
      </w:r>
    </w:p>
    <w:p w14:paraId="00000149" w14:textId="77777777" w:rsidR="008027FC" w:rsidRDefault="00000000">
      <w:pPr>
        <w:numPr>
          <w:ilvl w:val="6"/>
          <w:numId w:val="5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Untuk harga obat dan alat kesehatan lebih dari Rp 500.000,00 (Lima Ratus Ribu Rupiah) menggunakan patokan harga netto ditambah ppn dengan biaya pelayanan kefarmasian </w:t>
      </w:r>
      <w:commentRangeStart w:id="8"/>
      <w:r>
        <w:rPr>
          <w:rFonts w:ascii="Arial" w:eastAsia="Arial" w:hAnsi="Arial" w:cs="Arial"/>
          <w:b/>
          <w:color w:val="000000"/>
          <w:sz w:val="24"/>
          <w:szCs w:val="24"/>
          <w:highlight w:val="yellow"/>
        </w:rPr>
        <w:t xml:space="preserve">… </w:t>
      </w:r>
      <w:r>
        <w:rPr>
          <w:rFonts w:ascii="Arial" w:eastAsia="Arial" w:hAnsi="Arial" w:cs="Arial"/>
          <w:color w:val="000000"/>
          <w:sz w:val="24"/>
          <w:szCs w:val="24"/>
        </w:rPr>
        <w:t xml:space="preserve">%. </w:t>
      </w:r>
      <w:r>
        <w:rPr>
          <w:rFonts w:ascii="Arial" w:eastAsia="Arial" w:hAnsi="Arial" w:cs="Arial"/>
          <w:b/>
          <w:color w:val="000000"/>
          <w:sz w:val="24"/>
          <w:szCs w:val="24"/>
          <w:highlight w:val="yellow"/>
        </w:rPr>
        <w:t>(Kepala Kantor Cabang dan KBL bertanggung jawab penuh mengutamakan negosiasi seefisien mungkin dengan paling tinggi yang dapat disepakati 20%</w:t>
      </w:r>
      <w:r>
        <w:rPr>
          <w:rFonts w:ascii="Arial" w:eastAsia="Arial" w:hAnsi="Arial" w:cs="Arial"/>
          <w:i/>
          <w:color w:val="000000"/>
          <w:sz w:val="24"/>
          <w:szCs w:val="24"/>
          <w:highlight w:val="yellow"/>
        </w:rPr>
        <w:t>)</w:t>
      </w:r>
    </w:p>
    <w:commentRangeEnd w:id="8"/>
    <w:p w14:paraId="0000014A" w14:textId="77777777" w:rsidR="008027FC" w:rsidRDefault="005E3962">
      <w:pPr>
        <w:spacing w:after="0"/>
        <w:jc w:val="both"/>
        <w:rPr>
          <w:rFonts w:ascii="Arial" w:eastAsia="Arial" w:hAnsi="Arial" w:cs="Arial"/>
          <w:b/>
          <w:sz w:val="24"/>
          <w:szCs w:val="24"/>
        </w:rPr>
      </w:pPr>
      <w:r>
        <w:rPr>
          <w:rStyle w:val="CommentReference"/>
        </w:rPr>
        <w:commentReference w:id="8"/>
      </w:r>
    </w:p>
    <w:p w14:paraId="0000014B" w14:textId="77777777" w:rsidR="008027FC" w:rsidRDefault="00000000">
      <w:pPr>
        <w:numPr>
          <w:ilvl w:val="1"/>
          <w:numId w:val="54"/>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 xml:space="preserve">RUJUKAN </w:t>
      </w:r>
    </w:p>
    <w:p w14:paraId="0000014C" w14:textId="77777777" w:rsidR="008027FC" w:rsidRDefault="00000000">
      <w:pPr>
        <w:spacing w:after="0"/>
        <w:ind w:left="567"/>
        <w:jc w:val="both"/>
        <w:rPr>
          <w:rFonts w:ascii="Arial" w:eastAsia="Arial" w:hAnsi="Arial" w:cs="Arial"/>
          <w:sz w:val="24"/>
          <w:szCs w:val="24"/>
        </w:rPr>
      </w:pPr>
      <w:r>
        <w:rPr>
          <w:rFonts w:ascii="Arial" w:eastAsia="Arial" w:hAnsi="Arial" w:cs="Arial"/>
          <w:sz w:val="24"/>
          <w:szCs w:val="24"/>
        </w:rPr>
        <w:t xml:space="preserve">Dalam hal Peserta memerlukan penanganan di PLKK yang lebih lengkap dan/atau alasan lain dengan persetujuan dokter yang merawat, </w:t>
      </w:r>
      <w:r>
        <w:rPr>
          <w:rFonts w:ascii="Arial" w:eastAsia="Arial" w:hAnsi="Arial" w:cs="Arial"/>
          <w:b/>
          <w:sz w:val="24"/>
          <w:szCs w:val="24"/>
        </w:rPr>
        <w:t>PIHAK KEDUA</w:t>
      </w:r>
      <w:r>
        <w:rPr>
          <w:rFonts w:ascii="Arial" w:eastAsia="Arial" w:hAnsi="Arial" w:cs="Arial"/>
          <w:sz w:val="24"/>
          <w:szCs w:val="24"/>
        </w:rPr>
        <w:t xml:space="preserve"> dapat merujuk Peserta ke PLKK lainnya dengan melaksanakan prosedur sebagai berikut:</w:t>
      </w:r>
    </w:p>
    <w:p w14:paraId="0000014D" w14:textId="77777777" w:rsidR="008027FC" w:rsidRDefault="00000000">
      <w:pPr>
        <w:numPr>
          <w:ilvl w:val="1"/>
          <w:numId w:val="4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Peserta mendapatkan persetujuan untuk dirujukan ke PLKK lain dari dokter yang merawat;</w:t>
      </w:r>
    </w:p>
    <w:p w14:paraId="0000014E" w14:textId="77777777" w:rsidR="008027FC" w:rsidRDefault="00000000">
      <w:pPr>
        <w:numPr>
          <w:ilvl w:val="1"/>
          <w:numId w:val="4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KEDUA</w:t>
      </w:r>
      <w:r>
        <w:rPr>
          <w:rFonts w:ascii="Arial" w:eastAsia="Arial" w:hAnsi="Arial" w:cs="Arial"/>
          <w:color w:val="000000"/>
          <w:sz w:val="24"/>
          <w:szCs w:val="24"/>
        </w:rPr>
        <w:t xml:space="preserve"> melakukan penginputan e-formulir rujukan dalam Aplikasi e-PLKK dan memilih PLKK tujuan rujukan bagi Peserta PU dan BPU. Bagi Peserta Jasa Konstruksi dan Peserta Pekerja Migran Indonesia mengisi dan mengirimkan formulir rujukan secara manual kepada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14F" w14:textId="77777777" w:rsidR="008027FC" w:rsidRDefault="00000000">
      <w:pPr>
        <w:numPr>
          <w:ilvl w:val="1"/>
          <w:numId w:val="4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KEDUA</w:t>
      </w:r>
      <w:r>
        <w:rPr>
          <w:rFonts w:ascii="Arial" w:eastAsia="Arial" w:hAnsi="Arial" w:cs="Arial"/>
          <w:color w:val="000000"/>
          <w:sz w:val="24"/>
          <w:szCs w:val="24"/>
        </w:rPr>
        <w:t xml:space="preserve"> menginformasikan adanya rujukan kepada </w:t>
      </w:r>
      <w:r>
        <w:rPr>
          <w:rFonts w:ascii="Arial" w:eastAsia="Arial" w:hAnsi="Arial" w:cs="Arial"/>
          <w:b/>
          <w:color w:val="000000"/>
          <w:sz w:val="24"/>
          <w:szCs w:val="24"/>
        </w:rPr>
        <w:t xml:space="preserve">PIHAK PERTAMA </w:t>
      </w:r>
      <w:r>
        <w:rPr>
          <w:rFonts w:ascii="Arial" w:eastAsia="Arial" w:hAnsi="Arial" w:cs="Arial"/>
          <w:color w:val="000000"/>
          <w:sz w:val="24"/>
          <w:szCs w:val="24"/>
        </w:rPr>
        <w:t>untuk Peserta Jasa Konstruksi dan Peserta Pekerja Migran Indonesia;</w:t>
      </w:r>
    </w:p>
    <w:p w14:paraId="00000150" w14:textId="77777777" w:rsidR="008027FC" w:rsidRDefault="00000000">
      <w:pPr>
        <w:numPr>
          <w:ilvl w:val="1"/>
          <w:numId w:val="4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PERTAMA</w:t>
      </w:r>
      <w:r>
        <w:rPr>
          <w:rFonts w:ascii="Arial" w:eastAsia="Arial" w:hAnsi="Arial" w:cs="Arial"/>
          <w:color w:val="000000"/>
          <w:sz w:val="24"/>
          <w:szCs w:val="24"/>
        </w:rPr>
        <w:t xml:space="preserve"> melakukan pemeriksaan e-formulir/formulir rujukan dan berkoordinasi dengan Kantor Cabang BPJS Ketenagakerjaan yang bekerja sama dengan PLKK rujukan;</w:t>
      </w:r>
    </w:p>
    <w:p w14:paraId="00000151" w14:textId="77777777" w:rsidR="008027FC" w:rsidRDefault="00000000">
      <w:pPr>
        <w:numPr>
          <w:ilvl w:val="1"/>
          <w:numId w:val="4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Peserta layak dirujuk ke PLKK lain, </w:t>
      </w:r>
      <w:r>
        <w:rPr>
          <w:rFonts w:ascii="Arial" w:eastAsia="Arial" w:hAnsi="Arial" w:cs="Arial"/>
          <w:b/>
          <w:color w:val="000000"/>
          <w:sz w:val="24"/>
          <w:szCs w:val="24"/>
        </w:rPr>
        <w:t>PIHAK PERTAMA</w:t>
      </w:r>
      <w:r>
        <w:rPr>
          <w:rFonts w:ascii="Arial" w:eastAsia="Arial" w:hAnsi="Arial" w:cs="Arial"/>
          <w:color w:val="000000"/>
          <w:sz w:val="24"/>
          <w:szCs w:val="24"/>
        </w:rPr>
        <w:t xml:space="preserve"> melakukan persetujuan rujukan dan mengirimkan pemberitahuan ke PLKK tujuan rujukan; dan</w:t>
      </w:r>
    </w:p>
    <w:p w14:paraId="00000152" w14:textId="77777777" w:rsidR="008027FC" w:rsidRDefault="00000000">
      <w:pPr>
        <w:numPr>
          <w:ilvl w:val="1"/>
          <w:numId w:val="4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PLKK rujukan menerima Peserta, PLKK penerima rujukan memberikan Pelayanan Kesehatan sesuai dengan indikasi medis Peserta.</w:t>
      </w:r>
    </w:p>
    <w:p w14:paraId="00000153" w14:textId="77777777" w:rsidR="008027FC" w:rsidRDefault="008027FC">
      <w:pPr>
        <w:spacing w:after="0"/>
        <w:ind w:left="1560"/>
        <w:jc w:val="both"/>
        <w:rPr>
          <w:rFonts w:ascii="Arial" w:eastAsia="Arial" w:hAnsi="Arial" w:cs="Arial"/>
          <w:b/>
          <w:sz w:val="24"/>
          <w:szCs w:val="24"/>
        </w:rPr>
      </w:pPr>
    </w:p>
    <w:p w14:paraId="00000154" w14:textId="77777777" w:rsidR="008027FC" w:rsidRDefault="00000000">
      <w:pPr>
        <w:numPr>
          <w:ilvl w:val="1"/>
          <w:numId w:val="54"/>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KATEGORI PELAYANAN KESEHATAN</w:t>
      </w:r>
    </w:p>
    <w:p w14:paraId="00000155" w14:textId="77777777" w:rsidR="008027FC" w:rsidRDefault="00000000">
      <w:pPr>
        <w:spacing w:after="0"/>
        <w:ind w:left="567"/>
        <w:jc w:val="both"/>
        <w:rPr>
          <w:rFonts w:ascii="Arial" w:eastAsia="Arial" w:hAnsi="Arial" w:cs="Arial"/>
          <w:sz w:val="24"/>
          <w:szCs w:val="24"/>
        </w:rPr>
      </w:pPr>
      <w:r>
        <w:rPr>
          <w:rFonts w:ascii="Arial" w:eastAsia="Arial" w:hAnsi="Arial" w:cs="Arial"/>
          <w:sz w:val="24"/>
          <w:szCs w:val="24"/>
        </w:rPr>
        <w:t xml:space="preserve">Pelayanan Kesehatan sesuai kebutuhan medis program JKK yang diberikan oleh </w:t>
      </w:r>
      <w:r>
        <w:rPr>
          <w:rFonts w:ascii="Arial" w:eastAsia="Arial" w:hAnsi="Arial" w:cs="Arial"/>
          <w:b/>
          <w:sz w:val="24"/>
          <w:szCs w:val="24"/>
        </w:rPr>
        <w:t>PIHAK KEDUA</w:t>
      </w:r>
      <w:r>
        <w:rPr>
          <w:rFonts w:ascii="Arial" w:eastAsia="Arial" w:hAnsi="Arial" w:cs="Arial"/>
          <w:sz w:val="24"/>
          <w:szCs w:val="24"/>
        </w:rPr>
        <w:t xml:space="preserve"> kepada Peserta program JKK meliputi:</w:t>
      </w:r>
    </w:p>
    <w:p w14:paraId="00000156" w14:textId="77777777" w:rsidR="008027FC" w:rsidRDefault="00000000">
      <w:pPr>
        <w:numPr>
          <w:ilvl w:val="1"/>
          <w:numId w:val="30"/>
        </w:numPr>
        <w:tabs>
          <w:tab w:val="left" w:pos="1134"/>
        </w:tabs>
        <w:spacing w:after="0"/>
        <w:ind w:left="1134" w:hanging="567"/>
        <w:jc w:val="both"/>
        <w:rPr>
          <w:rFonts w:ascii="Arial" w:eastAsia="Arial" w:hAnsi="Arial" w:cs="Arial"/>
          <w:sz w:val="24"/>
          <w:szCs w:val="24"/>
        </w:rPr>
      </w:pPr>
      <w:r>
        <w:rPr>
          <w:rFonts w:ascii="Arial" w:eastAsia="Arial" w:hAnsi="Arial" w:cs="Arial"/>
          <w:sz w:val="24"/>
          <w:szCs w:val="24"/>
        </w:rPr>
        <w:t>Pemeriksaan dasar dan penunjang;</w:t>
      </w:r>
    </w:p>
    <w:p w14:paraId="00000157" w14:textId="77777777" w:rsidR="008027FC" w:rsidRDefault="00000000">
      <w:pPr>
        <w:numPr>
          <w:ilvl w:val="1"/>
          <w:numId w:val="30"/>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Perawatan tingkat pertama dan Perawatan lanjutan;</w:t>
      </w:r>
    </w:p>
    <w:p w14:paraId="00000158" w14:textId="77777777" w:rsidR="008027FC" w:rsidRDefault="00000000">
      <w:pPr>
        <w:numPr>
          <w:ilvl w:val="1"/>
          <w:numId w:val="30"/>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Rawat inap;</w:t>
      </w:r>
    </w:p>
    <w:p w14:paraId="00000159" w14:textId="77777777" w:rsidR="008027FC" w:rsidRDefault="00000000">
      <w:pPr>
        <w:numPr>
          <w:ilvl w:val="1"/>
          <w:numId w:val="30"/>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Penunjang diagnostik</w:t>
      </w:r>
    </w:p>
    <w:p w14:paraId="0000015A" w14:textId="77777777" w:rsidR="008027FC" w:rsidRDefault="00000000">
      <w:pPr>
        <w:numPr>
          <w:ilvl w:val="1"/>
          <w:numId w:val="30"/>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Penanganan, termasuk komorbiditas dan komplikasi yang berhubungan dengan Kecelakaan kerja dan PAK;</w:t>
      </w:r>
    </w:p>
    <w:p w14:paraId="0000015B" w14:textId="77777777" w:rsidR="008027FC" w:rsidRDefault="00000000">
      <w:pPr>
        <w:numPr>
          <w:ilvl w:val="1"/>
          <w:numId w:val="30"/>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Perawatan intensif;</w:t>
      </w:r>
    </w:p>
    <w:p w14:paraId="0000015C" w14:textId="77777777" w:rsidR="008027FC" w:rsidRDefault="00000000">
      <w:pPr>
        <w:numPr>
          <w:ilvl w:val="1"/>
          <w:numId w:val="30"/>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Pelayanan khusus;</w:t>
      </w:r>
    </w:p>
    <w:p w14:paraId="0000015D" w14:textId="77777777" w:rsidR="008027FC" w:rsidRDefault="00000000">
      <w:pPr>
        <w:numPr>
          <w:ilvl w:val="1"/>
          <w:numId w:val="30"/>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Alat kesehatan dan implan;</w:t>
      </w:r>
    </w:p>
    <w:p w14:paraId="0000015E" w14:textId="77777777" w:rsidR="008027FC" w:rsidRDefault="00000000">
      <w:pPr>
        <w:numPr>
          <w:ilvl w:val="1"/>
          <w:numId w:val="30"/>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Jasa dokter/medis;</w:t>
      </w:r>
    </w:p>
    <w:p w14:paraId="0000015F" w14:textId="77777777" w:rsidR="008027FC" w:rsidRDefault="00000000">
      <w:pPr>
        <w:numPr>
          <w:ilvl w:val="1"/>
          <w:numId w:val="30"/>
        </w:numPr>
        <w:tabs>
          <w:tab w:val="left" w:pos="1134"/>
        </w:tabs>
        <w:spacing w:after="0"/>
        <w:ind w:left="1134" w:hanging="567"/>
        <w:jc w:val="both"/>
        <w:rPr>
          <w:rFonts w:ascii="Arial" w:eastAsia="Arial" w:hAnsi="Arial" w:cs="Arial"/>
          <w:sz w:val="24"/>
          <w:szCs w:val="24"/>
        </w:rPr>
      </w:pPr>
      <w:r>
        <w:rPr>
          <w:rFonts w:ascii="Arial" w:eastAsia="Arial" w:hAnsi="Arial" w:cs="Arial"/>
          <w:sz w:val="24"/>
          <w:szCs w:val="24"/>
        </w:rPr>
        <w:t>Operasi;</w:t>
      </w:r>
    </w:p>
    <w:p w14:paraId="00000160" w14:textId="77777777" w:rsidR="008027FC" w:rsidRDefault="00000000">
      <w:pPr>
        <w:numPr>
          <w:ilvl w:val="1"/>
          <w:numId w:val="30"/>
        </w:numPr>
        <w:tabs>
          <w:tab w:val="left" w:pos="1134"/>
        </w:tabs>
        <w:spacing w:after="0"/>
        <w:ind w:left="1134" w:hanging="567"/>
        <w:jc w:val="both"/>
        <w:rPr>
          <w:rFonts w:ascii="Arial" w:eastAsia="Arial" w:hAnsi="Arial" w:cs="Arial"/>
          <w:sz w:val="24"/>
          <w:szCs w:val="24"/>
        </w:rPr>
      </w:pPr>
      <w:r>
        <w:rPr>
          <w:rFonts w:ascii="Arial" w:eastAsia="Arial" w:hAnsi="Arial" w:cs="Arial"/>
          <w:sz w:val="24"/>
          <w:szCs w:val="24"/>
        </w:rPr>
        <w:t>Pelayanan darah;</w:t>
      </w:r>
    </w:p>
    <w:p w14:paraId="00000161" w14:textId="77777777" w:rsidR="008027FC" w:rsidRDefault="00000000">
      <w:pPr>
        <w:numPr>
          <w:ilvl w:val="1"/>
          <w:numId w:val="30"/>
        </w:numPr>
        <w:tabs>
          <w:tab w:val="left" w:pos="1134"/>
        </w:tabs>
        <w:spacing w:after="0"/>
        <w:ind w:left="1134" w:hanging="567"/>
        <w:jc w:val="both"/>
        <w:rPr>
          <w:rFonts w:ascii="Arial" w:eastAsia="Arial" w:hAnsi="Arial" w:cs="Arial"/>
          <w:sz w:val="24"/>
          <w:szCs w:val="24"/>
        </w:rPr>
      </w:pPr>
      <w:r>
        <w:rPr>
          <w:rFonts w:ascii="Arial" w:eastAsia="Arial" w:hAnsi="Arial" w:cs="Arial"/>
          <w:sz w:val="24"/>
          <w:szCs w:val="24"/>
        </w:rPr>
        <w:t>Rehabilitasi medik;</w:t>
      </w:r>
    </w:p>
    <w:p w14:paraId="00000162" w14:textId="77777777" w:rsidR="008027FC" w:rsidRDefault="00000000">
      <w:pPr>
        <w:numPr>
          <w:ilvl w:val="1"/>
          <w:numId w:val="30"/>
        </w:numPr>
        <w:tabs>
          <w:tab w:val="left" w:pos="1134"/>
          <w:tab w:val="left" w:pos="1276"/>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Perawatan dirumah bagi Peserta yang tidak memungkinkan melanjutkan pegobatan ke rumah sakit; dan/atau</w:t>
      </w:r>
    </w:p>
    <w:p w14:paraId="00000163" w14:textId="77777777" w:rsidR="008027FC" w:rsidRDefault="00000000">
      <w:pPr>
        <w:numPr>
          <w:ilvl w:val="1"/>
          <w:numId w:val="30"/>
        </w:numPr>
        <w:tabs>
          <w:tab w:val="left" w:pos="1276"/>
        </w:tabs>
        <w:spacing w:after="0"/>
        <w:ind w:left="1134" w:hanging="567"/>
        <w:jc w:val="both"/>
        <w:rPr>
          <w:rFonts w:ascii="Arial" w:eastAsia="Arial" w:hAnsi="Arial" w:cs="Arial"/>
          <w:sz w:val="24"/>
          <w:szCs w:val="24"/>
        </w:rPr>
      </w:pPr>
      <w:r>
        <w:rPr>
          <w:rFonts w:ascii="Arial" w:eastAsia="Arial" w:hAnsi="Arial" w:cs="Arial"/>
          <w:sz w:val="24"/>
          <w:szCs w:val="24"/>
        </w:rPr>
        <w:t>Pemeriksaan diagnostik dalam penyelesaian kasus PAK.</w:t>
      </w:r>
    </w:p>
    <w:p w14:paraId="00000164" w14:textId="77777777" w:rsidR="008027FC" w:rsidRDefault="008027FC">
      <w:pPr>
        <w:tabs>
          <w:tab w:val="left" w:pos="720"/>
          <w:tab w:val="left" w:pos="1134"/>
          <w:tab w:val="left" w:pos="1260"/>
          <w:tab w:val="left" w:pos="3600"/>
          <w:tab w:val="left" w:pos="4320"/>
          <w:tab w:val="left" w:pos="5040"/>
          <w:tab w:val="left" w:pos="5760"/>
          <w:tab w:val="left" w:pos="6480"/>
          <w:tab w:val="left" w:pos="7200"/>
          <w:tab w:val="left" w:pos="7920"/>
        </w:tabs>
        <w:spacing w:after="0"/>
        <w:ind w:left="1134"/>
        <w:jc w:val="both"/>
        <w:rPr>
          <w:rFonts w:ascii="Arial" w:eastAsia="Arial" w:hAnsi="Arial" w:cs="Arial"/>
          <w:sz w:val="24"/>
          <w:szCs w:val="24"/>
        </w:rPr>
      </w:pPr>
    </w:p>
    <w:p w14:paraId="00000165" w14:textId="77777777" w:rsidR="008027FC" w:rsidRDefault="00000000">
      <w:pPr>
        <w:numPr>
          <w:ilvl w:val="1"/>
          <w:numId w:val="54"/>
        </w:numPr>
        <w:pBdr>
          <w:top w:val="nil"/>
          <w:left w:val="nil"/>
          <w:bottom w:val="nil"/>
          <w:right w:val="nil"/>
          <w:between w:val="nil"/>
        </w:pBdr>
        <w:spacing w:after="0"/>
        <w:ind w:left="567" w:hanging="567"/>
        <w:jc w:val="both"/>
        <w:rPr>
          <w:rFonts w:ascii="Arial" w:eastAsia="Arial" w:hAnsi="Arial" w:cs="Arial"/>
          <w:color w:val="000000"/>
          <w:sz w:val="24"/>
          <w:szCs w:val="24"/>
        </w:rPr>
      </w:pPr>
      <w:commentRangeStart w:id="9"/>
      <w:r>
        <w:rPr>
          <w:rFonts w:ascii="Arial" w:eastAsia="Arial" w:hAnsi="Arial" w:cs="Arial"/>
          <w:b/>
          <w:color w:val="000000"/>
          <w:sz w:val="24"/>
          <w:szCs w:val="24"/>
        </w:rPr>
        <w:t>PERAWATAN DI RUMAH (</w:t>
      </w:r>
      <w:r>
        <w:rPr>
          <w:rFonts w:ascii="Arial" w:eastAsia="Arial" w:hAnsi="Arial" w:cs="Arial"/>
          <w:b/>
          <w:i/>
          <w:color w:val="000000"/>
          <w:sz w:val="24"/>
          <w:szCs w:val="24"/>
        </w:rPr>
        <w:t>HOME CARE</w:t>
      </w:r>
      <w:r>
        <w:rPr>
          <w:rFonts w:ascii="Arial" w:eastAsia="Arial" w:hAnsi="Arial" w:cs="Arial"/>
          <w:b/>
          <w:color w:val="000000"/>
          <w:sz w:val="24"/>
          <w:szCs w:val="24"/>
        </w:rPr>
        <w:t xml:space="preserve">) * </w:t>
      </w:r>
      <w:r>
        <w:rPr>
          <w:rFonts w:ascii="Arial" w:eastAsia="Arial" w:hAnsi="Arial" w:cs="Arial"/>
          <w:i/>
          <w:color w:val="000000"/>
          <w:sz w:val="24"/>
          <w:szCs w:val="24"/>
          <w:highlight w:val="yellow"/>
        </w:rPr>
        <w:t xml:space="preserve">(apabila </w:t>
      </w:r>
      <w:r>
        <w:rPr>
          <w:rFonts w:ascii="Arial" w:eastAsia="Arial" w:hAnsi="Arial" w:cs="Arial"/>
          <w:b/>
          <w:i/>
          <w:color w:val="000000"/>
          <w:sz w:val="24"/>
          <w:szCs w:val="24"/>
          <w:highlight w:val="yellow"/>
        </w:rPr>
        <w:t xml:space="preserve">PIHAK KEDUA </w:t>
      </w:r>
      <w:r>
        <w:rPr>
          <w:rFonts w:ascii="Arial" w:eastAsia="Arial" w:hAnsi="Arial" w:cs="Arial"/>
          <w:i/>
          <w:color w:val="000000"/>
          <w:sz w:val="24"/>
          <w:szCs w:val="24"/>
          <w:highlight w:val="yellow"/>
        </w:rPr>
        <w:t>memiliki fasilitas home care, apabila tidak ada angka VI ini dihapus)</w:t>
      </w:r>
      <w:commentRangeEnd w:id="9"/>
      <w:r w:rsidR="00D01AC8">
        <w:rPr>
          <w:rStyle w:val="CommentReference"/>
        </w:rPr>
        <w:commentReference w:id="9"/>
      </w:r>
    </w:p>
    <w:p w14:paraId="00000166" w14:textId="77777777" w:rsidR="008027FC" w:rsidRDefault="00000000">
      <w:pPr>
        <w:numPr>
          <w:ilvl w:val="0"/>
          <w:numId w:val="3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Manfaat </w:t>
      </w:r>
      <w:r>
        <w:rPr>
          <w:rFonts w:ascii="Arial" w:eastAsia="Arial" w:hAnsi="Arial" w:cs="Arial"/>
          <w:i/>
          <w:color w:val="000000"/>
          <w:sz w:val="24"/>
          <w:szCs w:val="24"/>
        </w:rPr>
        <w:t>Home Care</w:t>
      </w:r>
      <w:r>
        <w:rPr>
          <w:rFonts w:ascii="Arial" w:eastAsia="Arial" w:hAnsi="Arial" w:cs="Arial"/>
          <w:color w:val="000000"/>
          <w:sz w:val="24"/>
          <w:szCs w:val="24"/>
        </w:rPr>
        <w:t xml:space="preserve"> diberikan kepada Peserta dengan persyaratan sebagai berikut:</w:t>
      </w:r>
    </w:p>
    <w:p w14:paraId="00000167" w14:textId="77777777" w:rsidR="008027FC" w:rsidRDefault="00000000">
      <w:pPr>
        <w:numPr>
          <w:ilvl w:val="1"/>
          <w:numId w:val="55"/>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Peserta yang mengalami Kecelakaan Kerja atau PAK yang tidak memungkinkan melanjutkan pengobatan ke rumah sakit karena keterbatasan fisik dan/atau kondisi geografis;</w:t>
      </w:r>
    </w:p>
    <w:p w14:paraId="00000168" w14:textId="77777777" w:rsidR="008027FC" w:rsidRDefault="00000000">
      <w:pPr>
        <w:numPr>
          <w:ilvl w:val="1"/>
          <w:numId w:val="55"/>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adanya rekomendasi dokter pemeriksa dari </w:t>
      </w:r>
      <w:r>
        <w:rPr>
          <w:rFonts w:ascii="Arial" w:eastAsia="Arial" w:hAnsi="Arial" w:cs="Arial"/>
          <w:b/>
          <w:color w:val="000000"/>
          <w:sz w:val="24"/>
          <w:szCs w:val="24"/>
        </w:rPr>
        <w:t>PIHAK KEDUA</w:t>
      </w:r>
      <w:r>
        <w:rPr>
          <w:rFonts w:ascii="Arial" w:eastAsia="Arial" w:hAnsi="Arial" w:cs="Arial"/>
          <w:color w:val="000000"/>
          <w:sz w:val="24"/>
          <w:szCs w:val="24"/>
        </w:rPr>
        <w:t xml:space="preserve"> dan/atau dokter penasihat; dan</w:t>
      </w:r>
    </w:p>
    <w:p w14:paraId="00000169" w14:textId="77777777" w:rsidR="008027FC" w:rsidRDefault="00000000">
      <w:pPr>
        <w:numPr>
          <w:ilvl w:val="1"/>
          <w:numId w:val="55"/>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adanya persetujuan dari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16A" w14:textId="77777777" w:rsidR="008027FC" w:rsidRDefault="00000000">
      <w:pPr>
        <w:numPr>
          <w:ilvl w:val="0"/>
          <w:numId w:val="3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i/>
          <w:color w:val="000000"/>
          <w:sz w:val="24"/>
          <w:szCs w:val="24"/>
        </w:rPr>
        <w:t>Home Care</w:t>
      </w:r>
      <w:r>
        <w:rPr>
          <w:rFonts w:ascii="Arial" w:eastAsia="Arial" w:hAnsi="Arial" w:cs="Arial"/>
          <w:color w:val="000000"/>
          <w:sz w:val="24"/>
          <w:szCs w:val="24"/>
        </w:rPr>
        <w:t xml:space="preserve"> untuk Peserta dilaksanakan oleh </w:t>
      </w:r>
      <w:r>
        <w:rPr>
          <w:rFonts w:ascii="Arial" w:eastAsia="Arial" w:hAnsi="Arial" w:cs="Arial"/>
          <w:b/>
          <w:color w:val="000000"/>
          <w:sz w:val="24"/>
          <w:szCs w:val="24"/>
        </w:rPr>
        <w:t>PIHAK KEDUA.</w:t>
      </w:r>
    </w:p>
    <w:p w14:paraId="0000016B" w14:textId="77777777" w:rsidR="008027FC" w:rsidRDefault="00000000">
      <w:pPr>
        <w:numPr>
          <w:ilvl w:val="0"/>
          <w:numId w:val="3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Manfaat </w:t>
      </w:r>
      <w:r>
        <w:rPr>
          <w:rFonts w:ascii="Arial" w:eastAsia="Arial" w:hAnsi="Arial" w:cs="Arial"/>
          <w:i/>
          <w:color w:val="000000"/>
          <w:sz w:val="24"/>
          <w:szCs w:val="24"/>
        </w:rPr>
        <w:t>Home Care</w:t>
      </w:r>
      <w:r>
        <w:rPr>
          <w:rFonts w:ascii="Arial" w:eastAsia="Arial" w:hAnsi="Arial" w:cs="Arial"/>
          <w:color w:val="000000"/>
          <w:sz w:val="24"/>
          <w:szCs w:val="24"/>
        </w:rPr>
        <w:t xml:space="preserve"> meliputi tindakan medis dan asuhan keperawatan sesuai standar </w:t>
      </w:r>
      <w:r>
        <w:rPr>
          <w:rFonts w:ascii="Arial" w:eastAsia="Arial" w:hAnsi="Arial" w:cs="Arial"/>
          <w:i/>
          <w:color w:val="000000"/>
          <w:sz w:val="24"/>
          <w:szCs w:val="24"/>
        </w:rPr>
        <w:t>Home Care</w:t>
      </w:r>
      <w:r>
        <w:rPr>
          <w:rFonts w:ascii="Arial" w:eastAsia="Arial" w:hAnsi="Arial" w:cs="Arial"/>
          <w:color w:val="000000"/>
          <w:sz w:val="24"/>
          <w:szCs w:val="24"/>
        </w:rPr>
        <w:t>.</w:t>
      </w:r>
    </w:p>
    <w:p w14:paraId="0000016C" w14:textId="77777777" w:rsidR="008027FC" w:rsidRDefault="00000000">
      <w:pPr>
        <w:numPr>
          <w:ilvl w:val="0"/>
          <w:numId w:val="3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Tindakan medis dan asuhan keperawatan sebagai berikut:</w:t>
      </w:r>
    </w:p>
    <w:p w14:paraId="0000016D" w14:textId="77777777" w:rsidR="008027FC" w:rsidRDefault="00000000">
      <w:pPr>
        <w:numPr>
          <w:ilvl w:val="1"/>
          <w:numId w:val="73"/>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perawatan luka seperti </w:t>
      </w:r>
      <w:r>
        <w:rPr>
          <w:rFonts w:ascii="Arial" w:eastAsia="Arial" w:hAnsi="Arial" w:cs="Arial"/>
          <w:i/>
          <w:color w:val="000000"/>
          <w:sz w:val="24"/>
          <w:szCs w:val="24"/>
        </w:rPr>
        <w:t>debridement</w:t>
      </w:r>
      <w:r>
        <w:rPr>
          <w:rFonts w:ascii="Arial" w:eastAsia="Arial" w:hAnsi="Arial" w:cs="Arial"/>
          <w:color w:val="000000"/>
          <w:sz w:val="24"/>
          <w:szCs w:val="24"/>
        </w:rPr>
        <w:t xml:space="preserve"> atau irigasi luka, pembalutan luka, pengkajian dan pengambilan kultur luka, monitoring perkembangan penyembuhan luka, dan mengajarkan keluarga tentang perawatan luka di rumah;</w:t>
      </w:r>
    </w:p>
    <w:p w14:paraId="0000016E" w14:textId="77777777" w:rsidR="008027FC" w:rsidRDefault="00000000">
      <w:pPr>
        <w:numPr>
          <w:ilvl w:val="1"/>
          <w:numId w:val="73"/>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perawatan pasien dengan gangguan sistem pernapasan seperti pengisapan atau </w:t>
      </w:r>
      <w:r>
        <w:rPr>
          <w:rFonts w:ascii="Arial" w:eastAsia="Arial" w:hAnsi="Arial" w:cs="Arial"/>
          <w:i/>
          <w:color w:val="000000"/>
          <w:sz w:val="24"/>
          <w:szCs w:val="24"/>
        </w:rPr>
        <w:t>sunction</w:t>
      </w:r>
      <w:r>
        <w:rPr>
          <w:rFonts w:ascii="Arial" w:eastAsia="Arial" w:hAnsi="Arial" w:cs="Arial"/>
          <w:color w:val="000000"/>
          <w:sz w:val="24"/>
          <w:szCs w:val="24"/>
        </w:rPr>
        <w:t xml:space="preserve"> lendir, manajemen terapi oksigen, manajemen ventilasi mekanik, dan perawatan </w:t>
      </w:r>
      <w:r>
        <w:rPr>
          <w:rFonts w:ascii="Arial" w:eastAsia="Arial" w:hAnsi="Arial" w:cs="Arial"/>
          <w:i/>
          <w:color w:val="000000"/>
          <w:sz w:val="24"/>
          <w:szCs w:val="24"/>
        </w:rPr>
        <w:t>tracheostomy</w:t>
      </w:r>
      <w:r>
        <w:rPr>
          <w:rFonts w:ascii="Arial" w:eastAsia="Arial" w:hAnsi="Arial" w:cs="Arial"/>
          <w:color w:val="000000"/>
          <w:sz w:val="24"/>
          <w:szCs w:val="24"/>
        </w:rPr>
        <w:t>;</w:t>
      </w:r>
    </w:p>
    <w:p w14:paraId="0000016F" w14:textId="77777777" w:rsidR="008027FC" w:rsidRDefault="00000000">
      <w:pPr>
        <w:numPr>
          <w:ilvl w:val="1"/>
          <w:numId w:val="73"/>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perawatan pasien dengan gangguan eliminasi seperti irigasi dan perawatan kolostomi, mengajarkan pasien dan keluarganya tentang cara menggunakan peralatan seperti pispot, urinal, perawatan kateter urin, dan observasi adanya tanda-tanda infeksi;</w:t>
      </w:r>
    </w:p>
    <w:p w14:paraId="00000170" w14:textId="77777777" w:rsidR="008027FC" w:rsidRDefault="00000000">
      <w:pPr>
        <w:numPr>
          <w:ilvl w:val="1"/>
          <w:numId w:val="73"/>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perawatan pasien dengan gangguan nutrisi seperti memberi makan melalui NGT, mengajarkan keluarga tentang cara memberikan makanan, mengkaji status nutrisi pasien, dan memberikan petunjuk pelaksanaan diet;</w:t>
      </w:r>
    </w:p>
    <w:p w14:paraId="00000171" w14:textId="77777777" w:rsidR="008027FC" w:rsidRDefault="00000000">
      <w:pPr>
        <w:numPr>
          <w:ilvl w:val="1"/>
          <w:numId w:val="73"/>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kegiatan rehabilitasi seperti mengajarkan keluarga tentang cara menggunakan alat bantu, melakukan latihan fisik, ambulasi dan tehnik pemindahan pasien;</w:t>
      </w:r>
    </w:p>
    <w:p w14:paraId="00000172" w14:textId="77777777" w:rsidR="008027FC" w:rsidRDefault="00000000">
      <w:pPr>
        <w:numPr>
          <w:ilvl w:val="1"/>
          <w:numId w:val="73"/>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pelaksanaan pengobatan seperti memberi petunjuk dan membimbing pasien dan keluarganya tentang cara pemberian obat, cara kerja dan efek samping obat serta tindakan yang harus dilakukan; dan</w:t>
      </w:r>
    </w:p>
    <w:p w14:paraId="00000173" w14:textId="77777777" w:rsidR="008027FC" w:rsidRDefault="00000000">
      <w:pPr>
        <w:numPr>
          <w:ilvl w:val="1"/>
          <w:numId w:val="73"/>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kolaborasi pemberian terapi intravena seperti pengkajian dan penatalaksanaan hidrasi, pemberian antibiotik, pemberian nutrisi parenteral, transfusi darah, pemberian analgetik dan chemoterapi.</w:t>
      </w:r>
      <w:r>
        <w:rPr>
          <w:rFonts w:ascii="Arial" w:eastAsia="Arial" w:hAnsi="Arial" w:cs="Arial"/>
          <w:color w:val="000000"/>
          <w:sz w:val="24"/>
          <w:szCs w:val="24"/>
        </w:rPr>
        <w:tab/>
      </w:r>
    </w:p>
    <w:p w14:paraId="00000174" w14:textId="77777777" w:rsidR="008027FC" w:rsidRDefault="00000000">
      <w:pPr>
        <w:numPr>
          <w:ilvl w:val="0"/>
          <w:numId w:val="3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Diberikan kepada Peserta paling lama 1 (satu) tahun sejak direkomendasikan oleh dokter pemeriksa/dokter yang merawat dan disetujui </w:t>
      </w:r>
      <w:r>
        <w:rPr>
          <w:rFonts w:ascii="Arial" w:eastAsia="Arial" w:hAnsi="Arial" w:cs="Arial"/>
          <w:b/>
          <w:color w:val="000000"/>
          <w:sz w:val="24"/>
          <w:szCs w:val="24"/>
        </w:rPr>
        <w:t>PIHAK PERTAMA</w:t>
      </w:r>
      <w:r>
        <w:rPr>
          <w:rFonts w:ascii="Arial" w:eastAsia="Arial" w:hAnsi="Arial" w:cs="Arial"/>
          <w:color w:val="000000"/>
          <w:sz w:val="24"/>
          <w:szCs w:val="24"/>
        </w:rPr>
        <w:t xml:space="preserve"> untuk dilakukan </w:t>
      </w:r>
      <w:r>
        <w:rPr>
          <w:rFonts w:ascii="Arial" w:eastAsia="Arial" w:hAnsi="Arial" w:cs="Arial"/>
          <w:i/>
          <w:color w:val="000000"/>
          <w:sz w:val="24"/>
          <w:szCs w:val="24"/>
        </w:rPr>
        <w:t>Home Care</w:t>
      </w:r>
      <w:r>
        <w:rPr>
          <w:rFonts w:ascii="Arial" w:eastAsia="Arial" w:hAnsi="Arial" w:cs="Arial"/>
          <w:color w:val="000000"/>
          <w:sz w:val="24"/>
          <w:szCs w:val="24"/>
        </w:rPr>
        <w:t xml:space="preserve"> dengan biaya paling banyak Rp. 20.000.000,00 (dua puluh juta rupiah), tidak termasuk biaya obat-obatan dan alat kesehatan.</w:t>
      </w:r>
    </w:p>
    <w:p w14:paraId="00000175" w14:textId="77777777" w:rsidR="008027FC" w:rsidRDefault="00000000">
      <w:pPr>
        <w:numPr>
          <w:ilvl w:val="0"/>
          <w:numId w:val="3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Pembiayaan atas obat-obatan dan alat kesehatan yang timbul untuk </w:t>
      </w:r>
      <w:r>
        <w:rPr>
          <w:rFonts w:ascii="Arial" w:eastAsia="Arial" w:hAnsi="Arial" w:cs="Arial"/>
          <w:i/>
          <w:color w:val="000000"/>
          <w:sz w:val="24"/>
          <w:szCs w:val="24"/>
        </w:rPr>
        <w:t>Home Care</w:t>
      </w:r>
      <w:r>
        <w:rPr>
          <w:rFonts w:ascii="Arial" w:eastAsia="Arial" w:hAnsi="Arial" w:cs="Arial"/>
          <w:color w:val="000000"/>
          <w:sz w:val="24"/>
          <w:szCs w:val="24"/>
        </w:rPr>
        <w:t xml:space="preserve"> dimasukkan ke dalam tagihan biaya Pelayanan Kesehatan melalui </w:t>
      </w:r>
      <w:r>
        <w:rPr>
          <w:rFonts w:ascii="Arial" w:eastAsia="Arial" w:hAnsi="Arial" w:cs="Arial"/>
          <w:b/>
          <w:color w:val="000000"/>
          <w:sz w:val="24"/>
          <w:szCs w:val="24"/>
        </w:rPr>
        <w:t>PIHAK KEDUA</w:t>
      </w:r>
      <w:r>
        <w:rPr>
          <w:rFonts w:ascii="Arial" w:eastAsia="Arial" w:hAnsi="Arial" w:cs="Arial"/>
          <w:color w:val="000000"/>
          <w:sz w:val="24"/>
          <w:szCs w:val="24"/>
        </w:rPr>
        <w:t>, sesuai dengan ketentuan yang telah disepakati.</w:t>
      </w:r>
    </w:p>
    <w:p w14:paraId="00000176" w14:textId="77777777" w:rsidR="008027FC" w:rsidRDefault="00000000">
      <w:pPr>
        <w:numPr>
          <w:ilvl w:val="0"/>
          <w:numId w:val="3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perawatan dan pengobatan telah mencapai masa 1 (satu) tahun atau pembiayaan telah mencapai Rp. 20.000.000,00 (dua puluh juta rupiah) maka perawatan dan pengobatan lanjutan dilakukan di </w:t>
      </w:r>
      <w:r>
        <w:rPr>
          <w:rFonts w:ascii="Arial" w:eastAsia="Arial" w:hAnsi="Arial" w:cs="Arial"/>
          <w:b/>
          <w:color w:val="000000"/>
          <w:sz w:val="24"/>
          <w:szCs w:val="24"/>
        </w:rPr>
        <w:t>PIHAK KEDUA.</w:t>
      </w:r>
    </w:p>
    <w:p w14:paraId="00000177" w14:textId="77777777" w:rsidR="008027FC" w:rsidRDefault="008027FC">
      <w:pPr>
        <w:pBdr>
          <w:top w:val="nil"/>
          <w:left w:val="nil"/>
          <w:bottom w:val="nil"/>
          <w:right w:val="nil"/>
          <w:between w:val="nil"/>
        </w:pBdr>
        <w:spacing w:after="0"/>
        <w:ind w:left="660"/>
        <w:jc w:val="both"/>
        <w:rPr>
          <w:rFonts w:ascii="Arial" w:eastAsia="Arial" w:hAnsi="Arial" w:cs="Arial"/>
          <w:color w:val="000000"/>
          <w:sz w:val="24"/>
          <w:szCs w:val="24"/>
        </w:rPr>
      </w:pPr>
    </w:p>
    <w:p w14:paraId="00000178" w14:textId="77777777" w:rsidR="008027FC" w:rsidRDefault="00000000">
      <w:pPr>
        <w:numPr>
          <w:ilvl w:val="1"/>
          <w:numId w:val="54"/>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KOMORBIDITAS DAN KOMPLIKASI</w:t>
      </w:r>
    </w:p>
    <w:p w14:paraId="00000179" w14:textId="77777777" w:rsidR="008027FC" w:rsidRDefault="00000000">
      <w:pPr>
        <w:numPr>
          <w:ilvl w:val="0"/>
          <w:numId w:val="3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Komorbiditas dan komplikasi yang dapat ditanggung merupakan komorbiditas dan komplikasi yang berhubungan dengan Kecelakaan Kerja atau PAK;</w:t>
      </w:r>
    </w:p>
    <w:p w14:paraId="0000017A" w14:textId="77777777" w:rsidR="008027FC" w:rsidRDefault="00000000">
      <w:pPr>
        <w:numPr>
          <w:ilvl w:val="0"/>
          <w:numId w:val="3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Komorbiditas/penyakit penyerta yang diderita oleh Peserta sebelum terjadi Kecelakaan Kerja atau PAK dapat ditanggung </w:t>
      </w:r>
      <w:r>
        <w:rPr>
          <w:rFonts w:ascii="Arial" w:eastAsia="Arial" w:hAnsi="Arial" w:cs="Arial"/>
          <w:b/>
          <w:color w:val="000000"/>
          <w:sz w:val="24"/>
          <w:szCs w:val="24"/>
        </w:rPr>
        <w:t>PIHAK PERTAMA</w:t>
      </w:r>
      <w:r>
        <w:rPr>
          <w:rFonts w:ascii="Arial" w:eastAsia="Arial" w:hAnsi="Arial" w:cs="Arial"/>
          <w:color w:val="000000"/>
          <w:sz w:val="24"/>
          <w:szCs w:val="24"/>
        </w:rPr>
        <w:t xml:space="preserve"> saat peserta menjalani perawatan pertama di </w:t>
      </w:r>
      <w:r>
        <w:rPr>
          <w:rFonts w:ascii="Arial" w:eastAsia="Arial" w:hAnsi="Arial" w:cs="Arial"/>
          <w:b/>
          <w:color w:val="000000"/>
          <w:sz w:val="24"/>
          <w:szCs w:val="24"/>
        </w:rPr>
        <w:t>PIHAK KEDUA.</w:t>
      </w:r>
    </w:p>
    <w:p w14:paraId="0000017B" w14:textId="77777777" w:rsidR="008027FC" w:rsidRDefault="00000000">
      <w:pPr>
        <w:numPr>
          <w:ilvl w:val="0"/>
          <w:numId w:val="3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Peserta yang mengalami komplikasi atau komorbid yang mengakibatkan perburukan penyembuhan Kecelakaan Kerja atau PAK ditanggung oleh </w:t>
      </w:r>
      <w:r>
        <w:rPr>
          <w:rFonts w:ascii="Arial" w:eastAsia="Arial" w:hAnsi="Arial" w:cs="Arial"/>
          <w:b/>
          <w:color w:val="000000"/>
          <w:sz w:val="24"/>
          <w:szCs w:val="24"/>
        </w:rPr>
        <w:t>PIHAK PERTAMA</w:t>
      </w:r>
      <w:r>
        <w:rPr>
          <w:rFonts w:ascii="Arial" w:eastAsia="Arial" w:hAnsi="Arial" w:cs="Arial"/>
          <w:color w:val="000000"/>
          <w:sz w:val="24"/>
          <w:szCs w:val="24"/>
        </w:rPr>
        <w:t xml:space="preserve"> hingga kondisi akhir (sembuh, cacat atau meninggal dunia) termasuk biaya pengobatan dan perawatan rujukan antar spesialis.</w:t>
      </w:r>
    </w:p>
    <w:p w14:paraId="0000017C" w14:textId="77777777" w:rsidR="008027FC" w:rsidRDefault="00000000">
      <w:pPr>
        <w:numPr>
          <w:ilvl w:val="0"/>
          <w:numId w:val="3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Komorbiditas dan komplikasi dijamin setelah mendapatkan persetujuan dari </w:t>
      </w:r>
      <w:r>
        <w:rPr>
          <w:rFonts w:ascii="Arial" w:eastAsia="Arial" w:hAnsi="Arial" w:cs="Arial"/>
          <w:b/>
          <w:color w:val="000000"/>
          <w:sz w:val="24"/>
          <w:szCs w:val="24"/>
        </w:rPr>
        <w:t>PIHAK PERTAMA.</w:t>
      </w:r>
    </w:p>
    <w:p w14:paraId="0000017D" w14:textId="77777777" w:rsidR="008027FC" w:rsidRDefault="008027FC">
      <w:pPr>
        <w:pBdr>
          <w:top w:val="nil"/>
          <w:left w:val="nil"/>
          <w:bottom w:val="nil"/>
          <w:right w:val="nil"/>
          <w:between w:val="nil"/>
        </w:pBdr>
        <w:spacing w:after="0"/>
        <w:jc w:val="both"/>
        <w:rPr>
          <w:rFonts w:ascii="Arial" w:eastAsia="Arial" w:hAnsi="Arial" w:cs="Arial"/>
          <w:b/>
          <w:color w:val="000000"/>
          <w:sz w:val="24"/>
          <w:szCs w:val="24"/>
        </w:rPr>
      </w:pPr>
    </w:p>
    <w:p w14:paraId="23F22E1F" w14:textId="77777777" w:rsidR="00D01AC8" w:rsidRDefault="00D01AC8">
      <w:pPr>
        <w:pBdr>
          <w:top w:val="nil"/>
          <w:left w:val="nil"/>
          <w:bottom w:val="nil"/>
          <w:right w:val="nil"/>
          <w:between w:val="nil"/>
        </w:pBdr>
        <w:spacing w:after="0"/>
        <w:jc w:val="both"/>
        <w:rPr>
          <w:rFonts w:ascii="Arial" w:eastAsia="Arial" w:hAnsi="Arial" w:cs="Arial"/>
          <w:b/>
          <w:color w:val="000000"/>
          <w:sz w:val="24"/>
          <w:szCs w:val="24"/>
        </w:rPr>
      </w:pPr>
    </w:p>
    <w:p w14:paraId="5F598403" w14:textId="77777777" w:rsidR="00D01AC8" w:rsidRDefault="00D01AC8">
      <w:pPr>
        <w:pBdr>
          <w:top w:val="nil"/>
          <w:left w:val="nil"/>
          <w:bottom w:val="nil"/>
          <w:right w:val="nil"/>
          <w:between w:val="nil"/>
        </w:pBdr>
        <w:spacing w:after="0"/>
        <w:jc w:val="both"/>
        <w:rPr>
          <w:rFonts w:ascii="Arial" w:eastAsia="Arial" w:hAnsi="Arial" w:cs="Arial"/>
          <w:b/>
          <w:color w:val="000000"/>
          <w:sz w:val="24"/>
          <w:szCs w:val="24"/>
        </w:rPr>
      </w:pPr>
    </w:p>
    <w:p w14:paraId="0000017E" w14:textId="77777777" w:rsidR="008027FC" w:rsidRDefault="00000000">
      <w:pPr>
        <w:numPr>
          <w:ilvl w:val="1"/>
          <w:numId w:val="54"/>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PENGGANTIAN BIAYA ADMINISTRASI</w:t>
      </w:r>
    </w:p>
    <w:p w14:paraId="0000017F" w14:textId="77777777"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Penggantian biaya administrasi rawat inap dan rawat jalan untuk biaya Pelayanan Kesehatan di </w:t>
      </w:r>
      <w:r>
        <w:rPr>
          <w:rFonts w:ascii="Arial" w:eastAsia="Arial" w:hAnsi="Arial" w:cs="Arial"/>
          <w:b/>
          <w:color w:val="000000"/>
          <w:sz w:val="24"/>
          <w:szCs w:val="24"/>
        </w:rPr>
        <w:t xml:space="preserve">PIHAK KEDUA </w:t>
      </w:r>
      <w:r>
        <w:rPr>
          <w:rFonts w:ascii="Arial" w:eastAsia="Arial" w:hAnsi="Arial" w:cs="Arial"/>
          <w:color w:val="000000"/>
          <w:sz w:val="24"/>
          <w:szCs w:val="24"/>
        </w:rPr>
        <w:t xml:space="preserve">mengacu pada tarif </w:t>
      </w:r>
      <w:commentRangeStart w:id="10"/>
      <w:r>
        <w:rPr>
          <w:rFonts w:ascii="Arial" w:eastAsia="Arial" w:hAnsi="Arial" w:cs="Arial"/>
          <w:b/>
          <w:color w:val="000000"/>
          <w:sz w:val="24"/>
          <w:szCs w:val="24"/>
          <w:highlight w:val="yellow"/>
        </w:rPr>
        <w:t>… (tarif PIHAK KEDUA atau tarif rumah sakit</w:t>
      </w:r>
      <w:r>
        <w:rPr>
          <w:rFonts w:ascii="Arial" w:eastAsia="Arial" w:hAnsi="Arial" w:cs="Arial"/>
          <w:b/>
          <w:color w:val="000000"/>
          <w:sz w:val="24"/>
          <w:szCs w:val="24"/>
        </w:rPr>
        <w:t xml:space="preserve"> </w:t>
      </w:r>
      <w:r>
        <w:rPr>
          <w:rFonts w:ascii="Arial" w:eastAsia="Arial" w:hAnsi="Arial" w:cs="Arial"/>
          <w:b/>
          <w:color w:val="000000"/>
          <w:sz w:val="24"/>
          <w:szCs w:val="24"/>
          <w:highlight w:val="yellow"/>
        </w:rPr>
        <w:t>sesuai dengan nama rumah sakit pemerintah provinsi sebagaimana dimaksud dalam Pasal 5 ayat (2))</w:t>
      </w:r>
      <w:r>
        <w:rPr>
          <w:rFonts w:ascii="Arial" w:eastAsia="Arial" w:hAnsi="Arial" w:cs="Arial"/>
          <w:color w:val="000000"/>
          <w:sz w:val="24"/>
          <w:szCs w:val="24"/>
          <w:highlight w:val="yellow"/>
        </w:rPr>
        <w:t xml:space="preserve"> </w:t>
      </w:r>
      <w:commentRangeEnd w:id="10"/>
      <w:r w:rsidR="00D01AC8">
        <w:rPr>
          <w:rStyle w:val="CommentReference"/>
        </w:rPr>
        <w:commentReference w:id="10"/>
      </w:r>
      <w:r>
        <w:rPr>
          <w:rFonts w:ascii="Arial" w:eastAsia="Arial" w:hAnsi="Arial" w:cs="Arial"/>
          <w:color w:val="000000"/>
          <w:sz w:val="24"/>
          <w:szCs w:val="24"/>
        </w:rPr>
        <w:t>dengan ketentuan:</w:t>
      </w:r>
    </w:p>
    <w:p w14:paraId="00000180" w14:textId="77777777" w:rsidR="008027FC" w:rsidRDefault="00000000">
      <w:pPr>
        <w:numPr>
          <w:ilvl w:val="1"/>
          <w:numId w:val="76"/>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maksimal 3% dari keseluruhan biaya Pelayanan Kesehatan; dan</w:t>
      </w:r>
    </w:p>
    <w:p w14:paraId="00000181" w14:textId="77777777" w:rsidR="008027FC" w:rsidRDefault="00000000">
      <w:pPr>
        <w:numPr>
          <w:ilvl w:val="1"/>
          <w:numId w:val="76"/>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paling banyak sebesar Rp. 1.000.000,00 (satu juta rupiah) untuk setiap kunjungan rawat jalan maupun setiap periode rawat inap dan menjadi tanggung jawab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182" w14:textId="77777777"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Biaya pendaftaran untuk setiap kunjungan rawat jalan maupun setiap periode rawat inap mengacu pada tarif Rumah Sakit </w:t>
      </w:r>
      <w:commentRangeStart w:id="11"/>
      <w:r>
        <w:rPr>
          <w:rFonts w:ascii="Arial" w:eastAsia="Arial" w:hAnsi="Arial" w:cs="Arial"/>
          <w:color w:val="000000"/>
          <w:sz w:val="24"/>
          <w:szCs w:val="24"/>
        </w:rPr>
        <w:t xml:space="preserve">Pemerintah </w:t>
      </w:r>
      <w:r>
        <w:rPr>
          <w:rFonts w:ascii="Arial" w:eastAsia="Arial" w:hAnsi="Arial" w:cs="Arial"/>
          <w:b/>
          <w:color w:val="000000"/>
          <w:sz w:val="24"/>
          <w:szCs w:val="24"/>
          <w:highlight w:val="yellow"/>
        </w:rPr>
        <w:t xml:space="preserve">… </w:t>
      </w:r>
      <w:r>
        <w:rPr>
          <w:rFonts w:ascii="Arial" w:eastAsia="Arial" w:hAnsi="Arial" w:cs="Arial"/>
          <w:b/>
          <w:i/>
          <w:color w:val="000000"/>
          <w:sz w:val="24"/>
          <w:szCs w:val="24"/>
          <w:highlight w:val="yellow"/>
        </w:rPr>
        <w:t>(</w:t>
      </w:r>
      <w:r>
        <w:rPr>
          <w:rFonts w:ascii="Arial" w:eastAsia="Arial" w:hAnsi="Arial" w:cs="Arial"/>
          <w:b/>
          <w:color w:val="000000"/>
          <w:sz w:val="24"/>
          <w:szCs w:val="24"/>
          <w:highlight w:val="yellow"/>
        </w:rPr>
        <w:t>sesuai dengan nama rumah sakit pemerintah provinsi setempat)</w:t>
      </w:r>
      <w:r>
        <w:rPr>
          <w:rFonts w:ascii="Arial" w:eastAsia="Arial" w:hAnsi="Arial" w:cs="Arial"/>
          <w:color w:val="000000"/>
          <w:sz w:val="24"/>
          <w:szCs w:val="24"/>
        </w:rPr>
        <w:t>.</w:t>
      </w:r>
      <w:commentRangeEnd w:id="11"/>
      <w:r w:rsidR="00D01AC8">
        <w:rPr>
          <w:rStyle w:val="CommentReference"/>
        </w:rPr>
        <w:commentReference w:id="11"/>
      </w:r>
    </w:p>
    <w:p w14:paraId="00000183" w14:textId="77777777" w:rsidR="008027FC" w:rsidRDefault="008027FC">
      <w:pPr>
        <w:pBdr>
          <w:top w:val="nil"/>
          <w:left w:val="nil"/>
          <w:bottom w:val="nil"/>
          <w:right w:val="nil"/>
          <w:between w:val="nil"/>
        </w:pBdr>
        <w:spacing w:after="0"/>
        <w:ind w:left="425"/>
        <w:jc w:val="both"/>
        <w:rPr>
          <w:rFonts w:ascii="Arial" w:eastAsia="Arial" w:hAnsi="Arial" w:cs="Arial"/>
          <w:color w:val="000000"/>
          <w:sz w:val="24"/>
          <w:szCs w:val="24"/>
        </w:rPr>
      </w:pPr>
    </w:p>
    <w:p w14:paraId="00000184" w14:textId="77777777" w:rsidR="008027FC" w:rsidRDefault="00000000">
      <w:pPr>
        <w:numPr>
          <w:ilvl w:val="1"/>
          <w:numId w:val="54"/>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HAL-HAL YANG TIDAK DITANGGUNG</w:t>
      </w:r>
    </w:p>
    <w:p w14:paraId="00000185" w14:textId="77777777" w:rsidR="008027FC" w:rsidRDefault="00000000">
      <w:pPr>
        <w:pBdr>
          <w:top w:val="nil"/>
          <w:left w:val="nil"/>
          <w:bottom w:val="nil"/>
          <w:right w:val="nil"/>
          <w:between w:val="nil"/>
        </w:pBdr>
        <w:spacing w:after="0"/>
        <w:ind w:left="567" w:hanging="2"/>
        <w:jc w:val="both"/>
        <w:rPr>
          <w:rFonts w:ascii="Arial" w:eastAsia="Arial" w:hAnsi="Arial" w:cs="Arial"/>
          <w:color w:val="000000"/>
          <w:sz w:val="24"/>
          <w:szCs w:val="24"/>
        </w:rPr>
      </w:pPr>
      <w:r>
        <w:rPr>
          <w:rFonts w:ascii="Arial" w:eastAsia="Arial" w:hAnsi="Arial" w:cs="Arial"/>
          <w:b/>
          <w:color w:val="000000"/>
          <w:sz w:val="24"/>
          <w:szCs w:val="24"/>
        </w:rPr>
        <w:t>PIHAK PERTAMA</w:t>
      </w:r>
      <w:r>
        <w:rPr>
          <w:rFonts w:ascii="Arial" w:eastAsia="Arial" w:hAnsi="Arial" w:cs="Arial"/>
          <w:color w:val="000000"/>
          <w:sz w:val="24"/>
          <w:szCs w:val="24"/>
        </w:rPr>
        <w:t xml:space="preserve"> tidak menanggung biaya Pelayanan Kesehatan bagi Peserta apabila termasuk dalam kategori sebagai berikut:</w:t>
      </w:r>
    </w:p>
    <w:p w14:paraId="00000186" w14:textId="77777777" w:rsidR="008027FC" w:rsidRDefault="00000000">
      <w:pPr>
        <w:numPr>
          <w:ilvl w:val="2"/>
          <w:numId w:val="30"/>
        </w:numPr>
        <w:spacing w:after="0"/>
        <w:ind w:left="1134" w:hanging="566"/>
        <w:jc w:val="both"/>
        <w:rPr>
          <w:rFonts w:ascii="Arial" w:eastAsia="Arial" w:hAnsi="Arial" w:cs="Arial"/>
          <w:sz w:val="24"/>
          <w:szCs w:val="24"/>
        </w:rPr>
      </w:pPr>
      <w:r>
        <w:rPr>
          <w:rFonts w:ascii="Arial" w:eastAsia="Arial" w:hAnsi="Arial" w:cs="Arial"/>
          <w:sz w:val="24"/>
          <w:szCs w:val="24"/>
        </w:rPr>
        <w:t>penyakit akibat hubungan kerja (</w:t>
      </w:r>
      <w:r>
        <w:rPr>
          <w:rFonts w:ascii="Arial" w:eastAsia="Arial" w:hAnsi="Arial" w:cs="Arial"/>
          <w:i/>
          <w:sz w:val="24"/>
          <w:szCs w:val="24"/>
        </w:rPr>
        <w:t>work related diseases</w:t>
      </w:r>
      <w:r>
        <w:rPr>
          <w:rFonts w:ascii="Arial" w:eastAsia="Arial" w:hAnsi="Arial" w:cs="Arial"/>
          <w:sz w:val="24"/>
          <w:szCs w:val="24"/>
        </w:rPr>
        <w:t>) yaitu penyakit yang dicetuskan atau diperberat oleh pekerjaan atau lingkungan kerja;</w:t>
      </w:r>
    </w:p>
    <w:p w14:paraId="00000187" w14:textId="77777777" w:rsidR="008027FC" w:rsidRDefault="00000000">
      <w:pPr>
        <w:numPr>
          <w:ilvl w:val="2"/>
          <w:numId w:val="30"/>
        </w:numPr>
        <w:spacing w:after="0"/>
        <w:ind w:left="1135" w:hanging="567"/>
        <w:jc w:val="both"/>
        <w:rPr>
          <w:rFonts w:ascii="Arial" w:eastAsia="Arial" w:hAnsi="Arial" w:cs="Arial"/>
          <w:sz w:val="24"/>
          <w:szCs w:val="24"/>
        </w:rPr>
      </w:pPr>
      <w:r>
        <w:rPr>
          <w:rFonts w:ascii="Arial" w:eastAsia="Arial" w:hAnsi="Arial" w:cs="Arial"/>
          <w:sz w:val="24"/>
          <w:szCs w:val="24"/>
        </w:rPr>
        <w:t>tindakan mencelakakan diri sendiri yang dilakukan secara sengaja;</w:t>
      </w:r>
    </w:p>
    <w:p w14:paraId="00000188" w14:textId="77777777" w:rsidR="008027FC" w:rsidRDefault="00000000">
      <w:pPr>
        <w:numPr>
          <w:ilvl w:val="2"/>
          <w:numId w:val="30"/>
        </w:numPr>
        <w:spacing w:after="0"/>
        <w:ind w:left="1135" w:hanging="567"/>
        <w:jc w:val="both"/>
        <w:rPr>
          <w:rFonts w:ascii="Arial" w:eastAsia="Arial" w:hAnsi="Arial" w:cs="Arial"/>
          <w:sz w:val="24"/>
          <w:szCs w:val="24"/>
        </w:rPr>
      </w:pPr>
      <w:r>
        <w:rPr>
          <w:rFonts w:ascii="Arial" w:eastAsia="Arial" w:hAnsi="Arial" w:cs="Arial"/>
          <w:sz w:val="24"/>
          <w:szCs w:val="24"/>
        </w:rPr>
        <w:t>obat yang mengandung ekstrak tumbuhan atau hewan, atau vitamin yang tidak sesuai dengan indikasi medis;</w:t>
      </w:r>
    </w:p>
    <w:p w14:paraId="00000189" w14:textId="77777777" w:rsidR="008027FC" w:rsidRDefault="00000000">
      <w:pPr>
        <w:numPr>
          <w:ilvl w:val="2"/>
          <w:numId w:val="30"/>
        </w:numPr>
        <w:spacing w:after="0"/>
        <w:ind w:left="1135" w:hanging="567"/>
        <w:jc w:val="both"/>
        <w:rPr>
          <w:rFonts w:ascii="Arial" w:eastAsia="Arial" w:hAnsi="Arial" w:cs="Arial"/>
          <w:sz w:val="24"/>
          <w:szCs w:val="24"/>
        </w:rPr>
      </w:pPr>
      <w:r>
        <w:rPr>
          <w:rFonts w:ascii="Arial" w:eastAsia="Arial" w:hAnsi="Arial" w:cs="Arial"/>
          <w:sz w:val="24"/>
          <w:szCs w:val="24"/>
        </w:rPr>
        <w:t>tindakan operasi dan obat-obat kosmetik yang bertujuan untuk estetik;</w:t>
      </w:r>
    </w:p>
    <w:p w14:paraId="0000018A" w14:textId="77777777" w:rsidR="008027FC" w:rsidRDefault="00000000">
      <w:pPr>
        <w:numPr>
          <w:ilvl w:val="2"/>
          <w:numId w:val="30"/>
        </w:numPr>
        <w:spacing w:after="0"/>
        <w:ind w:left="1135" w:hanging="567"/>
        <w:jc w:val="both"/>
        <w:rPr>
          <w:rFonts w:ascii="Arial" w:eastAsia="Arial" w:hAnsi="Arial" w:cs="Arial"/>
          <w:sz w:val="24"/>
          <w:szCs w:val="24"/>
        </w:rPr>
      </w:pPr>
      <w:r>
        <w:rPr>
          <w:rFonts w:ascii="Arial" w:eastAsia="Arial" w:hAnsi="Arial" w:cs="Arial"/>
          <w:color w:val="202124"/>
          <w:sz w:val="24"/>
          <w:szCs w:val="24"/>
          <w:highlight w:val="white"/>
        </w:rPr>
        <w:t xml:space="preserve">pengobatan komplementer, alternatif, dan tradisional, yang belum dinyatakan efektif berdasarkan penilaian teknologi kesehatan; </w:t>
      </w:r>
    </w:p>
    <w:p w14:paraId="0000018B" w14:textId="77777777" w:rsidR="008027FC" w:rsidRDefault="00000000">
      <w:pPr>
        <w:numPr>
          <w:ilvl w:val="2"/>
          <w:numId w:val="30"/>
        </w:numPr>
        <w:spacing w:after="0"/>
        <w:ind w:left="1135" w:hanging="567"/>
        <w:jc w:val="both"/>
        <w:rPr>
          <w:rFonts w:ascii="Arial" w:eastAsia="Arial" w:hAnsi="Arial" w:cs="Arial"/>
          <w:sz w:val="24"/>
          <w:szCs w:val="24"/>
        </w:rPr>
      </w:pPr>
      <w:r>
        <w:rPr>
          <w:rFonts w:ascii="Arial" w:eastAsia="Arial" w:hAnsi="Arial" w:cs="Arial"/>
          <w:color w:val="202124"/>
          <w:sz w:val="24"/>
          <w:szCs w:val="24"/>
          <w:highlight w:val="white"/>
        </w:rPr>
        <w:t>pengobatan dan tindakan medis yang dikategorikan sebagai percobaan atau eksperimen;</w:t>
      </w:r>
    </w:p>
    <w:p w14:paraId="0000018C" w14:textId="77777777" w:rsidR="008027FC" w:rsidRDefault="00000000">
      <w:pPr>
        <w:numPr>
          <w:ilvl w:val="2"/>
          <w:numId w:val="30"/>
        </w:numPr>
        <w:spacing w:after="0"/>
        <w:ind w:left="1135" w:hanging="567"/>
        <w:jc w:val="both"/>
        <w:rPr>
          <w:rFonts w:ascii="Arial" w:eastAsia="Arial" w:hAnsi="Arial" w:cs="Arial"/>
          <w:sz w:val="24"/>
          <w:szCs w:val="24"/>
        </w:rPr>
      </w:pPr>
      <w:bookmarkStart w:id="12" w:name="_heading=h.1fob9te" w:colFirst="0" w:colLast="0"/>
      <w:bookmarkEnd w:id="12"/>
      <w:r>
        <w:rPr>
          <w:rFonts w:ascii="Arial" w:eastAsia="Arial" w:hAnsi="Arial" w:cs="Arial"/>
          <w:sz w:val="24"/>
          <w:szCs w:val="24"/>
        </w:rPr>
        <w:t>Pelayanan Kesehatan rujukan ke luar negeri; atau</w:t>
      </w:r>
    </w:p>
    <w:p w14:paraId="0000018D" w14:textId="77777777" w:rsidR="008027FC" w:rsidRDefault="00000000">
      <w:pPr>
        <w:numPr>
          <w:ilvl w:val="2"/>
          <w:numId w:val="30"/>
        </w:numPr>
        <w:spacing w:after="0"/>
        <w:ind w:left="1135" w:hanging="567"/>
        <w:jc w:val="both"/>
        <w:rPr>
          <w:rFonts w:ascii="Arial" w:eastAsia="Arial" w:hAnsi="Arial" w:cs="Arial"/>
          <w:sz w:val="24"/>
          <w:szCs w:val="24"/>
        </w:rPr>
      </w:pPr>
      <w:bookmarkStart w:id="13" w:name="_heading=h.3znysh7" w:colFirst="0" w:colLast="0"/>
      <w:bookmarkEnd w:id="13"/>
      <w:r>
        <w:rPr>
          <w:rFonts w:ascii="Arial" w:eastAsia="Arial" w:hAnsi="Arial" w:cs="Arial"/>
          <w:sz w:val="24"/>
          <w:szCs w:val="24"/>
        </w:rPr>
        <w:t>kategori lainnya yang diatur oleh peraturan perundang-undangan.</w:t>
      </w:r>
    </w:p>
    <w:p w14:paraId="0000018E" w14:textId="77777777" w:rsidR="008027FC" w:rsidRDefault="008027FC">
      <w:pPr>
        <w:pBdr>
          <w:top w:val="nil"/>
          <w:left w:val="nil"/>
          <w:bottom w:val="nil"/>
          <w:right w:val="nil"/>
          <w:between w:val="nil"/>
        </w:pBdr>
        <w:spacing w:after="0"/>
        <w:rPr>
          <w:rFonts w:ascii="Arial" w:eastAsia="Arial" w:hAnsi="Arial" w:cs="Arial"/>
          <w:color w:val="000000"/>
          <w:sz w:val="24"/>
          <w:szCs w:val="24"/>
        </w:rPr>
      </w:pPr>
    </w:p>
    <w:tbl>
      <w:tblPr>
        <w:tblStyle w:val="afb"/>
        <w:tblW w:w="10283"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5"/>
        <w:gridCol w:w="4788"/>
      </w:tblGrid>
      <w:tr w:rsidR="008027FC" w14:paraId="1E7FEF6E" w14:textId="77777777">
        <w:trPr>
          <w:trHeight w:val="1709"/>
        </w:trPr>
        <w:tc>
          <w:tcPr>
            <w:tcW w:w="5495" w:type="dxa"/>
            <w:shd w:val="clear" w:color="auto" w:fill="auto"/>
          </w:tcPr>
          <w:p w14:paraId="0000018F"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PIHAK KEDUA</w:t>
            </w:r>
          </w:p>
          <w:p w14:paraId="00000190" w14:textId="56F510C0" w:rsidR="008027FC" w:rsidRDefault="00D01AC8">
            <w:pPr>
              <w:spacing w:after="0"/>
              <w:jc w:val="center"/>
              <w:rPr>
                <w:rFonts w:ascii="Arial" w:eastAsia="Arial" w:hAnsi="Arial" w:cs="Arial"/>
                <w:b/>
                <w:sz w:val="24"/>
                <w:szCs w:val="24"/>
              </w:rPr>
            </w:pPr>
            <w:r>
              <w:rPr>
                <w:rFonts w:ascii="Arial" w:eastAsia="Arial" w:hAnsi="Arial" w:cs="Arial"/>
                <w:b/>
                <w:sz w:val="24"/>
                <w:szCs w:val="24"/>
              </w:rPr>
              <w:t>RUMAH SAKIT PRIMA HUSADA MALANG</w:t>
            </w:r>
          </w:p>
          <w:p w14:paraId="00000191" w14:textId="77777777" w:rsidR="008027FC" w:rsidRDefault="008027FC">
            <w:pPr>
              <w:spacing w:after="0"/>
              <w:jc w:val="center"/>
              <w:rPr>
                <w:rFonts w:ascii="Arial" w:eastAsia="Arial" w:hAnsi="Arial" w:cs="Arial"/>
                <w:b/>
                <w:sz w:val="24"/>
                <w:szCs w:val="24"/>
              </w:rPr>
            </w:pPr>
          </w:p>
          <w:p w14:paraId="00000192" w14:textId="77777777" w:rsidR="008027FC" w:rsidRDefault="008027FC">
            <w:pPr>
              <w:tabs>
                <w:tab w:val="left" w:pos="0"/>
                <w:tab w:val="left" w:pos="1080"/>
              </w:tabs>
              <w:spacing w:after="0"/>
              <w:rPr>
                <w:rFonts w:ascii="Arial" w:eastAsia="Arial" w:hAnsi="Arial" w:cs="Arial"/>
                <w:b/>
                <w:sz w:val="24"/>
                <w:szCs w:val="24"/>
              </w:rPr>
            </w:pPr>
          </w:p>
          <w:p w14:paraId="00000193" w14:textId="77777777" w:rsidR="008027FC" w:rsidRDefault="008027FC">
            <w:pPr>
              <w:tabs>
                <w:tab w:val="left" w:pos="0"/>
                <w:tab w:val="left" w:pos="1080"/>
              </w:tabs>
              <w:spacing w:after="0"/>
              <w:jc w:val="center"/>
              <w:rPr>
                <w:rFonts w:ascii="Arial" w:eastAsia="Arial" w:hAnsi="Arial" w:cs="Arial"/>
                <w:b/>
                <w:sz w:val="24"/>
                <w:szCs w:val="24"/>
              </w:rPr>
            </w:pPr>
          </w:p>
          <w:p w14:paraId="00000194" w14:textId="77777777" w:rsidR="008027FC" w:rsidRDefault="008027FC">
            <w:pPr>
              <w:tabs>
                <w:tab w:val="left" w:pos="0"/>
                <w:tab w:val="left" w:pos="1080"/>
              </w:tabs>
              <w:spacing w:after="0"/>
              <w:jc w:val="center"/>
              <w:rPr>
                <w:rFonts w:ascii="Arial" w:eastAsia="Arial" w:hAnsi="Arial" w:cs="Arial"/>
                <w:b/>
                <w:sz w:val="24"/>
                <w:szCs w:val="24"/>
              </w:rPr>
            </w:pPr>
          </w:p>
          <w:p w14:paraId="00000195" w14:textId="77777777" w:rsidR="008027FC" w:rsidRDefault="008027FC">
            <w:pPr>
              <w:tabs>
                <w:tab w:val="left" w:pos="0"/>
                <w:tab w:val="left" w:pos="1080"/>
              </w:tabs>
              <w:spacing w:after="0"/>
              <w:jc w:val="center"/>
              <w:rPr>
                <w:rFonts w:ascii="Arial" w:eastAsia="Arial" w:hAnsi="Arial" w:cs="Arial"/>
                <w:b/>
                <w:sz w:val="24"/>
                <w:szCs w:val="24"/>
              </w:rPr>
            </w:pPr>
          </w:p>
          <w:p w14:paraId="00000196" w14:textId="11766D83" w:rsidR="008027FC" w:rsidRPr="00D01AC8" w:rsidRDefault="00D01AC8">
            <w:pPr>
              <w:tabs>
                <w:tab w:val="left" w:pos="0"/>
                <w:tab w:val="left" w:pos="1080"/>
              </w:tabs>
              <w:spacing w:after="0"/>
              <w:jc w:val="center"/>
              <w:rPr>
                <w:rFonts w:ascii="Arial" w:eastAsia="Arial" w:hAnsi="Arial" w:cs="Arial"/>
                <w:b/>
                <w:sz w:val="24"/>
                <w:szCs w:val="24"/>
              </w:rPr>
            </w:pPr>
            <w:r w:rsidRPr="00D01AC8">
              <w:rPr>
                <w:rFonts w:ascii="Arial" w:eastAsia="Arial" w:hAnsi="Arial" w:cs="Arial"/>
                <w:b/>
                <w:sz w:val="24"/>
                <w:szCs w:val="24"/>
              </w:rPr>
              <w:t>dr. NUR MAZIDAH</w:t>
            </w:r>
          </w:p>
          <w:p w14:paraId="00000197" w14:textId="75A05745" w:rsidR="008027FC" w:rsidRDefault="00D01AC8">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rPr>
              <w:t>Plt DIREKTUR</w:t>
            </w:r>
          </w:p>
        </w:tc>
        <w:tc>
          <w:tcPr>
            <w:tcW w:w="4788" w:type="dxa"/>
            <w:shd w:val="clear" w:color="auto" w:fill="auto"/>
          </w:tcPr>
          <w:p w14:paraId="00000198"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PIHAK PERTAMA</w:t>
            </w:r>
          </w:p>
          <w:p w14:paraId="00000199"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BPJS KETENAGAKERJAAN</w:t>
            </w:r>
          </w:p>
          <w:p w14:paraId="0000019A"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KANTOR CABANG </w:t>
            </w:r>
            <w:r>
              <w:rPr>
                <w:rFonts w:ascii="Arial" w:eastAsia="Arial" w:hAnsi="Arial" w:cs="Arial"/>
                <w:b/>
                <w:sz w:val="24"/>
                <w:szCs w:val="24"/>
                <w:highlight w:val="yellow"/>
              </w:rPr>
              <w:t>……………..</w:t>
            </w:r>
          </w:p>
          <w:p w14:paraId="0000019B" w14:textId="77777777" w:rsidR="008027FC" w:rsidRDefault="008027FC">
            <w:pPr>
              <w:spacing w:after="0"/>
              <w:jc w:val="center"/>
              <w:rPr>
                <w:rFonts w:ascii="Arial" w:eastAsia="Arial" w:hAnsi="Arial" w:cs="Arial"/>
                <w:b/>
                <w:sz w:val="24"/>
                <w:szCs w:val="24"/>
              </w:rPr>
            </w:pPr>
          </w:p>
          <w:p w14:paraId="0000019C" w14:textId="77777777" w:rsidR="008027FC" w:rsidRDefault="008027FC">
            <w:pPr>
              <w:spacing w:after="0"/>
              <w:rPr>
                <w:rFonts w:ascii="Arial" w:eastAsia="Arial" w:hAnsi="Arial" w:cs="Arial"/>
                <w:b/>
                <w:sz w:val="24"/>
                <w:szCs w:val="24"/>
              </w:rPr>
            </w:pPr>
          </w:p>
          <w:p w14:paraId="0000019D" w14:textId="77777777" w:rsidR="008027FC" w:rsidRDefault="008027FC">
            <w:pPr>
              <w:spacing w:after="0"/>
              <w:rPr>
                <w:rFonts w:ascii="Arial" w:eastAsia="Arial" w:hAnsi="Arial" w:cs="Arial"/>
                <w:b/>
                <w:sz w:val="24"/>
                <w:szCs w:val="24"/>
              </w:rPr>
            </w:pPr>
          </w:p>
          <w:p w14:paraId="0000019E" w14:textId="77777777" w:rsidR="008027FC" w:rsidRDefault="008027FC">
            <w:pPr>
              <w:spacing w:after="0"/>
              <w:rPr>
                <w:rFonts w:ascii="Arial" w:eastAsia="Arial" w:hAnsi="Arial" w:cs="Arial"/>
                <w:b/>
                <w:sz w:val="24"/>
                <w:szCs w:val="24"/>
              </w:rPr>
            </w:pPr>
          </w:p>
          <w:p w14:paraId="0000019F"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highlight w:val="yellow"/>
              </w:rPr>
              <w:t>(NAMA</w:t>
            </w:r>
            <w:r>
              <w:rPr>
                <w:rFonts w:ascii="Arial" w:eastAsia="Arial" w:hAnsi="Arial" w:cs="Arial"/>
                <w:b/>
                <w:sz w:val="24"/>
                <w:szCs w:val="24"/>
              </w:rPr>
              <w:t>)</w:t>
            </w:r>
          </w:p>
          <w:p w14:paraId="000001A0"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KEPALA KANTOR CABANG</w:t>
            </w:r>
          </w:p>
          <w:p w14:paraId="000001A1" w14:textId="77777777" w:rsidR="008027FC" w:rsidRDefault="008027FC">
            <w:pPr>
              <w:tabs>
                <w:tab w:val="left" w:pos="0"/>
                <w:tab w:val="left" w:pos="1080"/>
              </w:tabs>
              <w:spacing w:after="0"/>
              <w:rPr>
                <w:rFonts w:ascii="Arial" w:eastAsia="Arial" w:hAnsi="Arial" w:cs="Arial"/>
                <w:b/>
                <w:sz w:val="24"/>
                <w:szCs w:val="24"/>
              </w:rPr>
            </w:pPr>
          </w:p>
        </w:tc>
      </w:tr>
    </w:tbl>
    <w:p w14:paraId="000001A2" w14:textId="77777777" w:rsidR="008027FC" w:rsidRDefault="00000000">
      <w:pPr>
        <w:spacing w:after="0"/>
        <w:rPr>
          <w:rFonts w:ascii="Arial" w:eastAsia="Arial" w:hAnsi="Arial" w:cs="Arial"/>
          <w:b/>
          <w:sz w:val="24"/>
          <w:szCs w:val="24"/>
        </w:rPr>
      </w:pPr>
      <w:r>
        <w:br w:type="page"/>
      </w:r>
    </w:p>
    <w:p w14:paraId="000001A3" w14:textId="77777777" w:rsidR="008027FC" w:rsidRPr="00D01AC8" w:rsidRDefault="00000000">
      <w:pPr>
        <w:spacing w:after="0"/>
        <w:jc w:val="center"/>
        <w:rPr>
          <w:rFonts w:ascii="Arial" w:eastAsia="Arial" w:hAnsi="Arial" w:cs="Arial"/>
          <w:b/>
          <w:sz w:val="24"/>
          <w:szCs w:val="24"/>
        </w:rPr>
      </w:pPr>
      <w:r w:rsidRPr="00D01AC8">
        <w:rPr>
          <w:rFonts w:ascii="Arial" w:eastAsia="Arial" w:hAnsi="Arial" w:cs="Arial"/>
          <w:b/>
          <w:sz w:val="24"/>
          <w:szCs w:val="24"/>
        </w:rPr>
        <w:t>LAMPIRAN II</w:t>
      </w:r>
    </w:p>
    <w:p w14:paraId="000001A4"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sidRPr="00D01AC8">
        <w:rPr>
          <w:rFonts w:ascii="Arial" w:eastAsia="Arial" w:hAnsi="Arial" w:cs="Arial"/>
          <w:b/>
          <w:color w:val="000000"/>
          <w:sz w:val="24"/>
          <w:szCs w:val="24"/>
        </w:rPr>
        <w:t xml:space="preserve">PERJANJIAN KERJA </w:t>
      </w:r>
      <w:commentRangeStart w:id="14"/>
      <w:r w:rsidRPr="00D01AC8">
        <w:rPr>
          <w:rFonts w:ascii="Arial" w:eastAsia="Arial" w:hAnsi="Arial" w:cs="Arial"/>
          <w:b/>
          <w:color w:val="000000"/>
          <w:sz w:val="24"/>
          <w:szCs w:val="24"/>
        </w:rPr>
        <w:t>SAMA</w:t>
      </w:r>
      <w:commentRangeEnd w:id="14"/>
      <w:r w:rsidR="00D01AC8">
        <w:rPr>
          <w:rStyle w:val="CommentReference"/>
        </w:rPr>
        <w:commentReference w:id="14"/>
      </w:r>
    </w:p>
    <w:p w14:paraId="000001A5"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TENTANG</w:t>
      </w:r>
    </w:p>
    <w:p w14:paraId="000001A6"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000001A7"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000001A8"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1A9" w14:textId="77777777" w:rsidR="008027FC" w:rsidRDefault="00000000">
      <w:pPr>
        <w:pStyle w:val="Heading3"/>
        <w:tabs>
          <w:tab w:val="left" w:pos="8100"/>
        </w:tabs>
        <w:spacing w:before="0" w:after="0" w:line="276" w:lineRule="auto"/>
        <w:ind w:left="2552"/>
        <w:rPr>
          <w:sz w:val="24"/>
          <w:szCs w:val="24"/>
        </w:rPr>
      </w:pPr>
      <w:r>
        <w:rPr>
          <w:sz w:val="24"/>
          <w:szCs w:val="24"/>
        </w:rPr>
        <w:t>Nomor: PER</w:t>
      </w:r>
      <w:r>
        <w:rPr>
          <w:sz w:val="24"/>
          <w:szCs w:val="24"/>
          <w:highlight w:val="yellow"/>
        </w:rPr>
        <w:t>/</w:t>
      </w:r>
      <w:r>
        <w:rPr>
          <w:b w:val="0"/>
          <w:sz w:val="24"/>
          <w:szCs w:val="24"/>
          <w:highlight w:val="yellow"/>
        </w:rPr>
        <w:t xml:space="preserve"> </w:t>
      </w:r>
      <w:r>
        <w:rPr>
          <w:sz w:val="24"/>
          <w:szCs w:val="24"/>
          <w:highlight w:val="yellow"/>
        </w:rPr>
        <w:t xml:space="preserve">… /…. </w:t>
      </w:r>
      <w:r>
        <w:rPr>
          <w:i/>
          <w:sz w:val="24"/>
          <w:szCs w:val="24"/>
          <w:highlight w:val="yellow"/>
        </w:rPr>
        <w:t>(</w:t>
      </w:r>
      <w:r>
        <w:rPr>
          <w:sz w:val="24"/>
          <w:szCs w:val="24"/>
          <w:highlight w:val="yellow"/>
        </w:rPr>
        <w:t>nomor pihak pertama)</w:t>
      </w:r>
    </w:p>
    <w:p w14:paraId="000001AA" w14:textId="77777777" w:rsidR="008027FC" w:rsidRDefault="00000000">
      <w:pPr>
        <w:pBdr>
          <w:top w:val="nil"/>
          <w:left w:val="nil"/>
          <w:bottom w:val="nil"/>
          <w:right w:val="nil"/>
          <w:between w:val="nil"/>
        </w:pBdr>
        <w:spacing w:after="0"/>
        <w:ind w:left="2552"/>
        <w:rPr>
          <w:rFonts w:ascii="Arial" w:eastAsia="Arial" w:hAnsi="Arial" w:cs="Arial"/>
          <w:b/>
          <w:color w:val="000000"/>
          <w:sz w:val="24"/>
          <w:szCs w:val="24"/>
        </w:rPr>
      </w:pPr>
      <w:r>
        <w:rPr>
          <w:rFonts w:ascii="Arial" w:eastAsia="Arial" w:hAnsi="Arial" w:cs="Arial"/>
          <w:b/>
          <w:color w:val="000000"/>
          <w:sz w:val="24"/>
          <w:szCs w:val="24"/>
        </w:rPr>
        <w:t xml:space="preserve">Nomor: </w:t>
      </w:r>
      <w:r>
        <w:rPr>
          <w:rFonts w:ascii="Arial" w:eastAsia="Arial" w:hAnsi="Arial" w:cs="Arial"/>
          <w:b/>
          <w:color w:val="000000"/>
          <w:sz w:val="24"/>
          <w:szCs w:val="24"/>
          <w:highlight w:val="yellow"/>
        </w:rPr>
        <w:t>…. (nomor pihak kedua)</w:t>
      </w:r>
    </w:p>
    <w:p w14:paraId="000001AB"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1AC"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TARIF PELAYANAN KESEHATAN</w:t>
      </w:r>
    </w:p>
    <w:p w14:paraId="000001AD"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1AE" w14:textId="77777777" w:rsidR="008027FC" w:rsidRDefault="00000000">
      <w:pPr>
        <w:numPr>
          <w:ilvl w:val="0"/>
          <w:numId w:val="60"/>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 xml:space="preserve">Tarif pelayanan/perawatan sesuai berita acara negosiasi yaitu </w:t>
      </w:r>
      <w:r>
        <w:rPr>
          <w:rFonts w:ascii="Arial" w:eastAsia="Arial" w:hAnsi="Arial" w:cs="Arial"/>
          <w:b/>
          <w:color w:val="000000"/>
          <w:sz w:val="24"/>
          <w:szCs w:val="24"/>
          <w:highlight w:val="yellow"/>
        </w:rPr>
        <w:t>…. (Berisi lampiran tarif yang disepakati sebagaimana dimaksud dalam Pasal 5 ayat (2)</w:t>
      </w:r>
    </w:p>
    <w:p w14:paraId="000001AF" w14:textId="77777777" w:rsidR="008027FC" w:rsidRDefault="00000000">
      <w:pPr>
        <w:spacing w:after="0"/>
        <w:ind w:left="567"/>
        <w:jc w:val="both"/>
        <w:rPr>
          <w:rFonts w:ascii="Arial" w:eastAsia="Arial" w:hAnsi="Arial" w:cs="Arial"/>
          <w:b/>
          <w:i/>
          <w:sz w:val="24"/>
          <w:szCs w:val="24"/>
          <w:highlight w:val="yellow"/>
        </w:rPr>
      </w:pPr>
      <w:r>
        <w:rPr>
          <w:rFonts w:ascii="Arial" w:eastAsia="Arial" w:hAnsi="Arial" w:cs="Arial"/>
          <w:b/>
          <w:i/>
          <w:sz w:val="24"/>
          <w:szCs w:val="24"/>
          <w:highlight w:val="yellow"/>
        </w:rPr>
        <w:t>(Contoh:</w:t>
      </w:r>
    </w:p>
    <w:p w14:paraId="000001B0" w14:textId="77777777" w:rsidR="008027FC" w:rsidRDefault="00000000">
      <w:pPr>
        <w:spacing w:after="0"/>
        <w:ind w:left="567"/>
        <w:jc w:val="both"/>
        <w:rPr>
          <w:rFonts w:ascii="Arial" w:eastAsia="Arial" w:hAnsi="Arial" w:cs="Arial"/>
          <w:b/>
          <w:sz w:val="24"/>
          <w:szCs w:val="24"/>
          <w:highlight w:val="yellow"/>
        </w:rPr>
      </w:pPr>
      <w:r>
        <w:rPr>
          <w:rFonts w:ascii="Arial" w:eastAsia="Arial" w:hAnsi="Arial" w:cs="Arial"/>
          <w:b/>
          <w:sz w:val="24"/>
          <w:szCs w:val="24"/>
          <w:highlight w:val="yellow"/>
        </w:rPr>
        <w:t>Rawat Jalan</w:t>
      </w:r>
    </w:p>
    <w:p w14:paraId="000001B1"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Dokter Umum (UGD)</w:t>
      </w:r>
      <w:r>
        <w:rPr>
          <w:rFonts w:ascii="Arial" w:eastAsia="Arial" w:hAnsi="Arial" w:cs="Arial"/>
          <w:sz w:val="24"/>
          <w:szCs w:val="24"/>
          <w:highlight w:val="yellow"/>
        </w:rPr>
        <w:tab/>
      </w:r>
      <w:r>
        <w:rPr>
          <w:rFonts w:ascii="Arial" w:eastAsia="Arial" w:hAnsi="Arial" w:cs="Arial"/>
          <w:sz w:val="24"/>
          <w:szCs w:val="24"/>
          <w:highlight w:val="yellow"/>
        </w:rPr>
        <w:tab/>
        <w:t>Rp</w:t>
      </w:r>
    </w:p>
    <w:p w14:paraId="000001B2"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Dokter Spesialis</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p>
    <w:p w14:paraId="000001B3"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Dokter subspesialis</w:t>
      </w:r>
      <w:r>
        <w:rPr>
          <w:rFonts w:ascii="Arial" w:eastAsia="Arial" w:hAnsi="Arial" w:cs="Arial"/>
          <w:sz w:val="24"/>
          <w:szCs w:val="24"/>
          <w:highlight w:val="yellow"/>
        </w:rPr>
        <w:tab/>
      </w:r>
      <w:r>
        <w:rPr>
          <w:rFonts w:ascii="Arial" w:eastAsia="Arial" w:hAnsi="Arial" w:cs="Arial"/>
          <w:sz w:val="24"/>
          <w:szCs w:val="24"/>
          <w:highlight w:val="yellow"/>
        </w:rPr>
        <w:tab/>
        <w:t>Rp</w:t>
      </w:r>
    </w:p>
    <w:p w14:paraId="000001B4"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 xml:space="preserve">Pemeriksaan Penunjang </w:t>
      </w:r>
      <w:r>
        <w:rPr>
          <w:rFonts w:ascii="Arial" w:eastAsia="Arial" w:hAnsi="Arial" w:cs="Arial"/>
          <w:sz w:val="24"/>
          <w:szCs w:val="24"/>
          <w:highlight w:val="yellow"/>
        </w:rPr>
        <w:tab/>
        <w:t>Rp</w:t>
      </w:r>
    </w:p>
    <w:p w14:paraId="000001B5"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Laboratorium</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p>
    <w:p w14:paraId="000001B6"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Radiologi</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p>
    <w:p w14:paraId="000001B7"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Tindakan medis</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p>
    <w:p w14:paraId="000001B8"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w:t>
      </w:r>
    </w:p>
    <w:p w14:paraId="000001B9"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w:t>
      </w:r>
    </w:p>
    <w:p w14:paraId="000001BA" w14:textId="77777777" w:rsidR="008027FC" w:rsidRDefault="00000000">
      <w:pPr>
        <w:spacing w:after="0"/>
        <w:ind w:left="567"/>
        <w:jc w:val="both"/>
        <w:rPr>
          <w:rFonts w:ascii="Arial" w:eastAsia="Arial" w:hAnsi="Arial" w:cs="Arial"/>
          <w:b/>
          <w:sz w:val="24"/>
          <w:szCs w:val="24"/>
          <w:highlight w:val="yellow"/>
        </w:rPr>
      </w:pPr>
      <w:r>
        <w:rPr>
          <w:rFonts w:ascii="Arial" w:eastAsia="Arial" w:hAnsi="Arial" w:cs="Arial"/>
          <w:b/>
          <w:sz w:val="24"/>
          <w:szCs w:val="24"/>
          <w:highlight w:val="yellow"/>
        </w:rPr>
        <w:t>Rawat Inap</w:t>
      </w:r>
    </w:p>
    <w:p w14:paraId="000001BB"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 xml:space="preserve">Kamar rawat inap </w:t>
      </w:r>
      <w:r>
        <w:rPr>
          <w:rFonts w:ascii="Arial" w:eastAsia="Arial" w:hAnsi="Arial" w:cs="Arial"/>
          <w:sz w:val="24"/>
          <w:szCs w:val="24"/>
          <w:highlight w:val="yellow"/>
        </w:rPr>
        <w:tab/>
      </w:r>
      <w:r>
        <w:rPr>
          <w:rFonts w:ascii="Arial" w:eastAsia="Arial" w:hAnsi="Arial" w:cs="Arial"/>
          <w:sz w:val="24"/>
          <w:szCs w:val="24"/>
          <w:highlight w:val="yellow"/>
        </w:rPr>
        <w:tab/>
        <w:t>Rp</w:t>
      </w:r>
    </w:p>
    <w:p w14:paraId="000001BC"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Operasi kecil</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p>
    <w:p w14:paraId="000001BD"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Operasi sedang</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p>
    <w:p w14:paraId="000001BE"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Operasi besar</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p>
    <w:p w14:paraId="000001BF"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w:t>
      </w:r>
    </w:p>
    <w:p w14:paraId="000001C0"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w:t>
      </w:r>
    </w:p>
    <w:p w14:paraId="000001C1"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Biaya administrasi rawat inap maksimal 3% dari keseluruhan biaya pelayanan kesehatan dan paling banyak sebesar 1.000.000,- (satu juta rupiah) untuk setiap periode rawat inap.</w:t>
      </w:r>
    </w:p>
    <w:p w14:paraId="000001C2" w14:textId="77777777" w:rsidR="008027FC" w:rsidRDefault="008027FC">
      <w:pPr>
        <w:spacing w:after="0"/>
        <w:ind w:left="567"/>
        <w:jc w:val="both"/>
        <w:rPr>
          <w:rFonts w:ascii="Arial" w:eastAsia="Arial" w:hAnsi="Arial" w:cs="Arial"/>
          <w:sz w:val="24"/>
          <w:szCs w:val="24"/>
          <w:highlight w:val="yellow"/>
        </w:rPr>
      </w:pPr>
    </w:p>
    <w:p w14:paraId="000001C3"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Biaya pendaftaran</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 xml:space="preserve">Rp </w:t>
      </w:r>
    </w:p>
    <w:p w14:paraId="000001C4"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 xml:space="preserve">Administrasi rawat jalan </w:t>
      </w:r>
      <w:r>
        <w:rPr>
          <w:rFonts w:ascii="Arial" w:eastAsia="Arial" w:hAnsi="Arial" w:cs="Arial"/>
          <w:sz w:val="24"/>
          <w:szCs w:val="24"/>
          <w:highlight w:val="yellow"/>
        </w:rPr>
        <w:tab/>
        <w:t xml:space="preserve">Rp </w:t>
      </w:r>
    </w:p>
    <w:p w14:paraId="000001C5"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(mengacu pada tarif Rumah Sakit Pemerintah setempat)</w:t>
      </w:r>
    </w:p>
    <w:p w14:paraId="000001C6" w14:textId="77777777" w:rsidR="008027FC" w:rsidRDefault="008027FC">
      <w:pPr>
        <w:spacing w:after="0"/>
        <w:ind w:left="567"/>
        <w:jc w:val="both"/>
        <w:rPr>
          <w:rFonts w:ascii="Arial" w:eastAsia="Arial" w:hAnsi="Arial" w:cs="Arial"/>
          <w:sz w:val="24"/>
          <w:szCs w:val="24"/>
          <w:highlight w:val="yellow"/>
        </w:rPr>
      </w:pPr>
    </w:p>
    <w:p w14:paraId="000001C7" w14:textId="77777777" w:rsidR="008027FC" w:rsidRDefault="00000000">
      <w:pPr>
        <w:spacing w:after="0"/>
        <w:ind w:left="567"/>
        <w:jc w:val="both"/>
        <w:rPr>
          <w:rFonts w:ascii="Arial" w:eastAsia="Arial" w:hAnsi="Arial" w:cs="Arial"/>
          <w:b/>
          <w:sz w:val="24"/>
          <w:szCs w:val="24"/>
        </w:rPr>
      </w:pPr>
      <w:r>
        <w:rPr>
          <w:rFonts w:ascii="Arial" w:eastAsia="Arial" w:hAnsi="Arial" w:cs="Arial"/>
          <w:b/>
          <w:sz w:val="24"/>
          <w:szCs w:val="24"/>
          <w:highlight w:val="yellow"/>
        </w:rPr>
        <w:t>Ambulans</w:t>
      </w:r>
      <w:r>
        <w:rPr>
          <w:rFonts w:ascii="Arial" w:eastAsia="Arial" w:hAnsi="Arial" w:cs="Arial"/>
          <w:b/>
          <w:sz w:val="24"/>
          <w:szCs w:val="24"/>
          <w:highlight w:val="yellow"/>
        </w:rPr>
        <w:tab/>
      </w:r>
      <w:r>
        <w:rPr>
          <w:rFonts w:ascii="Arial" w:eastAsia="Arial" w:hAnsi="Arial" w:cs="Arial"/>
          <w:b/>
          <w:sz w:val="24"/>
          <w:szCs w:val="24"/>
          <w:highlight w:val="yellow"/>
        </w:rPr>
        <w:tab/>
      </w:r>
      <w:r>
        <w:rPr>
          <w:rFonts w:ascii="Arial" w:eastAsia="Arial" w:hAnsi="Arial" w:cs="Arial"/>
          <w:b/>
          <w:sz w:val="24"/>
          <w:szCs w:val="24"/>
          <w:highlight w:val="yellow"/>
        </w:rPr>
        <w:tab/>
      </w:r>
      <w:r>
        <w:rPr>
          <w:rFonts w:ascii="Arial" w:eastAsia="Arial" w:hAnsi="Arial" w:cs="Arial"/>
          <w:b/>
          <w:sz w:val="24"/>
          <w:szCs w:val="24"/>
          <w:highlight w:val="yellow"/>
        </w:rPr>
        <w:tab/>
      </w:r>
      <w:r>
        <w:rPr>
          <w:rFonts w:ascii="Arial" w:eastAsia="Arial" w:hAnsi="Arial" w:cs="Arial"/>
          <w:sz w:val="24"/>
          <w:szCs w:val="24"/>
          <w:highlight w:val="yellow"/>
        </w:rPr>
        <w:t>Rp)</w:t>
      </w:r>
    </w:p>
    <w:p w14:paraId="000001C8" w14:textId="77777777" w:rsidR="008027FC" w:rsidRDefault="008027FC">
      <w:pPr>
        <w:spacing w:after="0"/>
        <w:jc w:val="both"/>
        <w:rPr>
          <w:rFonts w:ascii="Arial" w:eastAsia="Arial" w:hAnsi="Arial" w:cs="Arial"/>
          <w:sz w:val="24"/>
          <w:szCs w:val="24"/>
        </w:rPr>
      </w:pPr>
    </w:p>
    <w:p w14:paraId="000001C9" w14:textId="77777777" w:rsidR="008027FC" w:rsidRDefault="00000000">
      <w:pPr>
        <w:numPr>
          <w:ilvl w:val="2"/>
          <w:numId w:val="54"/>
        </w:numPr>
        <w:pBdr>
          <w:top w:val="nil"/>
          <w:left w:val="nil"/>
          <w:bottom w:val="nil"/>
          <w:right w:val="nil"/>
          <w:between w:val="nil"/>
        </w:pBdr>
        <w:spacing w:after="0"/>
        <w:ind w:left="567" w:hanging="567"/>
        <w:jc w:val="both"/>
        <w:rPr>
          <w:rFonts w:ascii="Arial" w:eastAsia="Arial" w:hAnsi="Arial" w:cs="Arial"/>
          <w:b/>
          <w:color w:val="000000"/>
          <w:sz w:val="24"/>
          <w:szCs w:val="24"/>
        </w:rPr>
      </w:pPr>
      <w:bookmarkStart w:id="15" w:name="_heading=h.3dy6vkm" w:colFirst="0" w:colLast="0"/>
      <w:bookmarkEnd w:id="15"/>
      <w:r>
        <w:rPr>
          <w:rFonts w:ascii="Arial" w:eastAsia="Arial" w:hAnsi="Arial" w:cs="Arial"/>
          <w:b/>
          <w:color w:val="000000"/>
          <w:sz w:val="24"/>
          <w:szCs w:val="24"/>
        </w:rPr>
        <w:t>Tarif Pelayanan medis operatif/Tindakan operatif kondisi tertentu.</w:t>
      </w:r>
    </w:p>
    <w:p w14:paraId="000001CA" w14:textId="77777777" w:rsidR="008027FC" w:rsidRDefault="00000000">
      <w:pPr>
        <w:widowControl w:val="0"/>
        <w:spacing w:after="0"/>
        <w:ind w:left="567"/>
        <w:jc w:val="both"/>
        <w:rPr>
          <w:rFonts w:ascii="Arial" w:eastAsia="Arial" w:hAnsi="Arial" w:cs="Arial"/>
          <w:sz w:val="24"/>
          <w:szCs w:val="24"/>
        </w:rPr>
      </w:pPr>
      <w:r>
        <w:rPr>
          <w:rFonts w:ascii="Arial" w:eastAsia="Arial" w:hAnsi="Arial" w:cs="Arial"/>
          <w:sz w:val="24"/>
          <w:szCs w:val="24"/>
        </w:rPr>
        <w:t xml:space="preserve">Perhitungan tarif pada pelayanan medis operatif/tindakan operasi diklasifikasikan menjadi beberapa hal berikut: </w:t>
      </w:r>
    </w:p>
    <w:p w14:paraId="000001CB" w14:textId="77777777" w:rsidR="008027FC" w:rsidRDefault="00000000">
      <w:pPr>
        <w:widowControl w:val="0"/>
        <w:numPr>
          <w:ilvl w:val="0"/>
          <w:numId w:val="61"/>
        </w:numPr>
        <w:spacing w:after="0"/>
        <w:ind w:left="1134" w:hanging="567"/>
        <w:jc w:val="both"/>
        <w:rPr>
          <w:rFonts w:ascii="Arial" w:eastAsia="Arial" w:hAnsi="Arial" w:cs="Arial"/>
          <w:sz w:val="24"/>
          <w:szCs w:val="24"/>
        </w:rPr>
      </w:pPr>
      <w:bookmarkStart w:id="16" w:name="_heading=h.2et92p0" w:colFirst="0" w:colLast="0"/>
      <w:bookmarkEnd w:id="16"/>
      <w:r>
        <w:rPr>
          <w:rFonts w:ascii="Arial" w:eastAsia="Arial" w:hAnsi="Arial" w:cs="Arial"/>
          <w:sz w:val="24"/>
          <w:szCs w:val="24"/>
        </w:rPr>
        <w:t xml:space="preserve">Dalam hal terjadi 2 (dua) atau lebih tindakan medis operatif (bukan kasus </w:t>
      </w:r>
      <w:r>
        <w:rPr>
          <w:rFonts w:ascii="Arial" w:eastAsia="Arial" w:hAnsi="Arial" w:cs="Arial"/>
          <w:i/>
          <w:sz w:val="24"/>
          <w:szCs w:val="24"/>
        </w:rPr>
        <w:t>fragmentasi</w:t>
      </w:r>
      <w:r>
        <w:rPr>
          <w:rFonts w:ascii="Arial" w:eastAsia="Arial" w:hAnsi="Arial" w:cs="Arial"/>
          <w:sz w:val="24"/>
          <w:szCs w:val="24"/>
        </w:rPr>
        <w:t xml:space="preserve">) dimana operator dengan spesialisasi berbeda lebih dari satu orang dalam waktu bersamaan terhadap pasien yang sama, paket tindakan operatif utama dihitung 100 % atau sesuai tarif, demikian juga untuk operator yang kedua dan untuk tindakan anestesi dihitung </w:t>
      </w:r>
      <w:r>
        <w:rPr>
          <w:rFonts w:ascii="Arial" w:eastAsia="Arial" w:hAnsi="Arial" w:cs="Arial"/>
          <w:b/>
          <w:sz w:val="24"/>
          <w:szCs w:val="24"/>
          <w:highlight w:val="yellow"/>
        </w:rPr>
        <w:t xml:space="preserve">….. </w:t>
      </w:r>
      <w:r>
        <w:rPr>
          <w:rFonts w:ascii="Arial" w:eastAsia="Arial" w:hAnsi="Arial" w:cs="Arial"/>
          <w:b/>
          <w:i/>
          <w:sz w:val="24"/>
          <w:szCs w:val="24"/>
          <w:highlight w:val="yellow"/>
        </w:rPr>
        <w:t>(maksimal 40% (empat puluh persen))</w:t>
      </w:r>
      <w:r>
        <w:rPr>
          <w:rFonts w:ascii="Arial" w:eastAsia="Arial" w:hAnsi="Arial" w:cs="Arial"/>
          <w:sz w:val="24"/>
          <w:szCs w:val="24"/>
        </w:rPr>
        <w:t xml:space="preserve"> dari jasa pelayanan operator tertinggi. </w:t>
      </w:r>
      <w:r>
        <w:rPr>
          <w:rFonts w:ascii="Arial" w:eastAsia="Arial" w:hAnsi="Arial" w:cs="Arial"/>
          <w:b/>
          <w:sz w:val="24"/>
          <w:szCs w:val="24"/>
          <w:highlight w:val="yellow"/>
        </w:rPr>
        <w:t>(contoh : bedah orthopedi dengan bedah urologi).</w:t>
      </w:r>
    </w:p>
    <w:p w14:paraId="000001CC" w14:textId="77777777" w:rsidR="008027FC" w:rsidRDefault="00000000">
      <w:pPr>
        <w:widowControl w:val="0"/>
        <w:numPr>
          <w:ilvl w:val="0"/>
          <w:numId w:val="61"/>
        </w:numPr>
        <w:spacing w:after="0"/>
        <w:ind w:left="1134" w:hanging="567"/>
        <w:jc w:val="both"/>
        <w:rPr>
          <w:rFonts w:ascii="Arial" w:eastAsia="Arial" w:hAnsi="Arial" w:cs="Arial"/>
          <w:sz w:val="24"/>
          <w:szCs w:val="24"/>
        </w:rPr>
      </w:pPr>
      <w:r>
        <w:rPr>
          <w:rFonts w:ascii="Arial" w:eastAsia="Arial" w:hAnsi="Arial" w:cs="Arial"/>
          <w:sz w:val="24"/>
          <w:szCs w:val="24"/>
        </w:rPr>
        <w:t xml:space="preserve">Dalam hal terjadi 2 (dua) atau lebih tindakan medis operatif (bukan kasus </w:t>
      </w:r>
      <w:r>
        <w:rPr>
          <w:rFonts w:ascii="Arial" w:eastAsia="Arial" w:hAnsi="Arial" w:cs="Arial"/>
          <w:i/>
          <w:sz w:val="24"/>
          <w:szCs w:val="24"/>
        </w:rPr>
        <w:t>fragmentasi</w:t>
      </w:r>
      <w:r>
        <w:rPr>
          <w:rFonts w:ascii="Arial" w:eastAsia="Arial" w:hAnsi="Arial" w:cs="Arial"/>
          <w:sz w:val="24"/>
          <w:szCs w:val="24"/>
        </w:rPr>
        <w:t xml:space="preserve">), dilakukan oleh 1 (satu) operator dalam waktu bersamaan pada pasien yang sama, paket tindakan operatif utama dihitung 100 % atau sesuai tarif, sedangkan untuk tindakan operatif kedua dan seterusnya pada lokasi tubuh yang sama dikenakan </w:t>
      </w:r>
      <w:r>
        <w:rPr>
          <w:rFonts w:ascii="Arial" w:eastAsia="Arial" w:hAnsi="Arial" w:cs="Arial"/>
          <w:b/>
          <w:sz w:val="24"/>
          <w:szCs w:val="24"/>
          <w:highlight w:val="yellow"/>
        </w:rPr>
        <w:t xml:space="preserve">…% </w:t>
      </w:r>
      <w:r>
        <w:rPr>
          <w:rFonts w:ascii="Arial" w:eastAsia="Arial" w:hAnsi="Arial" w:cs="Arial"/>
          <w:b/>
          <w:sz w:val="24"/>
          <w:szCs w:val="24"/>
        </w:rPr>
        <w:t>(</w:t>
      </w:r>
      <w:r>
        <w:rPr>
          <w:rFonts w:ascii="Arial" w:eastAsia="Arial" w:hAnsi="Arial" w:cs="Arial"/>
          <w:b/>
          <w:i/>
          <w:sz w:val="24"/>
          <w:szCs w:val="24"/>
          <w:highlight w:val="yellow"/>
        </w:rPr>
        <w:t>Kepala Kantor Cabang dan KBL bertanggung jawab penuh mengutamakan negosiasi seefisien mungkin dengan paling tinggi yang dapat disepakati 60%)</w:t>
      </w:r>
      <w:r>
        <w:rPr>
          <w:rFonts w:ascii="Arial" w:eastAsia="Arial" w:hAnsi="Arial" w:cs="Arial"/>
          <w:sz w:val="24"/>
          <w:szCs w:val="24"/>
        </w:rPr>
        <w:t xml:space="preserve"> dari tarif tindakan yang dimaksud. Apabila tindakan operatif kedua dan seterusnya pada lokasi tubuh yang berbeda dikenakan </w:t>
      </w:r>
      <w:r>
        <w:rPr>
          <w:rFonts w:ascii="Arial" w:eastAsia="Arial" w:hAnsi="Arial" w:cs="Arial"/>
          <w:b/>
          <w:sz w:val="24"/>
          <w:szCs w:val="24"/>
          <w:highlight w:val="yellow"/>
        </w:rPr>
        <w:t xml:space="preserve">…% </w:t>
      </w:r>
      <w:r>
        <w:rPr>
          <w:rFonts w:ascii="Arial" w:eastAsia="Arial" w:hAnsi="Arial" w:cs="Arial"/>
          <w:b/>
          <w:sz w:val="24"/>
          <w:szCs w:val="24"/>
        </w:rPr>
        <w:t>(</w:t>
      </w:r>
      <w:r>
        <w:rPr>
          <w:rFonts w:ascii="Arial" w:eastAsia="Arial" w:hAnsi="Arial" w:cs="Arial"/>
          <w:b/>
          <w:i/>
          <w:sz w:val="24"/>
          <w:szCs w:val="24"/>
          <w:highlight w:val="yellow"/>
        </w:rPr>
        <w:t>Kepala Kantor Cabang dan KBL bertanggung jawab penuh mengutamakan negosiasi seefisien mungkin dengan paling tinggi yang dapat disepakati 80%)</w:t>
      </w:r>
      <w:r>
        <w:rPr>
          <w:rFonts w:ascii="Arial" w:eastAsia="Arial" w:hAnsi="Arial" w:cs="Arial"/>
          <w:sz w:val="24"/>
          <w:szCs w:val="24"/>
        </w:rPr>
        <w:t xml:space="preserve"> dari tarif tindakan yang dimaksud</w:t>
      </w:r>
    </w:p>
    <w:p w14:paraId="000001CD" w14:textId="77777777" w:rsidR="008027FC" w:rsidRDefault="00000000">
      <w:pPr>
        <w:widowControl w:val="0"/>
        <w:numPr>
          <w:ilvl w:val="0"/>
          <w:numId w:val="61"/>
        </w:numPr>
        <w:spacing w:after="0"/>
        <w:ind w:left="1134" w:hanging="567"/>
        <w:jc w:val="both"/>
        <w:rPr>
          <w:rFonts w:ascii="Arial" w:eastAsia="Arial" w:hAnsi="Arial" w:cs="Arial"/>
          <w:sz w:val="24"/>
          <w:szCs w:val="24"/>
        </w:rPr>
      </w:pPr>
      <w:r>
        <w:rPr>
          <w:rFonts w:ascii="Arial" w:eastAsia="Arial" w:hAnsi="Arial" w:cs="Arial"/>
          <w:sz w:val="24"/>
          <w:szCs w:val="24"/>
        </w:rPr>
        <w:t>Pada tindakan medis operatif ulang yang berhubungan dengan operasi pertama dan dilakukan dalam masa satu periode perawatan, maka diatur:</w:t>
      </w:r>
    </w:p>
    <w:p w14:paraId="000001CE" w14:textId="77777777" w:rsidR="008027FC" w:rsidRDefault="00000000">
      <w:pPr>
        <w:widowControl w:val="0"/>
        <w:numPr>
          <w:ilvl w:val="0"/>
          <w:numId w:val="62"/>
        </w:numPr>
        <w:spacing w:after="0"/>
        <w:ind w:left="1701" w:hanging="567"/>
        <w:jc w:val="both"/>
        <w:rPr>
          <w:rFonts w:ascii="Arial" w:eastAsia="Arial" w:hAnsi="Arial" w:cs="Arial"/>
          <w:sz w:val="24"/>
          <w:szCs w:val="24"/>
        </w:rPr>
      </w:pPr>
      <w:r>
        <w:rPr>
          <w:rFonts w:ascii="Arial" w:eastAsia="Arial" w:hAnsi="Arial" w:cs="Arial"/>
          <w:sz w:val="24"/>
          <w:szCs w:val="24"/>
        </w:rPr>
        <w:t xml:space="preserve">reoperatif ke-1 (kesatu) dikenakan tarif tindakan medis operatif </w:t>
      </w:r>
      <w:r>
        <w:rPr>
          <w:rFonts w:ascii="Arial" w:eastAsia="Arial" w:hAnsi="Arial" w:cs="Arial"/>
          <w:b/>
          <w:sz w:val="24"/>
          <w:szCs w:val="24"/>
          <w:highlight w:val="yellow"/>
        </w:rPr>
        <w:t>…%</w:t>
      </w:r>
      <w:r>
        <w:rPr>
          <w:rFonts w:ascii="Arial" w:eastAsia="Arial" w:hAnsi="Arial" w:cs="Arial"/>
          <w:b/>
          <w:sz w:val="24"/>
          <w:szCs w:val="24"/>
        </w:rPr>
        <w:t xml:space="preserve"> (</w:t>
      </w:r>
      <w:r>
        <w:rPr>
          <w:rFonts w:ascii="Arial" w:eastAsia="Arial" w:hAnsi="Arial" w:cs="Arial"/>
          <w:b/>
          <w:i/>
          <w:sz w:val="24"/>
          <w:szCs w:val="24"/>
          <w:highlight w:val="yellow"/>
        </w:rPr>
        <w:t>Kepala Kantor Cabang dan KBL bertanggung jawab penuh mengutamakan negosiasi seefisien mungkin dengan paling tinggi yang dapat disepakati 75%</w:t>
      </w:r>
      <w:r>
        <w:rPr>
          <w:rFonts w:ascii="Arial" w:eastAsia="Arial" w:hAnsi="Arial" w:cs="Arial"/>
          <w:b/>
          <w:i/>
          <w:sz w:val="24"/>
          <w:szCs w:val="24"/>
        </w:rPr>
        <w:t>)</w:t>
      </w:r>
      <w:r>
        <w:rPr>
          <w:rFonts w:ascii="Arial" w:eastAsia="Arial" w:hAnsi="Arial" w:cs="Arial"/>
          <w:sz w:val="24"/>
          <w:szCs w:val="24"/>
        </w:rPr>
        <w:t>; dan</w:t>
      </w:r>
    </w:p>
    <w:p w14:paraId="000001CF" w14:textId="77777777" w:rsidR="008027FC" w:rsidRDefault="00000000">
      <w:pPr>
        <w:widowControl w:val="0"/>
        <w:numPr>
          <w:ilvl w:val="0"/>
          <w:numId w:val="62"/>
        </w:numPr>
        <w:spacing w:after="0"/>
        <w:ind w:left="1701" w:hanging="567"/>
        <w:jc w:val="both"/>
        <w:rPr>
          <w:rFonts w:ascii="Arial" w:eastAsia="Arial" w:hAnsi="Arial" w:cs="Arial"/>
          <w:sz w:val="24"/>
          <w:szCs w:val="24"/>
        </w:rPr>
      </w:pPr>
      <w:r>
        <w:rPr>
          <w:rFonts w:ascii="Arial" w:eastAsia="Arial" w:hAnsi="Arial" w:cs="Arial"/>
          <w:sz w:val="24"/>
          <w:szCs w:val="24"/>
        </w:rPr>
        <w:t xml:space="preserve">reoperatif ke-2 (kedua) dan ketiga, dikenakan tarif tindakan medis operatif </w:t>
      </w:r>
      <w:r>
        <w:rPr>
          <w:rFonts w:ascii="Arial" w:eastAsia="Arial" w:hAnsi="Arial" w:cs="Arial"/>
          <w:b/>
          <w:sz w:val="24"/>
          <w:szCs w:val="24"/>
          <w:highlight w:val="yellow"/>
        </w:rPr>
        <w:t>……%</w:t>
      </w:r>
      <w:r>
        <w:rPr>
          <w:rFonts w:ascii="Arial" w:eastAsia="Arial" w:hAnsi="Arial" w:cs="Arial"/>
          <w:b/>
          <w:sz w:val="24"/>
          <w:szCs w:val="24"/>
        </w:rPr>
        <w:t xml:space="preserve"> (</w:t>
      </w:r>
      <w:r>
        <w:rPr>
          <w:rFonts w:ascii="Arial" w:eastAsia="Arial" w:hAnsi="Arial" w:cs="Arial"/>
          <w:b/>
          <w:i/>
          <w:sz w:val="24"/>
          <w:szCs w:val="24"/>
          <w:highlight w:val="yellow"/>
        </w:rPr>
        <w:t>Kepala Kantor Cabang dan KBL bertanggung jawab penuh mengutamakan negosiasi seefisien mungkin dengan paling tinggi yang dapat disepakati 50%</w:t>
      </w:r>
      <w:r>
        <w:rPr>
          <w:rFonts w:ascii="Arial" w:eastAsia="Arial" w:hAnsi="Arial" w:cs="Arial"/>
          <w:b/>
          <w:i/>
          <w:sz w:val="24"/>
          <w:szCs w:val="24"/>
        </w:rPr>
        <w:t>)</w:t>
      </w:r>
      <w:r>
        <w:rPr>
          <w:rFonts w:ascii="Arial" w:eastAsia="Arial" w:hAnsi="Arial" w:cs="Arial"/>
          <w:sz w:val="24"/>
          <w:szCs w:val="24"/>
        </w:rPr>
        <w:t>.</w:t>
      </w:r>
    </w:p>
    <w:p w14:paraId="000001D0" w14:textId="77777777" w:rsidR="008027FC" w:rsidRDefault="00000000">
      <w:pPr>
        <w:widowControl w:val="0"/>
        <w:numPr>
          <w:ilvl w:val="0"/>
          <w:numId w:val="62"/>
        </w:numPr>
        <w:spacing w:after="0"/>
        <w:ind w:left="1701" w:hanging="567"/>
        <w:jc w:val="both"/>
        <w:rPr>
          <w:rFonts w:ascii="Arial" w:eastAsia="Arial" w:hAnsi="Arial" w:cs="Arial"/>
          <w:sz w:val="24"/>
          <w:szCs w:val="24"/>
        </w:rPr>
      </w:pPr>
      <w:r>
        <w:rPr>
          <w:rFonts w:ascii="Arial" w:eastAsia="Arial" w:hAnsi="Arial" w:cs="Arial"/>
          <w:sz w:val="24"/>
          <w:szCs w:val="24"/>
        </w:rPr>
        <w:t>reoperatif selanjutnya dibebaskan dari jasa operasi.</w:t>
      </w:r>
    </w:p>
    <w:p w14:paraId="000001D1" w14:textId="77777777" w:rsidR="008027FC" w:rsidRDefault="00000000">
      <w:pPr>
        <w:widowControl w:val="0"/>
        <w:numPr>
          <w:ilvl w:val="0"/>
          <w:numId w:val="61"/>
        </w:numPr>
        <w:spacing w:after="0"/>
        <w:ind w:left="1134" w:hanging="567"/>
        <w:jc w:val="both"/>
        <w:rPr>
          <w:rFonts w:ascii="Arial" w:eastAsia="Arial" w:hAnsi="Arial" w:cs="Arial"/>
          <w:sz w:val="24"/>
          <w:szCs w:val="24"/>
        </w:rPr>
      </w:pPr>
      <w:r>
        <w:rPr>
          <w:rFonts w:ascii="Arial" w:eastAsia="Arial" w:hAnsi="Arial" w:cs="Arial"/>
          <w:sz w:val="24"/>
          <w:szCs w:val="24"/>
        </w:rPr>
        <w:t>Tindakan medis operatif yang menggunakan atau didampingi oleh dokter ahli/spesialis pendamping lain (non bedah), tarif untuk dokter ahli/spesialis pendamping adalah</w:t>
      </w:r>
      <w:r>
        <w:rPr>
          <w:rFonts w:ascii="Arial" w:eastAsia="Arial" w:hAnsi="Arial" w:cs="Arial"/>
          <w:b/>
          <w:sz w:val="24"/>
          <w:szCs w:val="24"/>
          <w:highlight w:val="yellow"/>
        </w:rPr>
        <w:t>…%</w:t>
      </w:r>
      <w:r>
        <w:rPr>
          <w:rFonts w:ascii="Arial" w:eastAsia="Arial" w:hAnsi="Arial" w:cs="Arial"/>
          <w:b/>
          <w:sz w:val="24"/>
          <w:szCs w:val="24"/>
        </w:rPr>
        <w:t xml:space="preserve"> (</w:t>
      </w:r>
      <w:r>
        <w:rPr>
          <w:rFonts w:ascii="Arial" w:eastAsia="Arial" w:hAnsi="Arial" w:cs="Arial"/>
          <w:b/>
          <w:i/>
          <w:sz w:val="24"/>
          <w:szCs w:val="24"/>
          <w:highlight w:val="yellow"/>
        </w:rPr>
        <w:t>Kepala Kantor Cabang dan KBL bertanggung jawab penuh mengutamakan negosiasi seefisien mungkin dengan paling tinggi yang dapat disepakati 20%</w:t>
      </w:r>
      <w:r>
        <w:rPr>
          <w:rFonts w:ascii="Arial" w:eastAsia="Arial" w:hAnsi="Arial" w:cs="Arial"/>
          <w:b/>
          <w:i/>
          <w:sz w:val="24"/>
          <w:szCs w:val="24"/>
        </w:rPr>
        <w:t>)</w:t>
      </w:r>
      <w:r>
        <w:rPr>
          <w:rFonts w:ascii="Arial" w:eastAsia="Arial" w:hAnsi="Arial" w:cs="Arial"/>
          <w:i/>
          <w:sz w:val="24"/>
          <w:szCs w:val="24"/>
        </w:rPr>
        <w:t xml:space="preserve"> </w:t>
      </w:r>
      <w:r>
        <w:rPr>
          <w:rFonts w:ascii="Arial" w:eastAsia="Arial" w:hAnsi="Arial" w:cs="Arial"/>
          <w:sz w:val="24"/>
          <w:szCs w:val="24"/>
        </w:rPr>
        <w:t>dari jasa pelayanan operator.</w:t>
      </w:r>
    </w:p>
    <w:p w14:paraId="000001D2" w14:textId="77777777" w:rsidR="008027FC" w:rsidRDefault="00000000">
      <w:pPr>
        <w:widowControl w:val="0"/>
        <w:spacing w:after="0"/>
        <w:ind w:left="1134"/>
        <w:jc w:val="both"/>
        <w:rPr>
          <w:rFonts w:ascii="Arial" w:eastAsia="Arial" w:hAnsi="Arial" w:cs="Arial"/>
          <w:b/>
          <w:i/>
          <w:sz w:val="24"/>
          <w:szCs w:val="24"/>
          <w:highlight w:val="yellow"/>
        </w:rPr>
      </w:pPr>
      <w:r>
        <w:rPr>
          <w:rFonts w:ascii="Arial" w:eastAsia="Arial" w:hAnsi="Arial" w:cs="Arial"/>
          <w:b/>
          <w:i/>
          <w:sz w:val="24"/>
          <w:szCs w:val="24"/>
          <w:highlight w:val="yellow"/>
        </w:rPr>
        <w:t>(Contoh: Operasi tulang belakang yang dilakukan oleh dokter orthopedi dan didampingi oleh dokter neurologi.)</w:t>
      </w:r>
    </w:p>
    <w:p w14:paraId="000001D3" w14:textId="77777777" w:rsidR="008027FC" w:rsidRDefault="008027FC">
      <w:pPr>
        <w:widowControl w:val="0"/>
        <w:spacing w:after="0"/>
        <w:ind w:left="1134"/>
        <w:jc w:val="both"/>
        <w:rPr>
          <w:rFonts w:ascii="Arial" w:eastAsia="Arial" w:hAnsi="Arial" w:cs="Arial"/>
          <w:b/>
          <w:i/>
          <w:sz w:val="24"/>
          <w:szCs w:val="24"/>
        </w:rPr>
      </w:pPr>
    </w:p>
    <w:p w14:paraId="000001D4" w14:textId="77777777" w:rsidR="008027FC" w:rsidRDefault="00000000">
      <w:pPr>
        <w:numPr>
          <w:ilvl w:val="0"/>
          <w:numId w:val="68"/>
        </w:numPr>
        <w:pBdr>
          <w:top w:val="nil"/>
          <w:left w:val="nil"/>
          <w:bottom w:val="nil"/>
          <w:right w:val="nil"/>
          <w:between w:val="nil"/>
        </w:pBdr>
        <w:tabs>
          <w:tab w:val="left" w:pos="567"/>
          <w:tab w:val="left" w:pos="3402"/>
        </w:tabs>
        <w:spacing w:after="0"/>
        <w:ind w:left="567" w:hanging="567"/>
        <w:rPr>
          <w:rFonts w:ascii="Arial" w:eastAsia="Arial" w:hAnsi="Arial" w:cs="Arial"/>
          <w:b/>
          <w:color w:val="000000"/>
          <w:sz w:val="24"/>
          <w:szCs w:val="24"/>
        </w:rPr>
      </w:pPr>
      <w:r>
        <w:rPr>
          <w:rFonts w:ascii="Arial" w:eastAsia="Arial" w:hAnsi="Arial" w:cs="Arial"/>
          <w:b/>
          <w:color w:val="000000"/>
          <w:sz w:val="24"/>
          <w:szCs w:val="24"/>
        </w:rPr>
        <w:t>Penggolongan Tindakan operasi</w:t>
      </w:r>
    </w:p>
    <w:p w14:paraId="000001D5" w14:textId="77777777" w:rsidR="008027FC" w:rsidRDefault="00000000">
      <w:pPr>
        <w:widowControl w:val="0"/>
        <w:numPr>
          <w:ilvl w:val="3"/>
          <w:numId w:val="22"/>
        </w:numPr>
        <w:spacing w:after="0"/>
        <w:ind w:left="1134" w:hanging="567"/>
        <w:jc w:val="both"/>
        <w:rPr>
          <w:rFonts w:ascii="Arial" w:eastAsia="Arial" w:hAnsi="Arial" w:cs="Arial"/>
          <w:sz w:val="24"/>
          <w:szCs w:val="24"/>
        </w:rPr>
      </w:pPr>
      <w:r>
        <w:rPr>
          <w:rFonts w:ascii="Arial" w:eastAsia="Arial" w:hAnsi="Arial" w:cs="Arial"/>
          <w:sz w:val="24"/>
          <w:szCs w:val="24"/>
        </w:rPr>
        <w:t xml:space="preserve">Operasi </w:t>
      </w:r>
      <w:r>
        <w:rPr>
          <w:rFonts w:ascii="Arial" w:eastAsia="Arial" w:hAnsi="Arial" w:cs="Arial"/>
          <w:i/>
          <w:sz w:val="24"/>
          <w:szCs w:val="24"/>
        </w:rPr>
        <w:t>cito</w:t>
      </w:r>
      <w:r>
        <w:rPr>
          <w:rFonts w:ascii="Arial" w:eastAsia="Arial" w:hAnsi="Arial" w:cs="Arial"/>
          <w:sz w:val="24"/>
          <w:szCs w:val="24"/>
        </w:rPr>
        <w:t xml:space="preserve"> adalah tindakan bedah yang harus segera dilakukan dengan mempertimbangkan kondisi pasien untuk mendapatkan hasil optimal bagi keselamatan pasien, dilakukan dalam kurun waktu 6 (enam) jam sejak pasien di asesmen oleh Dokter Penanggung Jawab Pasien (DPJP).</w:t>
      </w:r>
    </w:p>
    <w:p w14:paraId="000001D6" w14:textId="77777777" w:rsidR="008027FC" w:rsidRDefault="00000000">
      <w:pPr>
        <w:widowControl w:val="0"/>
        <w:numPr>
          <w:ilvl w:val="3"/>
          <w:numId w:val="22"/>
        </w:numPr>
        <w:spacing w:after="0"/>
        <w:ind w:left="1134" w:hanging="567"/>
        <w:jc w:val="both"/>
        <w:rPr>
          <w:rFonts w:ascii="Arial" w:eastAsia="Arial" w:hAnsi="Arial" w:cs="Arial"/>
          <w:b/>
          <w:sz w:val="24"/>
          <w:szCs w:val="24"/>
          <w:highlight w:val="yellow"/>
        </w:rPr>
      </w:pPr>
      <w:r>
        <w:rPr>
          <w:rFonts w:ascii="Arial" w:eastAsia="Arial" w:hAnsi="Arial" w:cs="Arial"/>
          <w:b/>
          <w:sz w:val="24"/>
          <w:szCs w:val="24"/>
          <w:highlight w:val="yellow"/>
        </w:rPr>
        <w:t>(pilih salah satu)</w:t>
      </w:r>
    </w:p>
    <w:p w14:paraId="000001D7" w14:textId="77777777" w:rsidR="008027FC" w:rsidRDefault="00000000">
      <w:pPr>
        <w:widowControl w:val="0"/>
        <w:spacing w:after="0"/>
        <w:ind w:left="1134"/>
        <w:jc w:val="both"/>
        <w:rPr>
          <w:rFonts w:ascii="Arial" w:eastAsia="Arial" w:hAnsi="Arial" w:cs="Arial"/>
          <w:b/>
          <w:sz w:val="24"/>
          <w:szCs w:val="24"/>
          <w:highlight w:val="yellow"/>
        </w:rPr>
      </w:pPr>
      <w:r>
        <w:rPr>
          <w:rFonts w:ascii="Arial" w:eastAsia="Arial" w:hAnsi="Arial" w:cs="Arial"/>
          <w:b/>
          <w:sz w:val="24"/>
          <w:szCs w:val="24"/>
          <w:highlight w:val="yellow"/>
        </w:rPr>
        <w:t>(bagi rumah sakit yang memilik tarif cito)</w:t>
      </w:r>
    </w:p>
    <w:p w14:paraId="000001D8" w14:textId="77777777" w:rsidR="008027FC" w:rsidRDefault="00000000">
      <w:pPr>
        <w:widowControl w:val="0"/>
        <w:spacing w:after="0"/>
        <w:ind w:left="1134"/>
        <w:jc w:val="both"/>
        <w:rPr>
          <w:rFonts w:ascii="Arial" w:eastAsia="Arial" w:hAnsi="Arial" w:cs="Arial"/>
          <w:sz w:val="24"/>
          <w:szCs w:val="24"/>
        </w:rPr>
      </w:pPr>
      <w:r>
        <w:rPr>
          <w:rFonts w:ascii="Arial" w:eastAsia="Arial" w:hAnsi="Arial" w:cs="Arial"/>
          <w:sz w:val="24"/>
          <w:szCs w:val="24"/>
        </w:rPr>
        <w:t xml:space="preserve">Tarif tindakan cito adalah tarif jasa pelayanan operator dan anestesi tindakan medis operatif terencana ditambah dengan …% </w:t>
      </w:r>
      <w:r>
        <w:rPr>
          <w:rFonts w:ascii="Arial" w:eastAsia="Arial" w:hAnsi="Arial" w:cs="Arial"/>
          <w:b/>
          <w:sz w:val="24"/>
          <w:szCs w:val="24"/>
        </w:rPr>
        <w:t>(</w:t>
      </w:r>
      <w:r>
        <w:rPr>
          <w:rFonts w:ascii="Arial" w:eastAsia="Arial" w:hAnsi="Arial" w:cs="Arial"/>
          <w:b/>
          <w:i/>
          <w:sz w:val="24"/>
          <w:szCs w:val="24"/>
          <w:highlight w:val="yellow"/>
        </w:rPr>
        <w:t>besaran persentase tarif dinegosiasikan oleh</w:t>
      </w:r>
      <w:r>
        <w:rPr>
          <w:rFonts w:ascii="Arial" w:eastAsia="Arial" w:hAnsi="Arial" w:cs="Arial"/>
          <w:b/>
          <w:sz w:val="24"/>
          <w:szCs w:val="24"/>
          <w:highlight w:val="yellow"/>
        </w:rPr>
        <w:t>-</w:t>
      </w:r>
      <w:r>
        <w:rPr>
          <w:rFonts w:ascii="Arial" w:eastAsia="Arial" w:hAnsi="Arial" w:cs="Arial"/>
          <w:b/>
          <w:i/>
          <w:sz w:val="24"/>
          <w:szCs w:val="24"/>
          <w:highlight w:val="yellow"/>
        </w:rPr>
        <w:t>Kepala Kantor Cabang dan KBL yang bertanggung jawab penuh mengutamakan negosiasi seefisien mungkin dengan paling tinggi yang dapat disepakati 30% dari biaya operasi terencana</w:t>
      </w:r>
      <w:r>
        <w:rPr>
          <w:rFonts w:ascii="Arial" w:eastAsia="Arial" w:hAnsi="Arial" w:cs="Arial"/>
          <w:b/>
          <w:i/>
          <w:sz w:val="24"/>
          <w:szCs w:val="24"/>
        </w:rPr>
        <w:t>)</w:t>
      </w:r>
      <w:r>
        <w:rPr>
          <w:rFonts w:ascii="Arial" w:eastAsia="Arial" w:hAnsi="Arial" w:cs="Arial"/>
          <w:i/>
          <w:sz w:val="24"/>
          <w:szCs w:val="24"/>
        </w:rPr>
        <w:t xml:space="preserve"> </w:t>
      </w:r>
      <w:r>
        <w:rPr>
          <w:rFonts w:ascii="Arial" w:eastAsia="Arial" w:hAnsi="Arial" w:cs="Arial"/>
          <w:sz w:val="24"/>
          <w:szCs w:val="24"/>
        </w:rPr>
        <w:t xml:space="preserve">dari Tarif jasa pelayanan operator dan anestesi tindakan medis operasi terencana sesuai pengelompokannya </w:t>
      </w:r>
    </w:p>
    <w:p w14:paraId="000001D9" w14:textId="77777777" w:rsidR="008027FC" w:rsidRDefault="00000000">
      <w:pPr>
        <w:widowControl w:val="0"/>
        <w:spacing w:after="0"/>
        <w:ind w:left="1134"/>
        <w:jc w:val="both"/>
        <w:rPr>
          <w:rFonts w:ascii="Arial" w:eastAsia="Arial" w:hAnsi="Arial" w:cs="Arial"/>
          <w:b/>
          <w:sz w:val="24"/>
          <w:szCs w:val="24"/>
        </w:rPr>
      </w:pPr>
      <w:r>
        <w:rPr>
          <w:rFonts w:ascii="Arial" w:eastAsia="Arial" w:hAnsi="Arial" w:cs="Arial"/>
          <w:b/>
          <w:sz w:val="24"/>
          <w:szCs w:val="24"/>
          <w:highlight w:val="yellow"/>
        </w:rPr>
        <w:t>Atau</w:t>
      </w:r>
    </w:p>
    <w:p w14:paraId="000001DA" w14:textId="77777777" w:rsidR="008027FC" w:rsidRDefault="00000000">
      <w:pPr>
        <w:widowControl w:val="0"/>
        <w:spacing w:after="0"/>
        <w:ind w:left="1134"/>
        <w:jc w:val="both"/>
        <w:rPr>
          <w:rFonts w:ascii="Arial" w:eastAsia="Arial" w:hAnsi="Arial" w:cs="Arial"/>
          <w:b/>
          <w:sz w:val="24"/>
          <w:szCs w:val="24"/>
        </w:rPr>
      </w:pPr>
      <w:r>
        <w:rPr>
          <w:rFonts w:ascii="Arial" w:eastAsia="Arial" w:hAnsi="Arial" w:cs="Arial"/>
          <w:b/>
          <w:sz w:val="24"/>
          <w:szCs w:val="24"/>
          <w:highlight w:val="yellow"/>
        </w:rPr>
        <w:t>(bagi rumah sakit yang tidak memiliki tarif cito)</w:t>
      </w:r>
    </w:p>
    <w:p w14:paraId="000001DB" w14:textId="77777777" w:rsidR="008027FC" w:rsidRDefault="00000000">
      <w:pPr>
        <w:widowControl w:val="0"/>
        <w:spacing w:after="0"/>
        <w:ind w:left="1134"/>
        <w:jc w:val="both"/>
        <w:rPr>
          <w:rFonts w:ascii="Arial" w:eastAsia="Arial" w:hAnsi="Arial" w:cs="Arial"/>
          <w:sz w:val="24"/>
          <w:szCs w:val="24"/>
        </w:rPr>
      </w:pPr>
      <w:r>
        <w:rPr>
          <w:rFonts w:ascii="Arial" w:eastAsia="Arial" w:hAnsi="Arial" w:cs="Arial"/>
          <w:sz w:val="24"/>
          <w:szCs w:val="24"/>
        </w:rPr>
        <w:t xml:space="preserve">Tarif Tindakan </w:t>
      </w:r>
      <w:r>
        <w:rPr>
          <w:rFonts w:ascii="Arial" w:eastAsia="Arial" w:hAnsi="Arial" w:cs="Arial"/>
          <w:i/>
          <w:sz w:val="24"/>
          <w:szCs w:val="24"/>
        </w:rPr>
        <w:t xml:space="preserve">cito </w:t>
      </w:r>
      <w:r>
        <w:rPr>
          <w:rFonts w:ascii="Arial" w:eastAsia="Arial" w:hAnsi="Arial" w:cs="Arial"/>
          <w:sz w:val="24"/>
          <w:szCs w:val="24"/>
        </w:rPr>
        <w:t>adalah sebesar biaya operasi terencana.</w:t>
      </w:r>
    </w:p>
    <w:p w14:paraId="000001DC" w14:textId="77777777" w:rsidR="008027FC" w:rsidRDefault="00000000">
      <w:pPr>
        <w:widowControl w:val="0"/>
        <w:numPr>
          <w:ilvl w:val="3"/>
          <w:numId w:val="22"/>
        </w:numPr>
        <w:spacing w:after="0"/>
        <w:ind w:left="1134" w:hanging="567"/>
        <w:jc w:val="both"/>
        <w:rPr>
          <w:rFonts w:ascii="Arial" w:eastAsia="Arial" w:hAnsi="Arial" w:cs="Arial"/>
          <w:sz w:val="24"/>
          <w:szCs w:val="24"/>
        </w:rPr>
      </w:pPr>
      <w:r>
        <w:rPr>
          <w:rFonts w:ascii="Arial" w:eastAsia="Arial" w:hAnsi="Arial" w:cs="Arial"/>
          <w:sz w:val="24"/>
          <w:szCs w:val="24"/>
        </w:rPr>
        <w:t>Setiap tindakan operatif melampirkan salinan hasil laporan operasi yang minimal memuat :</w:t>
      </w:r>
    </w:p>
    <w:p w14:paraId="000001DD" w14:textId="77777777" w:rsidR="008027FC" w:rsidRDefault="00000000">
      <w:pPr>
        <w:widowControl w:val="0"/>
        <w:numPr>
          <w:ilvl w:val="1"/>
          <w:numId w:val="7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jenis dan tindakan operatif;</w:t>
      </w:r>
    </w:p>
    <w:p w14:paraId="000001DE" w14:textId="77777777" w:rsidR="008027FC" w:rsidRDefault="00000000">
      <w:pPr>
        <w:widowControl w:val="0"/>
        <w:numPr>
          <w:ilvl w:val="1"/>
          <w:numId w:val="7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diagnosa penyakit;</w:t>
      </w:r>
    </w:p>
    <w:p w14:paraId="000001DF" w14:textId="77777777" w:rsidR="008027FC" w:rsidRDefault="00000000">
      <w:pPr>
        <w:widowControl w:val="0"/>
        <w:numPr>
          <w:ilvl w:val="1"/>
          <w:numId w:val="7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tanggal dan waktu tindakan operatif;</w:t>
      </w:r>
    </w:p>
    <w:p w14:paraId="000001E0" w14:textId="77777777" w:rsidR="008027FC" w:rsidRDefault="00000000">
      <w:pPr>
        <w:widowControl w:val="0"/>
        <w:numPr>
          <w:ilvl w:val="1"/>
          <w:numId w:val="7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jumlah dan nama dokter yang melakukan operatif;</w:t>
      </w:r>
    </w:p>
    <w:p w14:paraId="000001E1" w14:textId="77777777" w:rsidR="008027FC" w:rsidRDefault="00000000">
      <w:pPr>
        <w:widowControl w:val="0"/>
        <w:numPr>
          <w:ilvl w:val="1"/>
          <w:numId w:val="7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ringkasan tindakan operatif; dan</w:t>
      </w:r>
    </w:p>
    <w:p w14:paraId="000001E2" w14:textId="77777777" w:rsidR="008027FC" w:rsidRDefault="00000000">
      <w:pPr>
        <w:widowControl w:val="0"/>
        <w:numPr>
          <w:ilvl w:val="1"/>
          <w:numId w:val="7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kesulitan dan komplikasi yang mungkin terjadi selama tindakan operatif.</w:t>
      </w:r>
    </w:p>
    <w:p w14:paraId="000001E3" w14:textId="77777777" w:rsidR="008027FC" w:rsidRDefault="00000000">
      <w:pPr>
        <w:widowControl w:val="0"/>
        <w:numPr>
          <w:ilvl w:val="3"/>
          <w:numId w:val="22"/>
        </w:numPr>
        <w:tabs>
          <w:tab w:val="left" w:pos="0"/>
        </w:tabs>
        <w:spacing w:after="0"/>
        <w:ind w:left="1134" w:hanging="567"/>
        <w:jc w:val="both"/>
        <w:rPr>
          <w:rFonts w:ascii="Arial" w:eastAsia="Arial" w:hAnsi="Arial" w:cs="Arial"/>
          <w:sz w:val="24"/>
          <w:szCs w:val="24"/>
        </w:rPr>
      </w:pPr>
      <w:r>
        <w:rPr>
          <w:rFonts w:ascii="Arial" w:eastAsia="Arial" w:hAnsi="Arial" w:cs="Arial"/>
          <w:sz w:val="24"/>
          <w:szCs w:val="24"/>
        </w:rPr>
        <w:t>Daftar pengelompokan tindakan operatif orthopedi sebagai berikut:</w:t>
      </w:r>
    </w:p>
    <w:p w14:paraId="000001E4" w14:textId="77777777" w:rsidR="008027FC" w:rsidRDefault="008027FC">
      <w:pPr>
        <w:spacing w:after="0"/>
        <w:ind w:left="648" w:firstLine="628"/>
        <w:jc w:val="center"/>
        <w:rPr>
          <w:rFonts w:ascii="Arial" w:eastAsia="Arial" w:hAnsi="Arial" w:cs="Arial"/>
          <w:sz w:val="24"/>
          <w:szCs w:val="24"/>
        </w:rPr>
      </w:pPr>
    </w:p>
    <w:p w14:paraId="000001E5" w14:textId="77777777" w:rsidR="008027FC" w:rsidRDefault="00000000">
      <w:pPr>
        <w:spacing w:after="0"/>
        <w:ind w:left="567"/>
        <w:jc w:val="center"/>
        <w:rPr>
          <w:rFonts w:ascii="Arial" w:eastAsia="Arial" w:hAnsi="Arial" w:cs="Arial"/>
          <w:b/>
          <w:sz w:val="20"/>
          <w:szCs w:val="20"/>
        </w:rPr>
      </w:pPr>
      <w:commentRangeStart w:id="17"/>
      <w:r>
        <w:rPr>
          <w:rFonts w:ascii="Arial" w:eastAsia="Arial" w:hAnsi="Arial" w:cs="Arial"/>
          <w:b/>
          <w:sz w:val="20"/>
          <w:szCs w:val="20"/>
        </w:rPr>
        <w:t>PENGGOLONGAN TINDAKAN OPERATIF ORTHOPEDI</w:t>
      </w:r>
      <w:commentRangeEnd w:id="17"/>
      <w:r w:rsidR="009849A0">
        <w:rPr>
          <w:rStyle w:val="CommentReference"/>
        </w:rPr>
        <w:commentReference w:id="17"/>
      </w:r>
    </w:p>
    <w:p w14:paraId="000001E6" w14:textId="77777777" w:rsidR="008027FC" w:rsidRDefault="008027FC">
      <w:pPr>
        <w:widowControl w:val="0"/>
        <w:tabs>
          <w:tab w:val="left" w:pos="0"/>
        </w:tabs>
        <w:spacing w:after="0"/>
        <w:jc w:val="both"/>
        <w:rPr>
          <w:rFonts w:ascii="Arial" w:eastAsia="Arial" w:hAnsi="Arial" w:cs="Arial"/>
          <w:sz w:val="20"/>
          <w:szCs w:val="20"/>
        </w:rPr>
      </w:pPr>
    </w:p>
    <w:p w14:paraId="000001E7" w14:textId="77777777" w:rsidR="008027FC" w:rsidRDefault="00000000">
      <w:pPr>
        <w:widowControl w:val="0"/>
        <w:numPr>
          <w:ilvl w:val="0"/>
          <w:numId w:val="79"/>
        </w:numPr>
        <w:pBdr>
          <w:top w:val="nil"/>
          <w:left w:val="nil"/>
          <w:bottom w:val="nil"/>
          <w:right w:val="nil"/>
          <w:between w:val="nil"/>
        </w:pBdr>
        <w:spacing w:after="0"/>
        <w:ind w:left="567" w:hanging="425"/>
        <w:rPr>
          <w:rFonts w:ascii="Arial" w:eastAsia="Arial" w:hAnsi="Arial" w:cs="Arial"/>
          <w:b/>
          <w:color w:val="000000"/>
          <w:sz w:val="20"/>
          <w:szCs w:val="20"/>
        </w:rPr>
      </w:pPr>
      <w:r>
        <w:rPr>
          <w:rFonts w:ascii="Arial" w:eastAsia="Arial" w:hAnsi="Arial" w:cs="Arial"/>
          <w:b/>
          <w:color w:val="000000"/>
          <w:sz w:val="20"/>
          <w:szCs w:val="20"/>
        </w:rPr>
        <w:t>KNEE</w:t>
      </w:r>
    </w:p>
    <w:p w14:paraId="000001E8" w14:textId="77777777" w:rsidR="008027FC" w:rsidRDefault="008027FC">
      <w:pPr>
        <w:widowControl w:val="0"/>
        <w:pBdr>
          <w:top w:val="nil"/>
          <w:left w:val="nil"/>
          <w:bottom w:val="nil"/>
          <w:right w:val="nil"/>
          <w:between w:val="nil"/>
        </w:pBdr>
        <w:tabs>
          <w:tab w:val="left" w:pos="709"/>
        </w:tabs>
        <w:spacing w:after="0"/>
        <w:ind w:left="709"/>
        <w:rPr>
          <w:rFonts w:ascii="Arial" w:eastAsia="Arial" w:hAnsi="Arial" w:cs="Arial"/>
          <w:b/>
          <w:color w:val="000000"/>
          <w:sz w:val="20"/>
          <w:szCs w:val="20"/>
        </w:rPr>
      </w:pPr>
    </w:p>
    <w:tbl>
      <w:tblPr>
        <w:tblStyle w:val="afc"/>
        <w:tblW w:w="881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6"/>
        <w:gridCol w:w="2283"/>
        <w:gridCol w:w="6001"/>
      </w:tblGrid>
      <w:tr w:rsidR="008027FC" w14:paraId="2D111CE3" w14:textId="77777777">
        <w:trPr>
          <w:trHeight w:val="482"/>
        </w:trPr>
        <w:tc>
          <w:tcPr>
            <w:tcW w:w="526" w:type="dxa"/>
          </w:tcPr>
          <w:p w14:paraId="000001E9" w14:textId="77777777" w:rsidR="008027FC" w:rsidRDefault="00000000">
            <w:pPr>
              <w:widowControl w:val="0"/>
              <w:pBdr>
                <w:top w:val="nil"/>
                <w:left w:val="nil"/>
                <w:bottom w:val="nil"/>
                <w:right w:val="nil"/>
                <w:between w:val="nil"/>
              </w:pBdr>
              <w:spacing w:after="0"/>
              <w:ind w:left="86"/>
              <w:jc w:val="center"/>
              <w:rPr>
                <w:rFonts w:ascii="Arial" w:eastAsia="Arial" w:hAnsi="Arial" w:cs="Arial"/>
                <w:b/>
                <w:color w:val="000000"/>
                <w:sz w:val="20"/>
                <w:szCs w:val="20"/>
              </w:rPr>
            </w:pPr>
            <w:r>
              <w:rPr>
                <w:rFonts w:ascii="Arial" w:eastAsia="Arial" w:hAnsi="Arial" w:cs="Arial"/>
                <w:b/>
                <w:color w:val="000000"/>
                <w:sz w:val="20"/>
                <w:szCs w:val="20"/>
              </w:rPr>
              <w:t>NO</w:t>
            </w:r>
          </w:p>
        </w:tc>
        <w:tc>
          <w:tcPr>
            <w:tcW w:w="2283" w:type="dxa"/>
          </w:tcPr>
          <w:p w14:paraId="000001EA" w14:textId="77777777" w:rsidR="008027FC" w:rsidRDefault="00000000">
            <w:pPr>
              <w:widowControl w:val="0"/>
              <w:pBdr>
                <w:top w:val="nil"/>
                <w:left w:val="nil"/>
                <w:bottom w:val="nil"/>
                <w:right w:val="nil"/>
                <w:between w:val="nil"/>
              </w:pBdr>
              <w:spacing w:after="0"/>
              <w:ind w:left="594" w:hanging="36"/>
              <w:rPr>
                <w:rFonts w:ascii="Arial" w:eastAsia="Arial" w:hAnsi="Arial" w:cs="Arial"/>
                <w:b/>
                <w:color w:val="000000"/>
                <w:sz w:val="20"/>
                <w:szCs w:val="20"/>
              </w:rPr>
            </w:pPr>
            <w:r>
              <w:rPr>
                <w:rFonts w:ascii="Arial" w:eastAsia="Arial" w:hAnsi="Arial" w:cs="Arial"/>
                <w:b/>
                <w:color w:val="000000"/>
                <w:sz w:val="20"/>
                <w:szCs w:val="20"/>
              </w:rPr>
              <w:t>GOLONGAN TINDAKAN</w:t>
            </w:r>
          </w:p>
        </w:tc>
        <w:tc>
          <w:tcPr>
            <w:tcW w:w="6001" w:type="dxa"/>
          </w:tcPr>
          <w:p w14:paraId="000001EB" w14:textId="77777777" w:rsidR="008027FC" w:rsidRDefault="00000000">
            <w:pPr>
              <w:widowControl w:val="0"/>
              <w:pBdr>
                <w:top w:val="nil"/>
                <w:left w:val="nil"/>
                <w:bottom w:val="nil"/>
                <w:right w:val="nil"/>
                <w:between w:val="nil"/>
              </w:pBdr>
              <w:spacing w:after="0"/>
              <w:ind w:left="1720"/>
              <w:rPr>
                <w:rFonts w:ascii="Arial" w:eastAsia="Arial" w:hAnsi="Arial" w:cs="Arial"/>
                <w:b/>
                <w:color w:val="000000"/>
                <w:sz w:val="20"/>
                <w:szCs w:val="20"/>
              </w:rPr>
            </w:pPr>
            <w:r>
              <w:rPr>
                <w:rFonts w:ascii="Arial" w:eastAsia="Arial" w:hAnsi="Arial" w:cs="Arial"/>
                <w:b/>
                <w:color w:val="000000"/>
                <w:sz w:val="20"/>
                <w:szCs w:val="20"/>
              </w:rPr>
              <w:t>NAMA PENYAKIT – TINDAKAN</w:t>
            </w:r>
          </w:p>
        </w:tc>
      </w:tr>
      <w:tr w:rsidR="008027FC" w14:paraId="048E06B6" w14:textId="77777777">
        <w:trPr>
          <w:trHeight w:val="241"/>
        </w:trPr>
        <w:tc>
          <w:tcPr>
            <w:tcW w:w="526" w:type="dxa"/>
          </w:tcPr>
          <w:p w14:paraId="000001EC"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1</w:t>
            </w:r>
          </w:p>
        </w:tc>
        <w:tc>
          <w:tcPr>
            <w:tcW w:w="2283" w:type="dxa"/>
          </w:tcPr>
          <w:p w14:paraId="000001ED"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SEDANG II</w:t>
            </w:r>
          </w:p>
        </w:tc>
        <w:tc>
          <w:tcPr>
            <w:tcW w:w="6001" w:type="dxa"/>
          </w:tcPr>
          <w:p w14:paraId="000001EE"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Tindakan dilakukan dengan anestesi local</w:t>
            </w:r>
          </w:p>
        </w:tc>
      </w:tr>
      <w:tr w:rsidR="008027FC" w14:paraId="57A42A37" w14:textId="77777777">
        <w:trPr>
          <w:trHeight w:val="242"/>
        </w:trPr>
        <w:tc>
          <w:tcPr>
            <w:tcW w:w="526" w:type="dxa"/>
          </w:tcPr>
          <w:p w14:paraId="000001EF"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2</w:t>
            </w:r>
          </w:p>
        </w:tc>
        <w:tc>
          <w:tcPr>
            <w:tcW w:w="2283" w:type="dxa"/>
          </w:tcPr>
          <w:p w14:paraId="000001F0"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SEDANG III</w:t>
            </w:r>
          </w:p>
        </w:tc>
        <w:tc>
          <w:tcPr>
            <w:tcW w:w="6001" w:type="dxa"/>
          </w:tcPr>
          <w:p w14:paraId="000001F1"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Closed Reduction knee</w:t>
            </w:r>
          </w:p>
        </w:tc>
      </w:tr>
      <w:tr w:rsidR="008027FC" w14:paraId="4FF45F5D" w14:textId="77777777">
        <w:trPr>
          <w:trHeight w:val="241"/>
        </w:trPr>
        <w:tc>
          <w:tcPr>
            <w:tcW w:w="526" w:type="dxa"/>
          </w:tcPr>
          <w:p w14:paraId="000001F2"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3</w:t>
            </w:r>
          </w:p>
        </w:tc>
        <w:tc>
          <w:tcPr>
            <w:tcW w:w="2283" w:type="dxa"/>
          </w:tcPr>
          <w:p w14:paraId="000001F3"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w:t>
            </w:r>
          </w:p>
        </w:tc>
        <w:tc>
          <w:tcPr>
            <w:tcW w:w="6001" w:type="dxa"/>
          </w:tcPr>
          <w:p w14:paraId="000001F4"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Open Reduction knee</w:t>
            </w:r>
          </w:p>
        </w:tc>
      </w:tr>
      <w:tr w:rsidR="008027FC" w14:paraId="6CFB5563" w14:textId="77777777">
        <w:trPr>
          <w:trHeight w:val="239"/>
        </w:trPr>
        <w:tc>
          <w:tcPr>
            <w:tcW w:w="526" w:type="dxa"/>
          </w:tcPr>
          <w:p w14:paraId="000001F5" w14:textId="77777777" w:rsidR="008027FC" w:rsidRDefault="00000000">
            <w:pPr>
              <w:widowControl w:val="0"/>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4</w:t>
            </w:r>
          </w:p>
        </w:tc>
        <w:tc>
          <w:tcPr>
            <w:tcW w:w="2283" w:type="dxa"/>
          </w:tcPr>
          <w:p w14:paraId="000001F6"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III</w:t>
            </w:r>
          </w:p>
        </w:tc>
        <w:tc>
          <w:tcPr>
            <w:tcW w:w="6001" w:type="dxa"/>
          </w:tcPr>
          <w:p w14:paraId="000001F7"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ORIF</w:t>
            </w:r>
          </w:p>
        </w:tc>
      </w:tr>
      <w:tr w:rsidR="008027FC" w14:paraId="0107B8AB" w14:textId="77777777">
        <w:trPr>
          <w:trHeight w:val="1692"/>
        </w:trPr>
        <w:tc>
          <w:tcPr>
            <w:tcW w:w="526" w:type="dxa"/>
          </w:tcPr>
          <w:p w14:paraId="000001F8"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5</w:t>
            </w:r>
          </w:p>
        </w:tc>
        <w:tc>
          <w:tcPr>
            <w:tcW w:w="2283" w:type="dxa"/>
          </w:tcPr>
          <w:p w14:paraId="000001F9"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w:t>
            </w:r>
          </w:p>
        </w:tc>
        <w:tc>
          <w:tcPr>
            <w:tcW w:w="6001" w:type="dxa"/>
          </w:tcPr>
          <w:p w14:paraId="000001FA" w14:textId="77777777" w:rsidR="008027FC" w:rsidRDefault="00000000">
            <w:pPr>
              <w:widowControl w:val="0"/>
              <w:numPr>
                <w:ilvl w:val="0"/>
                <w:numId w:val="82"/>
              </w:numPr>
              <w:pBdr>
                <w:top w:val="nil"/>
                <w:left w:val="nil"/>
                <w:bottom w:val="nil"/>
                <w:right w:val="nil"/>
                <w:between w:val="nil"/>
              </w:pBdr>
              <w:tabs>
                <w:tab w:val="left" w:pos="360"/>
              </w:tabs>
              <w:spacing w:after="0"/>
              <w:ind w:hanging="258"/>
              <w:rPr>
                <w:rFonts w:ascii="Arial" w:eastAsia="Arial" w:hAnsi="Arial" w:cs="Arial"/>
                <w:color w:val="000000"/>
                <w:sz w:val="20"/>
                <w:szCs w:val="20"/>
              </w:rPr>
            </w:pPr>
            <w:r>
              <w:rPr>
                <w:rFonts w:ascii="Arial" w:eastAsia="Arial" w:hAnsi="Arial" w:cs="Arial"/>
                <w:color w:val="000000"/>
                <w:sz w:val="20"/>
                <w:szCs w:val="20"/>
              </w:rPr>
              <w:t>ORIF Advance</w:t>
            </w:r>
          </w:p>
          <w:p w14:paraId="000001FB" w14:textId="77777777" w:rsidR="008027FC" w:rsidRDefault="00000000">
            <w:pPr>
              <w:widowControl w:val="0"/>
              <w:numPr>
                <w:ilvl w:val="0"/>
                <w:numId w:val="82"/>
              </w:numPr>
              <w:pBdr>
                <w:top w:val="nil"/>
                <w:left w:val="nil"/>
                <w:bottom w:val="nil"/>
                <w:right w:val="nil"/>
                <w:between w:val="nil"/>
              </w:pBdr>
              <w:tabs>
                <w:tab w:val="left" w:pos="360"/>
              </w:tabs>
              <w:spacing w:after="0"/>
              <w:ind w:hanging="258"/>
              <w:rPr>
                <w:rFonts w:ascii="Arial" w:eastAsia="Arial" w:hAnsi="Arial" w:cs="Arial"/>
                <w:color w:val="000000"/>
                <w:sz w:val="20"/>
                <w:szCs w:val="20"/>
              </w:rPr>
            </w:pPr>
            <w:r>
              <w:rPr>
                <w:rFonts w:ascii="Arial" w:eastAsia="Arial" w:hAnsi="Arial" w:cs="Arial"/>
                <w:color w:val="000000"/>
                <w:sz w:val="20"/>
                <w:szCs w:val="20"/>
              </w:rPr>
              <w:t>Arthroscopy Diagnostic</w:t>
            </w:r>
          </w:p>
          <w:p w14:paraId="000001FC" w14:textId="77777777" w:rsidR="008027FC" w:rsidRDefault="00000000">
            <w:pPr>
              <w:widowControl w:val="0"/>
              <w:numPr>
                <w:ilvl w:val="0"/>
                <w:numId w:val="82"/>
              </w:numPr>
              <w:pBdr>
                <w:top w:val="nil"/>
                <w:left w:val="nil"/>
                <w:bottom w:val="nil"/>
                <w:right w:val="nil"/>
                <w:between w:val="nil"/>
              </w:pBdr>
              <w:tabs>
                <w:tab w:val="left" w:pos="360"/>
              </w:tabs>
              <w:spacing w:after="0"/>
              <w:ind w:hanging="258"/>
              <w:rPr>
                <w:rFonts w:ascii="Arial" w:eastAsia="Arial" w:hAnsi="Arial" w:cs="Arial"/>
                <w:color w:val="000000"/>
                <w:sz w:val="20"/>
                <w:szCs w:val="20"/>
              </w:rPr>
            </w:pPr>
            <w:r>
              <w:rPr>
                <w:rFonts w:ascii="Arial" w:eastAsia="Arial" w:hAnsi="Arial" w:cs="Arial"/>
                <w:color w:val="000000"/>
                <w:sz w:val="20"/>
                <w:szCs w:val="20"/>
              </w:rPr>
              <w:t>Open knee debridement</w:t>
            </w:r>
          </w:p>
          <w:p w14:paraId="000001FD" w14:textId="77777777" w:rsidR="008027FC" w:rsidRDefault="00000000">
            <w:pPr>
              <w:widowControl w:val="0"/>
              <w:numPr>
                <w:ilvl w:val="0"/>
                <w:numId w:val="82"/>
              </w:numPr>
              <w:pBdr>
                <w:top w:val="nil"/>
                <w:left w:val="nil"/>
                <w:bottom w:val="nil"/>
                <w:right w:val="nil"/>
                <w:between w:val="nil"/>
              </w:pBdr>
              <w:tabs>
                <w:tab w:val="left" w:pos="360"/>
              </w:tabs>
              <w:spacing w:after="0"/>
              <w:ind w:hanging="258"/>
              <w:rPr>
                <w:rFonts w:ascii="Arial" w:eastAsia="Arial" w:hAnsi="Arial" w:cs="Arial"/>
                <w:color w:val="000000"/>
                <w:sz w:val="20"/>
                <w:szCs w:val="20"/>
              </w:rPr>
            </w:pPr>
            <w:r>
              <w:rPr>
                <w:rFonts w:ascii="Arial" w:eastAsia="Arial" w:hAnsi="Arial" w:cs="Arial"/>
                <w:color w:val="000000"/>
                <w:sz w:val="20"/>
                <w:szCs w:val="20"/>
              </w:rPr>
              <w:t>Arthroscopy debridement knee</w:t>
            </w:r>
          </w:p>
          <w:p w14:paraId="000001FE" w14:textId="77777777" w:rsidR="008027FC" w:rsidRDefault="00000000">
            <w:pPr>
              <w:widowControl w:val="0"/>
              <w:numPr>
                <w:ilvl w:val="0"/>
                <w:numId w:val="82"/>
              </w:numPr>
              <w:pBdr>
                <w:top w:val="nil"/>
                <w:left w:val="nil"/>
                <w:bottom w:val="nil"/>
                <w:right w:val="nil"/>
                <w:between w:val="nil"/>
              </w:pBdr>
              <w:tabs>
                <w:tab w:val="left" w:pos="360"/>
              </w:tabs>
              <w:spacing w:after="0"/>
              <w:ind w:hanging="258"/>
              <w:rPr>
                <w:rFonts w:ascii="Arial" w:eastAsia="Arial" w:hAnsi="Arial" w:cs="Arial"/>
                <w:color w:val="000000"/>
                <w:sz w:val="20"/>
                <w:szCs w:val="20"/>
              </w:rPr>
            </w:pPr>
            <w:r>
              <w:rPr>
                <w:rFonts w:ascii="Arial" w:eastAsia="Arial" w:hAnsi="Arial" w:cs="Arial"/>
                <w:color w:val="000000"/>
                <w:sz w:val="20"/>
                <w:szCs w:val="20"/>
              </w:rPr>
              <w:t>Arthroscopy remove loose body</w:t>
            </w:r>
          </w:p>
          <w:p w14:paraId="000001FF" w14:textId="77777777" w:rsidR="008027FC" w:rsidRDefault="00000000">
            <w:pPr>
              <w:widowControl w:val="0"/>
              <w:numPr>
                <w:ilvl w:val="0"/>
                <w:numId w:val="82"/>
              </w:numPr>
              <w:pBdr>
                <w:top w:val="nil"/>
                <w:left w:val="nil"/>
                <w:bottom w:val="nil"/>
                <w:right w:val="nil"/>
                <w:between w:val="nil"/>
              </w:pBdr>
              <w:tabs>
                <w:tab w:val="left" w:pos="360"/>
              </w:tabs>
              <w:spacing w:after="0"/>
              <w:ind w:hanging="258"/>
              <w:rPr>
                <w:rFonts w:ascii="Arial" w:eastAsia="Arial" w:hAnsi="Arial" w:cs="Arial"/>
                <w:color w:val="000000"/>
                <w:sz w:val="20"/>
                <w:szCs w:val="20"/>
              </w:rPr>
            </w:pPr>
            <w:r>
              <w:rPr>
                <w:rFonts w:ascii="Arial" w:eastAsia="Arial" w:hAnsi="Arial" w:cs="Arial"/>
                <w:color w:val="000000"/>
                <w:sz w:val="20"/>
                <w:szCs w:val="20"/>
              </w:rPr>
              <w:t>Arthroscopy Meniscectomy</w:t>
            </w:r>
          </w:p>
          <w:p w14:paraId="00000200" w14:textId="77777777" w:rsidR="008027FC" w:rsidRDefault="00000000">
            <w:pPr>
              <w:widowControl w:val="0"/>
              <w:numPr>
                <w:ilvl w:val="0"/>
                <w:numId w:val="82"/>
              </w:numPr>
              <w:pBdr>
                <w:top w:val="nil"/>
                <w:left w:val="nil"/>
                <w:bottom w:val="nil"/>
                <w:right w:val="nil"/>
                <w:between w:val="nil"/>
              </w:pBdr>
              <w:tabs>
                <w:tab w:val="left" w:pos="360"/>
              </w:tabs>
              <w:spacing w:after="0"/>
              <w:ind w:hanging="258"/>
              <w:rPr>
                <w:rFonts w:ascii="Arial" w:eastAsia="Arial" w:hAnsi="Arial" w:cs="Arial"/>
                <w:color w:val="000000"/>
                <w:sz w:val="20"/>
                <w:szCs w:val="20"/>
              </w:rPr>
            </w:pPr>
            <w:r>
              <w:rPr>
                <w:rFonts w:ascii="Arial" w:eastAsia="Arial" w:hAnsi="Arial" w:cs="Arial"/>
                <w:color w:val="000000"/>
                <w:sz w:val="20"/>
                <w:szCs w:val="20"/>
              </w:rPr>
              <w:t>Arthroscopy Synevectomy knee</w:t>
            </w:r>
          </w:p>
        </w:tc>
      </w:tr>
      <w:tr w:rsidR="008027FC" w14:paraId="20443BC9" w14:textId="77777777">
        <w:trPr>
          <w:trHeight w:val="1446"/>
        </w:trPr>
        <w:tc>
          <w:tcPr>
            <w:tcW w:w="526" w:type="dxa"/>
          </w:tcPr>
          <w:p w14:paraId="00000201"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6</w:t>
            </w:r>
          </w:p>
        </w:tc>
        <w:tc>
          <w:tcPr>
            <w:tcW w:w="2283" w:type="dxa"/>
          </w:tcPr>
          <w:p w14:paraId="00000202"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w:t>
            </w:r>
          </w:p>
        </w:tc>
        <w:tc>
          <w:tcPr>
            <w:tcW w:w="6001" w:type="dxa"/>
          </w:tcPr>
          <w:p w14:paraId="00000203" w14:textId="77777777" w:rsidR="008027FC" w:rsidRDefault="00000000">
            <w:pPr>
              <w:widowControl w:val="0"/>
              <w:numPr>
                <w:ilvl w:val="0"/>
                <w:numId w:val="81"/>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Arthroscopy meniscus repair</w:t>
            </w:r>
          </w:p>
          <w:p w14:paraId="00000204" w14:textId="77777777" w:rsidR="008027FC" w:rsidRDefault="00000000">
            <w:pPr>
              <w:widowControl w:val="0"/>
              <w:numPr>
                <w:ilvl w:val="0"/>
                <w:numId w:val="81"/>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Microfracture</w:t>
            </w:r>
          </w:p>
          <w:p w14:paraId="00000205" w14:textId="77777777" w:rsidR="008027FC" w:rsidRDefault="00000000">
            <w:pPr>
              <w:widowControl w:val="0"/>
              <w:numPr>
                <w:ilvl w:val="0"/>
                <w:numId w:val="81"/>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Single ligament reconstruction of the knee</w:t>
            </w:r>
          </w:p>
          <w:p w14:paraId="00000206" w14:textId="77777777" w:rsidR="008027FC" w:rsidRDefault="00000000">
            <w:pPr>
              <w:widowControl w:val="0"/>
              <w:numPr>
                <w:ilvl w:val="0"/>
                <w:numId w:val="81"/>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Primary total Knee Replacement</w:t>
            </w:r>
          </w:p>
          <w:p w14:paraId="00000207" w14:textId="77777777" w:rsidR="008027FC" w:rsidRDefault="00000000">
            <w:pPr>
              <w:widowControl w:val="0"/>
              <w:numPr>
                <w:ilvl w:val="0"/>
                <w:numId w:val="81"/>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Autogenus Condrocythe Implantation</w:t>
            </w:r>
          </w:p>
          <w:p w14:paraId="00000208" w14:textId="77777777" w:rsidR="008027FC" w:rsidRDefault="00000000">
            <w:pPr>
              <w:widowControl w:val="0"/>
              <w:numPr>
                <w:ilvl w:val="0"/>
                <w:numId w:val="81"/>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Osteotomy around the knee (HTO/DFO)</w:t>
            </w:r>
          </w:p>
        </w:tc>
      </w:tr>
      <w:tr w:rsidR="008027FC" w14:paraId="74B64251" w14:textId="77777777">
        <w:trPr>
          <w:trHeight w:val="966"/>
        </w:trPr>
        <w:tc>
          <w:tcPr>
            <w:tcW w:w="526" w:type="dxa"/>
          </w:tcPr>
          <w:p w14:paraId="00000209"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7</w:t>
            </w:r>
          </w:p>
        </w:tc>
        <w:tc>
          <w:tcPr>
            <w:tcW w:w="2283" w:type="dxa"/>
          </w:tcPr>
          <w:p w14:paraId="0000020A"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III</w:t>
            </w:r>
          </w:p>
        </w:tc>
        <w:tc>
          <w:tcPr>
            <w:tcW w:w="6001" w:type="dxa"/>
          </w:tcPr>
          <w:p w14:paraId="0000020B" w14:textId="77777777" w:rsidR="008027FC" w:rsidRDefault="00000000">
            <w:pPr>
              <w:widowControl w:val="0"/>
              <w:numPr>
                <w:ilvl w:val="0"/>
                <w:numId w:val="80"/>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I Revisi TKR</w:t>
            </w:r>
          </w:p>
          <w:p w14:paraId="0000020C" w14:textId="77777777" w:rsidR="008027FC" w:rsidRDefault="00000000">
            <w:pPr>
              <w:widowControl w:val="0"/>
              <w:numPr>
                <w:ilvl w:val="0"/>
                <w:numId w:val="80"/>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Difficulty primary total knee replacement</w:t>
            </w:r>
          </w:p>
          <w:p w14:paraId="0000020D" w14:textId="77777777" w:rsidR="008027FC" w:rsidRDefault="00000000">
            <w:pPr>
              <w:widowControl w:val="0"/>
              <w:numPr>
                <w:ilvl w:val="0"/>
                <w:numId w:val="80"/>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Multiligament reconstruction of the knee</w:t>
            </w:r>
          </w:p>
          <w:p w14:paraId="0000020E" w14:textId="77777777" w:rsidR="008027FC" w:rsidRDefault="00000000">
            <w:pPr>
              <w:widowControl w:val="0"/>
              <w:numPr>
                <w:ilvl w:val="0"/>
                <w:numId w:val="80"/>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Ligament reconstruction + meniscus/cartilage repair</w:t>
            </w:r>
          </w:p>
        </w:tc>
      </w:tr>
    </w:tbl>
    <w:p w14:paraId="0000020F" w14:textId="77777777" w:rsidR="008027FC" w:rsidRDefault="008027FC">
      <w:pPr>
        <w:tabs>
          <w:tab w:val="left" w:pos="1814"/>
        </w:tabs>
        <w:spacing w:after="0"/>
        <w:rPr>
          <w:rFonts w:ascii="Arial" w:eastAsia="Arial" w:hAnsi="Arial" w:cs="Arial"/>
          <w:sz w:val="20"/>
          <w:szCs w:val="20"/>
        </w:rPr>
      </w:pPr>
    </w:p>
    <w:p w14:paraId="00000210" w14:textId="77777777" w:rsidR="008027FC" w:rsidRDefault="008027FC">
      <w:pPr>
        <w:tabs>
          <w:tab w:val="left" w:pos="1814"/>
        </w:tabs>
        <w:spacing w:after="0"/>
        <w:rPr>
          <w:rFonts w:ascii="Arial" w:eastAsia="Arial" w:hAnsi="Arial" w:cs="Arial"/>
          <w:sz w:val="20"/>
          <w:szCs w:val="20"/>
        </w:rPr>
      </w:pPr>
    </w:p>
    <w:p w14:paraId="00000211" w14:textId="77777777" w:rsidR="008027FC" w:rsidRDefault="00000000">
      <w:pPr>
        <w:widowControl w:val="0"/>
        <w:numPr>
          <w:ilvl w:val="0"/>
          <w:numId w:val="79"/>
        </w:numPr>
        <w:pBdr>
          <w:top w:val="nil"/>
          <w:left w:val="nil"/>
          <w:bottom w:val="nil"/>
          <w:right w:val="nil"/>
          <w:between w:val="nil"/>
        </w:pBdr>
        <w:spacing w:after="0"/>
        <w:ind w:left="567" w:hanging="425"/>
        <w:rPr>
          <w:rFonts w:ascii="Arial" w:eastAsia="Arial" w:hAnsi="Arial" w:cs="Arial"/>
          <w:b/>
          <w:color w:val="000000"/>
          <w:sz w:val="20"/>
          <w:szCs w:val="20"/>
        </w:rPr>
      </w:pPr>
      <w:r>
        <w:rPr>
          <w:rFonts w:ascii="Arial" w:eastAsia="Arial" w:hAnsi="Arial" w:cs="Arial"/>
          <w:b/>
          <w:color w:val="000000"/>
          <w:sz w:val="20"/>
          <w:szCs w:val="20"/>
        </w:rPr>
        <w:t>SPINE</w:t>
      </w:r>
    </w:p>
    <w:p w14:paraId="00000212" w14:textId="77777777" w:rsidR="008027FC" w:rsidRDefault="008027FC">
      <w:pPr>
        <w:tabs>
          <w:tab w:val="left" w:pos="1814"/>
        </w:tabs>
        <w:spacing w:after="0"/>
        <w:rPr>
          <w:rFonts w:ascii="Arial" w:eastAsia="Arial" w:hAnsi="Arial" w:cs="Arial"/>
          <w:sz w:val="20"/>
          <w:szCs w:val="20"/>
        </w:rPr>
      </w:pPr>
    </w:p>
    <w:tbl>
      <w:tblPr>
        <w:tblStyle w:val="afd"/>
        <w:tblW w:w="9111"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6"/>
        <w:gridCol w:w="2235"/>
        <w:gridCol w:w="6430"/>
      </w:tblGrid>
      <w:tr w:rsidR="008027FC" w14:paraId="0F1B20E4" w14:textId="77777777">
        <w:trPr>
          <w:trHeight w:val="482"/>
        </w:trPr>
        <w:tc>
          <w:tcPr>
            <w:tcW w:w="446" w:type="dxa"/>
          </w:tcPr>
          <w:p w14:paraId="00000213" w14:textId="77777777" w:rsidR="008027FC" w:rsidRDefault="00000000">
            <w:pPr>
              <w:widowControl w:val="0"/>
              <w:pBdr>
                <w:top w:val="nil"/>
                <w:left w:val="nil"/>
                <w:bottom w:val="nil"/>
                <w:right w:val="nil"/>
                <w:between w:val="nil"/>
              </w:pBdr>
              <w:spacing w:after="0"/>
              <w:ind w:left="88"/>
              <w:jc w:val="center"/>
              <w:rPr>
                <w:rFonts w:ascii="Arial" w:eastAsia="Arial" w:hAnsi="Arial" w:cs="Arial"/>
                <w:b/>
                <w:color w:val="000000"/>
                <w:sz w:val="20"/>
                <w:szCs w:val="20"/>
              </w:rPr>
            </w:pPr>
            <w:r>
              <w:rPr>
                <w:rFonts w:ascii="Arial" w:eastAsia="Arial" w:hAnsi="Arial" w:cs="Arial"/>
                <w:b/>
                <w:color w:val="000000"/>
                <w:sz w:val="20"/>
                <w:szCs w:val="20"/>
              </w:rPr>
              <w:t>NO</w:t>
            </w:r>
          </w:p>
        </w:tc>
        <w:tc>
          <w:tcPr>
            <w:tcW w:w="2235" w:type="dxa"/>
          </w:tcPr>
          <w:p w14:paraId="00000214" w14:textId="77777777" w:rsidR="008027FC" w:rsidRDefault="00000000">
            <w:pPr>
              <w:widowControl w:val="0"/>
              <w:pBdr>
                <w:top w:val="nil"/>
                <w:left w:val="nil"/>
                <w:bottom w:val="nil"/>
                <w:right w:val="nil"/>
                <w:between w:val="nil"/>
              </w:pBdr>
              <w:spacing w:after="0"/>
              <w:ind w:left="105"/>
              <w:rPr>
                <w:rFonts w:ascii="Arial" w:eastAsia="Arial" w:hAnsi="Arial" w:cs="Arial"/>
                <w:b/>
                <w:color w:val="000000"/>
                <w:sz w:val="20"/>
                <w:szCs w:val="20"/>
              </w:rPr>
            </w:pPr>
            <w:r>
              <w:rPr>
                <w:rFonts w:ascii="Arial" w:eastAsia="Arial" w:hAnsi="Arial" w:cs="Arial"/>
                <w:b/>
                <w:color w:val="000000"/>
                <w:sz w:val="20"/>
                <w:szCs w:val="20"/>
              </w:rPr>
              <w:t>GOLONGAN TINDAKAN</w:t>
            </w:r>
          </w:p>
        </w:tc>
        <w:tc>
          <w:tcPr>
            <w:tcW w:w="6430" w:type="dxa"/>
          </w:tcPr>
          <w:p w14:paraId="00000215" w14:textId="77777777" w:rsidR="008027FC" w:rsidRDefault="00000000">
            <w:pPr>
              <w:widowControl w:val="0"/>
              <w:pBdr>
                <w:top w:val="nil"/>
                <w:left w:val="nil"/>
                <w:bottom w:val="nil"/>
                <w:right w:val="nil"/>
                <w:between w:val="nil"/>
              </w:pBdr>
              <w:spacing w:after="0"/>
              <w:ind w:left="91"/>
              <w:jc w:val="center"/>
              <w:rPr>
                <w:rFonts w:ascii="Arial" w:eastAsia="Arial" w:hAnsi="Arial" w:cs="Arial"/>
                <w:b/>
                <w:color w:val="000000"/>
                <w:sz w:val="20"/>
                <w:szCs w:val="20"/>
              </w:rPr>
            </w:pPr>
            <w:r>
              <w:rPr>
                <w:rFonts w:ascii="Arial" w:eastAsia="Arial" w:hAnsi="Arial" w:cs="Arial"/>
                <w:b/>
                <w:color w:val="000000"/>
                <w:sz w:val="20"/>
                <w:szCs w:val="20"/>
              </w:rPr>
              <w:t>NAMA PENYAKIT - TINDAKAN</w:t>
            </w:r>
          </w:p>
        </w:tc>
      </w:tr>
      <w:tr w:rsidR="008027FC" w14:paraId="1EC985A6" w14:textId="77777777">
        <w:trPr>
          <w:trHeight w:val="966"/>
        </w:trPr>
        <w:tc>
          <w:tcPr>
            <w:tcW w:w="446" w:type="dxa"/>
          </w:tcPr>
          <w:p w14:paraId="00000216"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1</w:t>
            </w:r>
          </w:p>
        </w:tc>
        <w:tc>
          <w:tcPr>
            <w:tcW w:w="2235" w:type="dxa"/>
          </w:tcPr>
          <w:p w14:paraId="00000217" w14:textId="77777777" w:rsidR="008027FC" w:rsidRDefault="00000000">
            <w:pPr>
              <w:widowControl w:val="0"/>
              <w:pBdr>
                <w:top w:val="nil"/>
                <w:left w:val="nil"/>
                <w:bottom w:val="nil"/>
                <w:right w:val="nil"/>
                <w:between w:val="nil"/>
              </w:pBdr>
              <w:spacing w:after="0"/>
              <w:ind w:left="105"/>
              <w:rPr>
                <w:rFonts w:ascii="Arial" w:eastAsia="Arial" w:hAnsi="Arial" w:cs="Arial"/>
                <w:color w:val="000000"/>
                <w:sz w:val="20"/>
                <w:szCs w:val="20"/>
              </w:rPr>
            </w:pPr>
            <w:r>
              <w:rPr>
                <w:rFonts w:ascii="Arial" w:eastAsia="Arial" w:hAnsi="Arial" w:cs="Arial"/>
                <w:color w:val="000000"/>
                <w:sz w:val="20"/>
                <w:szCs w:val="20"/>
              </w:rPr>
              <w:t>SEDANG II</w:t>
            </w:r>
          </w:p>
        </w:tc>
        <w:tc>
          <w:tcPr>
            <w:tcW w:w="6430" w:type="dxa"/>
          </w:tcPr>
          <w:p w14:paraId="00000218" w14:textId="77777777" w:rsidR="008027FC" w:rsidRDefault="00000000">
            <w:pPr>
              <w:widowControl w:val="0"/>
              <w:numPr>
                <w:ilvl w:val="0"/>
                <w:numId w:val="93"/>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Mayor degloving, wound debridement and repair of the spine</w:t>
            </w:r>
          </w:p>
          <w:p w14:paraId="00000219" w14:textId="77777777" w:rsidR="008027FC" w:rsidRDefault="00000000">
            <w:pPr>
              <w:widowControl w:val="0"/>
              <w:numPr>
                <w:ilvl w:val="0"/>
                <w:numId w:val="93"/>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Plaster application of extremity &amp; spine</w:t>
            </w:r>
          </w:p>
          <w:p w14:paraId="0000021A" w14:textId="77777777" w:rsidR="008027FC" w:rsidRDefault="00000000">
            <w:pPr>
              <w:widowControl w:val="0"/>
              <w:numPr>
                <w:ilvl w:val="0"/>
                <w:numId w:val="93"/>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Traction application of the spine</w:t>
            </w:r>
          </w:p>
        </w:tc>
      </w:tr>
      <w:tr w:rsidR="008027FC" w14:paraId="3418FB56" w14:textId="77777777">
        <w:trPr>
          <w:trHeight w:val="1206"/>
        </w:trPr>
        <w:tc>
          <w:tcPr>
            <w:tcW w:w="446" w:type="dxa"/>
          </w:tcPr>
          <w:p w14:paraId="0000021B" w14:textId="77777777" w:rsidR="008027FC" w:rsidRDefault="00000000">
            <w:pPr>
              <w:widowControl w:val="0"/>
              <w:pBdr>
                <w:top w:val="nil"/>
                <w:left w:val="nil"/>
                <w:bottom w:val="nil"/>
                <w:right w:val="nil"/>
                <w:between w:val="nil"/>
              </w:pBdr>
              <w:tabs>
                <w:tab w:val="left" w:pos="201"/>
                <w:tab w:val="center" w:pos="279"/>
              </w:tabs>
              <w:spacing w:after="0"/>
              <w:ind w:left="10"/>
              <w:jc w:val="center"/>
              <w:rPr>
                <w:rFonts w:ascii="Arial" w:eastAsia="Arial" w:hAnsi="Arial" w:cs="Arial"/>
                <w:color w:val="000000"/>
                <w:sz w:val="20"/>
                <w:szCs w:val="20"/>
              </w:rPr>
            </w:pPr>
            <w:r>
              <w:rPr>
                <w:rFonts w:ascii="Arial" w:eastAsia="Arial" w:hAnsi="Arial" w:cs="Arial"/>
                <w:color w:val="000000"/>
                <w:sz w:val="20"/>
                <w:szCs w:val="20"/>
              </w:rPr>
              <w:t>2</w:t>
            </w:r>
          </w:p>
        </w:tc>
        <w:tc>
          <w:tcPr>
            <w:tcW w:w="2235" w:type="dxa"/>
          </w:tcPr>
          <w:p w14:paraId="0000021C" w14:textId="77777777" w:rsidR="008027FC" w:rsidRDefault="00000000">
            <w:pPr>
              <w:widowControl w:val="0"/>
              <w:pBdr>
                <w:top w:val="nil"/>
                <w:left w:val="nil"/>
                <w:bottom w:val="nil"/>
                <w:right w:val="nil"/>
                <w:between w:val="nil"/>
              </w:pBdr>
              <w:spacing w:after="0"/>
              <w:ind w:left="105"/>
              <w:rPr>
                <w:rFonts w:ascii="Arial" w:eastAsia="Arial" w:hAnsi="Arial" w:cs="Arial"/>
                <w:color w:val="000000"/>
                <w:sz w:val="20"/>
                <w:szCs w:val="20"/>
              </w:rPr>
            </w:pPr>
            <w:r>
              <w:rPr>
                <w:rFonts w:ascii="Arial" w:eastAsia="Arial" w:hAnsi="Arial" w:cs="Arial"/>
                <w:color w:val="000000"/>
                <w:sz w:val="20"/>
                <w:szCs w:val="20"/>
              </w:rPr>
              <w:t>SEDANG III</w:t>
            </w:r>
          </w:p>
        </w:tc>
        <w:tc>
          <w:tcPr>
            <w:tcW w:w="6430" w:type="dxa"/>
          </w:tcPr>
          <w:p w14:paraId="0000021D" w14:textId="77777777" w:rsidR="008027FC" w:rsidRDefault="00000000">
            <w:pPr>
              <w:widowControl w:val="0"/>
              <w:numPr>
                <w:ilvl w:val="0"/>
                <w:numId w:val="84"/>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Biopsy Vertebra (1 level)</w:t>
            </w:r>
          </w:p>
          <w:p w14:paraId="0000021E" w14:textId="77777777" w:rsidR="008027FC" w:rsidRDefault="00000000">
            <w:pPr>
              <w:widowControl w:val="0"/>
              <w:numPr>
                <w:ilvl w:val="0"/>
                <w:numId w:val="84"/>
              </w:numPr>
              <w:pBdr>
                <w:top w:val="nil"/>
                <w:left w:val="nil"/>
                <w:bottom w:val="nil"/>
                <w:right w:val="nil"/>
                <w:between w:val="nil"/>
              </w:pBdr>
              <w:tabs>
                <w:tab w:val="left" w:pos="826"/>
              </w:tabs>
              <w:spacing w:after="0"/>
              <w:rPr>
                <w:rFonts w:ascii="Arial" w:eastAsia="Arial" w:hAnsi="Arial" w:cs="Arial"/>
                <w:color w:val="000000"/>
                <w:sz w:val="20"/>
                <w:szCs w:val="20"/>
              </w:rPr>
            </w:pPr>
            <w:r>
              <w:rPr>
                <w:rFonts w:ascii="Arial" w:eastAsia="Arial" w:hAnsi="Arial" w:cs="Arial"/>
                <w:color w:val="000000"/>
                <w:sz w:val="20"/>
                <w:szCs w:val="20"/>
              </w:rPr>
              <w:t>Manipulation &amp; reduction of simple fracture and dislocation with general anaesthesia.</w:t>
            </w:r>
          </w:p>
          <w:p w14:paraId="0000021F" w14:textId="77777777" w:rsidR="008027FC" w:rsidRDefault="00000000">
            <w:pPr>
              <w:widowControl w:val="0"/>
              <w:numPr>
                <w:ilvl w:val="0"/>
                <w:numId w:val="84"/>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Body cast / Halo vest / Minerva application</w:t>
            </w:r>
          </w:p>
        </w:tc>
      </w:tr>
      <w:tr w:rsidR="008027FC" w14:paraId="3D6ED767" w14:textId="77777777">
        <w:trPr>
          <w:trHeight w:val="482"/>
        </w:trPr>
        <w:tc>
          <w:tcPr>
            <w:tcW w:w="446" w:type="dxa"/>
          </w:tcPr>
          <w:p w14:paraId="00000220"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3</w:t>
            </w:r>
          </w:p>
        </w:tc>
        <w:tc>
          <w:tcPr>
            <w:tcW w:w="2235" w:type="dxa"/>
          </w:tcPr>
          <w:p w14:paraId="00000221" w14:textId="77777777" w:rsidR="008027FC" w:rsidRDefault="00000000">
            <w:pPr>
              <w:widowControl w:val="0"/>
              <w:pBdr>
                <w:top w:val="nil"/>
                <w:left w:val="nil"/>
                <w:bottom w:val="nil"/>
                <w:right w:val="nil"/>
                <w:between w:val="nil"/>
              </w:pBdr>
              <w:spacing w:after="0"/>
              <w:ind w:left="105"/>
              <w:rPr>
                <w:rFonts w:ascii="Arial" w:eastAsia="Arial" w:hAnsi="Arial" w:cs="Arial"/>
                <w:color w:val="000000"/>
                <w:sz w:val="20"/>
                <w:szCs w:val="20"/>
              </w:rPr>
            </w:pPr>
            <w:r>
              <w:rPr>
                <w:rFonts w:ascii="Arial" w:eastAsia="Arial" w:hAnsi="Arial" w:cs="Arial"/>
                <w:color w:val="000000"/>
                <w:sz w:val="20"/>
                <w:szCs w:val="20"/>
              </w:rPr>
              <w:t>BESAR I</w:t>
            </w:r>
          </w:p>
        </w:tc>
        <w:tc>
          <w:tcPr>
            <w:tcW w:w="6430" w:type="dxa"/>
          </w:tcPr>
          <w:p w14:paraId="00000222" w14:textId="77777777" w:rsidR="008027FC" w:rsidRDefault="00000000">
            <w:pPr>
              <w:widowControl w:val="0"/>
              <w:pBdr>
                <w:top w:val="nil"/>
                <w:left w:val="nil"/>
                <w:bottom w:val="nil"/>
                <w:right w:val="nil"/>
                <w:between w:val="nil"/>
              </w:pBdr>
              <w:spacing w:after="0"/>
              <w:ind w:left="465"/>
              <w:rPr>
                <w:rFonts w:ascii="Arial" w:eastAsia="Arial" w:hAnsi="Arial" w:cs="Arial"/>
                <w:color w:val="000000"/>
                <w:sz w:val="20"/>
                <w:szCs w:val="20"/>
              </w:rPr>
            </w:pPr>
            <w:r>
              <w:rPr>
                <w:rFonts w:ascii="Arial" w:eastAsia="Arial" w:hAnsi="Arial" w:cs="Arial"/>
                <w:color w:val="000000"/>
                <w:sz w:val="20"/>
                <w:szCs w:val="20"/>
              </w:rPr>
              <w:t>1. Discograph (1 level)</w:t>
            </w:r>
          </w:p>
        </w:tc>
      </w:tr>
      <w:tr w:rsidR="008027FC" w14:paraId="604A56FE" w14:textId="77777777">
        <w:trPr>
          <w:trHeight w:val="724"/>
        </w:trPr>
        <w:tc>
          <w:tcPr>
            <w:tcW w:w="446" w:type="dxa"/>
          </w:tcPr>
          <w:p w14:paraId="00000223"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4</w:t>
            </w:r>
          </w:p>
        </w:tc>
        <w:tc>
          <w:tcPr>
            <w:tcW w:w="2235" w:type="dxa"/>
          </w:tcPr>
          <w:p w14:paraId="00000224" w14:textId="77777777" w:rsidR="008027FC" w:rsidRDefault="00000000">
            <w:pPr>
              <w:widowControl w:val="0"/>
              <w:pBdr>
                <w:top w:val="nil"/>
                <w:left w:val="nil"/>
                <w:bottom w:val="nil"/>
                <w:right w:val="nil"/>
                <w:between w:val="nil"/>
              </w:pBdr>
              <w:spacing w:after="0"/>
              <w:ind w:left="105"/>
              <w:rPr>
                <w:rFonts w:ascii="Arial" w:eastAsia="Arial" w:hAnsi="Arial" w:cs="Arial"/>
                <w:color w:val="000000"/>
                <w:sz w:val="20"/>
                <w:szCs w:val="20"/>
              </w:rPr>
            </w:pPr>
            <w:r>
              <w:rPr>
                <w:rFonts w:ascii="Arial" w:eastAsia="Arial" w:hAnsi="Arial" w:cs="Arial"/>
                <w:color w:val="000000"/>
                <w:sz w:val="20"/>
                <w:szCs w:val="20"/>
              </w:rPr>
              <w:t>BESAR II</w:t>
            </w:r>
          </w:p>
        </w:tc>
        <w:tc>
          <w:tcPr>
            <w:tcW w:w="6430" w:type="dxa"/>
          </w:tcPr>
          <w:p w14:paraId="00000225" w14:textId="77777777" w:rsidR="008027FC" w:rsidRDefault="00000000">
            <w:pPr>
              <w:widowControl w:val="0"/>
              <w:numPr>
                <w:ilvl w:val="0"/>
                <w:numId w:val="83"/>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Removal of Implants (plate, nail, screw)</w:t>
            </w:r>
          </w:p>
          <w:p w14:paraId="00000226" w14:textId="77777777" w:rsidR="008027FC" w:rsidRDefault="00000000">
            <w:pPr>
              <w:widowControl w:val="0"/>
              <w:numPr>
                <w:ilvl w:val="0"/>
                <w:numId w:val="83"/>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Discograph (Mult ilevel)</w:t>
            </w:r>
          </w:p>
        </w:tc>
      </w:tr>
      <w:tr w:rsidR="008027FC" w14:paraId="1EF8408B" w14:textId="77777777">
        <w:trPr>
          <w:trHeight w:val="724"/>
        </w:trPr>
        <w:tc>
          <w:tcPr>
            <w:tcW w:w="446" w:type="dxa"/>
            <w:tcBorders>
              <w:top w:val="single" w:sz="4" w:space="0" w:color="000000"/>
              <w:left w:val="single" w:sz="4" w:space="0" w:color="000000"/>
              <w:bottom w:val="single" w:sz="4" w:space="0" w:color="000000"/>
              <w:right w:val="single" w:sz="4" w:space="0" w:color="000000"/>
            </w:tcBorders>
          </w:tcPr>
          <w:p w14:paraId="00000227"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5</w:t>
            </w:r>
          </w:p>
        </w:tc>
        <w:tc>
          <w:tcPr>
            <w:tcW w:w="2235" w:type="dxa"/>
            <w:tcBorders>
              <w:top w:val="single" w:sz="4" w:space="0" w:color="000000"/>
              <w:left w:val="single" w:sz="4" w:space="0" w:color="000000"/>
              <w:bottom w:val="single" w:sz="4" w:space="0" w:color="000000"/>
              <w:right w:val="single" w:sz="4" w:space="0" w:color="000000"/>
            </w:tcBorders>
          </w:tcPr>
          <w:p w14:paraId="00000228" w14:textId="77777777" w:rsidR="008027FC" w:rsidRDefault="00000000">
            <w:pPr>
              <w:widowControl w:val="0"/>
              <w:pBdr>
                <w:top w:val="nil"/>
                <w:left w:val="nil"/>
                <w:bottom w:val="nil"/>
                <w:right w:val="nil"/>
                <w:between w:val="nil"/>
              </w:pBdr>
              <w:spacing w:after="0"/>
              <w:ind w:left="105"/>
              <w:rPr>
                <w:rFonts w:ascii="Arial" w:eastAsia="Arial" w:hAnsi="Arial" w:cs="Arial"/>
                <w:color w:val="000000"/>
                <w:sz w:val="20"/>
                <w:szCs w:val="20"/>
              </w:rPr>
            </w:pPr>
            <w:r>
              <w:rPr>
                <w:rFonts w:ascii="Arial" w:eastAsia="Arial" w:hAnsi="Arial" w:cs="Arial"/>
                <w:color w:val="000000"/>
                <w:sz w:val="20"/>
                <w:szCs w:val="20"/>
              </w:rPr>
              <w:t>BESAR III</w:t>
            </w:r>
          </w:p>
        </w:tc>
        <w:tc>
          <w:tcPr>
            <w:tcW w:w="6430" w:type="dxa"/>
            <w:tcBorders>
              <w:top w:val="single" w:sz="4" w:space="0" w:color="000000"/>
              <w:left w:val="single" w:sz="4" w:space="0" w:color="000000"/>
              <w:bottom w:val="single" w:sz="4" w:space="0" w:color="000000"/>
              <w:right w:val="single" w:sz="4" w:space="0" w:color="000000"/>
            </w:tcBorders>
          </w:tcPr>
          <w:p w14:paraId="00000229"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IDET 1(1 level)</w:t>
            </w:r>
          </w:p>
          <w:p w14:paraId="0000022A"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Open Disectomy (1 level)</w:t>
            </w:r>
          </w:p>
          <w:p w14:paraId="0000022B"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Thermal Disc</w:t>
            </w:r>
          </w:p>
          <w:p w14:paraId="0000022C"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Facet Block</w:t>
            </w:r>
          </w:p>
          <w:p w14:paraId="0000022D"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Radiofrequency</w:t>
            </w:r>
          </w:p>
          <w:p w14:paraId="0000022E"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CESI</w:t>
            </w:r>
          </w:p>
          <w:p w14:paraId="0000022F"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Foraminal Block / Selective nerve root block</w:t>
            </w:r>
          </w:p>
          <w:p w14:paraId="00000230"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Percutaneus Laser Disc Decompression (PLDD)</w:t>
            </w:r>
          </w:p>
          <w:p w14:paraId="00000231"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Secretome injection to the spine</w:t>
            </w:r>
          </w:p>
        </w:tc>
      </w:tr>
      <w:tr w:rsidR="008027FC" w14:paraId="34D0C80C" w14:textId="77777777">
        <w:trPr>
          <w:trHeight w:val="724"/>
        </w:trPr>
        <w:tc>
          <w:tcPr>
            <w:tcW w:w="446" w:type="dxa"/>
            <w:tcBorders>
              <w:top w:val="single" w:sz="4" w:space="0" w:color="000000"/>
              <w:left w:val="single" w:sz="4" w:space="0" w:color="000000"/>
              <w:bottom w:val="single" w:sz="4" w:space="0" w:color="000000"/>
              <w:right w:val="single" w:sz="4" w:space="0" w:color="000000"/>
            </w:tcBorders>
          </w:tcPr>
          <w:p w14:paraId="00000232"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6</w:t>
            </w:r>
          </w:p>
        </w:tc>
        <w:tc>
          <w:tcPr>
            <w:tcW w:w="2235" w:type="dxa"/>
            <w:tcBorders>
              <w:top w:val="single" w:sz="4" w:space="0" w:color="000000"/>
              <w:left w:val="single" w:sz="4" w:space="0" w:color="000000"/>
              <w:bottom w:val="single" w:sz="4" w:space="0" w:color="000000"/>
              <w:right w:val="single" w:sz="4" w:space="0" w:color="000000"/>
            </w:tcBorders>
          </w:tcPr>
          <w:p w14:paraId="00000233" w14:textId="77777777" w:rsidR="008027FC" w:rsidRDefault="00000000">
            <w:pPr>
              <w:widowControl w:val="0"/>
              <w:pBdr>
                <w:top w:val="nil"/>
                <w:left w:val="nil"/>
                <w:bottom w:val="nil"/>
                <w:right w:val="nil"/>
                <w:between w:val="nil"/>
              </w:pBdr>
              <w:spacing w:after="0"/>
              <w:ind w:left="105"/>
              <w:rPr>
                <w:rFonts w:ascii="Arial" w:eastAsia="Arial" w:hAnsi="Arial" w:cs="Arial"/>
                <w:color w:val="000000"/>
                <w:sz w:val="20"/>
                <w:szCs w:val="20"/>
              </w:rPr>
            </w:pPr>
            <w:r>
              <w:rPr>
                <w:rFonts w:ascii="Arial" w:eastAsia="Arial" w:hAnsi="Arial" w:cs="Arial"/>
                <w:color w:val="000000"/>
                <w:sz w:val="20"/>
                <w:szCs w:val="20"/>
              </w:rPr>
              <w:t>KHUSUS I</w:t>
            </w:r>
          </w:p>
        </w:tc>
        <w:tc>
          <w:tcPr>
            <w:tcW w:w="6430" w:type="dxa"/>
            <w:tcBorders>
              <w:top w:val="single" w:sz="4" w:space="0" w:color="000000"/>
              <w:left w:val="single" w:sz="4" w:space="0" w:color="000000"/>
              <w:bottom w:val="single" w:sz="4" w:space="0" w:color="000000"/>
              <w:right w:val="single" w:sz="4" w:space="0" w:color="000000"/>
            </w:tcBorders>
          </w:tcPr>
          <w:p w14:paraId="00000234" w14:textId="77777777" w:rsidR="008027FC" w:rsidRDefault="00000000">
            <w:pPr>
              <w:widowControl w:val="0"/>
              <w:numPr>
                <w:ilvl w:val="0"/>
                <w:numId w:val="88"/>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Debridement in spinal infection without stabilization</w:t>
            </w:r>
          </w:p>
          <w:p w14:paraId="00000235" w14:textId="77777777" w:rsidR="008027FC" w:rsidRDefault="00000000">
            <w:pPr>
              <w:widowControl w:val="0"/>
              <w:numPr>
                <w:ilvl w:val="0"/>
                <w:numId w:val="88"/>
              </w:numPr>
              <w:pBdr>
                <w:top w:val="nil"/>
                <w:left w:val="nil"/>
                <w:bottom w:val="nil"/>
                <w:right w:val="nil"/>
                <w:between w:val="nil"/>
              </w:pBdr>
              <w:tabs>
                <w:tab w:val="left" w:pos="826"/>
              </w:tabs>
              <w:spacing w:after="0"/>
              <w:rPr>
                <w:rFonts w:ascii="Arial" w:eastAsia="Arial" w:hAnsi="Arial" w:cs="Arial"/>
                <w:color w:val="000000"/>
                <w:sz w:val="20"/>
                <w:szCs w:val="20"/>
              </w:rPr>
            </w:pPr>
            <w:r>
              <w:rPr>
                <w:rFonts w:ascii="Arial" w:eastAsia="Arial" w:hAnsi="Arial" w:cs="Arial"/>
                <w:color w:val="000000"/>
                <w:sz w:val="20"/>
                <w:szCs w:val="20"/>
              </w:rPr>
              <w:t>Open reduction of spinal fracture/dislocation without stabilization</w:t>
            </w:r>
          </w:p>
          <w:p w14:paraId="00000236" w14:textId="77777777" w:rsidR="008027FC" w:rsidRDefault="00000000">
            <w:pPr>
              <w:widowControl w:val="0"/>
              <w:numPr>
                <w:ilvl w:val="0"/>
                <w:numId w:val="88"/>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Posterolateral fusion / alar transverse fusion</w:t>
            </w:r>
          </w:p>
          <w:p w14:paraId="00000237" w14:textId="77777777" w:rsidR="008027FC" w:rsidRDefault="00000000">
            <w:pPr>
              <w:widowControl w:val="0"/>
              <w:numPr>
                <w:ilvl w:val="0"/>
                <w:numId w:val="88"/>
              </w:numPr>
              <w:pBdr>
                <w:top w:val="nil"/>
                <w:left w:val="nil"/>
                <w:bottom w:val="nil"/>
                <w:right w:val="nil"/>
                <w:between w:val="nil"/>
              </w:pBdr>
              <w:tabs>
                <w:tab w:val="left" w:pos="826"/>
              </w:tabs>
              <w:spacing w:after="0"/>
              <w:rPr>
                <w:rFonts w:ascii="Arial" w:eastAsia="Arial" w:hAnsi="Arial" w:cs="Arial"/>
                <w:color w:val="000000"/>
                <w:sz w:val="20"/>
                <w:szCs w:val="20"/>
              </w:rPr>
            </w:pPr>
            <w:r>
              <w:rPr>
                <w:rFonts w:ascii="Arial" w:eastAsia="Arial" w:hAnsi="Arial" w:cs="Arial"/>
                <w:color w:val="000000"/>
                <w:sz w:val="20"/>
                <w:szCs w:val="20"/>
              </w:rPr>
              <w:t>Endoscopic decompression of nerve root / spinal cord (1 level)</w:t>
            </w:r>
          </w:p>
          <w:p w14:paraId="00000238" w14:textId="77777777" w:rsidR="008027FC" w:rsidRDefault="00000000">
            <w:pPr>
              <w:widowControl w:val="0"/>
              <w:numPr>
                <w:ilvl w:val="0"/>
                <w:numId w:val="88"/>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Microscopic Decompression (1 level)</w:t>
            </w:r>
          </w:p>
          <w:p w14:paraId="00000239" w14:textId="77777777" w:rsidR="008027FC" w:rsidRDefault="00000000">
            <w:pPr>
              <w:widowControl w:val="0"/>
              <w:numPr>
                <w:ilvl w:val="0"/>
                <w:numId w:val="88"/>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Laminectomy (1 level) in simple spine stenosis</w:t>
            </w:r>
          </w:p>
          <w:p w14:paraId="0000023A" w14:textId="77777777" w:rsidR="008027FC" w:rsidRDefault="00000000">
            <w:pPr>
              <w:widowControl w:val="0"/>
              <w:numPr>
                <w:ilvl w:val="0"/>
                <w:numId w:val="88"/>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Open disectomy multilevel</w:t>
            </w:r>
          </w:p>
          <w:p w14:paraId="0000023B" w14:textId="77777777" w:rsidR="008027FC" w:rsidRDefault="00000000">
            <w:pPr>
              <w:widowControl w:val="0"/>
              <w:numPr>
                <w:ilvl w:val="0"/>
                <w:numId w:val="88"/>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IDET multilevel</w:t>
            </w:r>
          </w:p>
          <w:p w14:paraId="0000023C" w14:textId="77777777" w:rsidR="008027FC" w:rsidRDefault="00000000">
            <w:pPr>
              <w:widowControl w:val="0"/>
              <w:numPr>
                <w:ilvl w:val="0"/>
                <w:numId w:val="88"/>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Vertebroplasty</w:t>
            </w:r>
          </w:p>
          <w:p w14:paraId="0000023D" w14:textId="77777777" w:rsidR="008027FC" w:rsidRDefault="00000000">
            <w:pPr>
              <w:widowControl w:val="0"/>
              <w:numPr>
                <w:ilvl w:val="0"/>
                <w:numId w:val="88"/>
              </w:numPr>
              <w:pBdr>
                <w:top w:val="nil"/>
                <w:left w:val="nil"/>
                <w:bottom w:val="nil"/>
                <w:right w:val="nil"/>
                <w:between w:val="nil"/>
              </w:pBdr>
              <w:tabs>
                <w:tab w:val="left" w:pos="889"/>
              </w:tabs>
              <w:spacing w:after="0"/>
              <w:ind w:left="888" w:hanging="424"/>
              <w:rPr>
                <w:rFonts w:ascii="Arial" w:eastAsia="Arial" w:hAnsi="Arial" w:cs="Arial"/>
                <w:color w:val="000000"/>
                <w:sz w:val="20"/>
                <w:szCs w:val="20"/>
              </w:rPr>
            </w:pPr>
            <w:r>
              <w:rPr>
                <w:rFonts w:ascii="Arial" w:eastAsia="Arial" w:hAnsi="Arial" w:cs="Arial"/>
                <w:color w:val="000000"/>
                <w:sz w:val="20"/>
                <w:szCs w:val="20"/>
              </w:rPr>
              <w:t>Kyphoplasty</w:t>
            </w:r>
          </w:p>
          <w:p w14:paraId="0000023E" w14:textId="77777777" w:rsidR="008027FC" w:rsidRDefault="00000000">
            <w:pPr>
              <w:widowControl w:val="0"/>
              <w:numPr>
                <w:ilvl w:val="0"/>
                <w:numId w:val="88"/>
              </w:numPr>
              <w:pBdr>
                <w:top w:val="nil"/>
                <w:left w:val="nil"/>
                <w:bottom w:val="nil"/>
                <w:right w:val="nil"/>
                <w:between w:val="nil"/>
              </w:pBdr>
              <w:tabs>
                <w:tab w:val="left" w:pos="889"/>
              </w:tabs>
              <w:spacing w:after="0"/>
              <w:ind w:left="888" w:hanging="424"/>
              <w:rPr>
                <w:rFonts w:ascii="Arial" w:eastAsia="Arial" w:hAnsi="Arial" w:cs="Arial"/>
                <w:color w:val="000000"/>
                <w:sz w:val="20"/>
                <w:szCs w:val="20"/>
              </w:rPr>
            </w:pPr>
            <w:r>
              <w:rPr>
                <w:rFonts w:ascii="Arial" w:eastAsia="Arial" w:hAnsi="Arial" w:cs="Arial"/>
                <w:color w:val="000000"/>
                <w:sz w:val="20"/>
                <w:szCs w:val="20"/>
              </w:rPr>
              <w:t>Acromial dc score level</w:t>
            </w:r>
          </w:p>
          <w:p w14:paraId="0000023F" w14:textId="77777777" w:rsidR="008027FC" w:rsidRDefault="00000000">
            <w:pPr>
              <w:widowControl w:val="0"/>
              <w:numPr>
                <w:ilvl w:val="0"/>
                <w:numId w:val="88"/>
              </w:numPr>
              <w:pBdr>
                <w:top w:val="nil"/>
                <w:left w:val="nil"/>
                <w:bottom w:val="nil"/>
                <w:right w:val="nil"/>
                <w:between w:val="nil"/>
              </w:pBdr>
              <w:tabs>
                <w:tab w:val="left" w:pos="889"/>
              </w:tabs>
              <w:spacing w:after="0"/>
              <w:ind w:left="888" w:hanging="424"/>
              <w:rPr>
                <w:rFonts w:ascii="Arial" w:eastAsia="Arial" w:hAnsi="Arial" w:cs="Arial"/>
                <w:color w:val="000000"/>
                <w:sz w:val="20"/>
                <w:szCs w:val="20"/>
              </w:rPr>
            </w:pPr>
            <w:r>
              <w:rPr>
                <w:rFonts w:ascii="Arial" w:eastAsia="Arial" w:hAnsi="Arial" w:cs="Arial"/>
                <w:color w:val="000000"/>
                <w:sz w:val="20"/>
                <w:szCs w:val="20"/>
              </w:rPr>
              <w:t>ACCF / ACDF single level</w:t>
            </w:r>
          </w:p>
          <w:p w14:paraId="00000240" w14:textId="77777777" w:rsidR="008027FC" w:rsidRDefault="00000000">
            <w:pPr>
              <w:widowControl w:val="0"/>
              <w:numPr>
                <w:ilvl w:val="0"/>
                <w:numId w:val="88"/>
              </w:numPr>
              <w:pBdr>
                <w:top w:val="nil"/>
                <w:left w:val="nil"/>
                <w:bottom w:val="nil"/>
                <w:right w:val="nil"/>
                <w:between w:val="nil"/>
              </w:pBdr>
              <w:tabs>
                <w:tab w:val="left" w:pos="889"/>
              </w:tabs>
              <w:spacing w:after="0"/>
              <w:ind w:left="888" w:hanging="424"/>
              <w:rPr>
                <w:rFonts w:ascii="Arial" w:eastAsia="Arial" w:hAnsi="Arial" w:cs="Arial"/>
                <w:color w:val="000000"/>
                <w:sz w:val="20"/>
                <w:szCs w:val="20"/>
              </w:rPr>
            </w:pPr>
            <w:r>
              <w:rPr>
                <w:rFonts w:ascii="Arial" w:eastAsia="Arial" w:hAnsi="Arial" w:cs="Arial"/>
                <w:color w:val="000000"/>
                <w:sz w:val="20"/>
                <w:szCs w:val="20"/>
              </w:rPr>
              <w:t>Open door laminoplasty without instrumentation</w:t>
            </w:r>
          </w:p>
          <w:p w14:paraId="00000241" w14:textId="77777777" w:rsidR="008027FC" w:rsidRDefault="00000000">
            <w:pPr>
              <w:widowControl w:val="0"/>
              <w:numPr>
                <w:ilvl w:val="0"/>
                <w:numId w:val="88"/>
              </w:numPr>
              <w:pBdr>
                <w:top w:val="nil"/>
                <w:left w:val="nil"/>
                <w:bottom w:val="nil"/>
                <w:right w:val="nil"/>
                <w:between w:val="nil"/>
              </w:pBdr>
              <w:tabs>
                <w:tab w:val="left" w:pos="889"/>
              </w:tabs>
              <w:spacing w:after="0"/>
              <w:ind w:left="888" w:hanging="424"/>
              <w:rPr>
                <w:rFonts w:ascii="Arial" w:eastAsia="Arial" w:hAnsi="Arial" w:cs="Arial"/>
                <w:color w:val="000000"/>
                <w:sz w:val="20"/>
                <w:szCs w:val="20"/>
              </w:rPr>
            </w:pPr>
            <w:r>
              <w:rPr>
                <w:rFonts w:ascii="Arial" w:eastAsia="Arial" w:hAnsi="Arial" w:cs="Arial"/>
                <w:color w:val="000000"/>
                <w:sz w:val="20"/>
                <w:szCs w:val="20"/>
              </w:rPr>
              <w:t>Exploration and Repair of Nerve and/or spinal cord injury</w:t>
            </w:r>
          </w:p>
        </w:tc>
      </w:tr>
      <w:tr w:rsidR="008027FC" w14:paraId="48974D00" w14:textId="77777777">
        <w:trPr>
          <w:trHeight w:val="724"/>
        </w:trPr>
        <w:tc>
          <w:tcPr>
            <w:tcW w:w="446" w:type="dxa"/>
            <w:tcBorders>
              <w:top w:val="single" w:sz="4" w:space="0" w:color="000000"/>
              <w:left w:val="single" w:sz="4" w:space="0" w:color="000000"/>
              <w:bottom w:val="single" w:sz="4" w:space="0" w:color="000000"/>
              <w:right w:val="single" w:sz="4" w:space="0" w:color="000000"/>
            </w:tcBorders>
          </w:tcPr>
          <w:p w14:paraId="00000242"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7</w:t>
            </w:r>
          </w:p>
        </w:tc>
        <w:tc>
          <w:tcPr>
            <w:tcW w:w="2235" w:type="dxa"/>
            <w:tcBorders>
              <w:top w:val="single" w:sz="4" w:space="0" w:color="000000"/>
              <w:left w:val="single" w:sz="4" w:space="0" w:color="000000"/>
              <w:bottom w:val="single" w:sz="4" w:space="0" w:color="000000"/>
              <w:right w:val="single" w:sz="4" w:space="0" w:color="000000"/>
            </w:tcBorders>
          </w:tcPr>
          <w:p w14:paraId="00000243" w14:textId="77777777" w:rsidR="008027FC" w:rsidRDefault="00000000">
            <w:pPr>
              <w:widowControl w:val="0"/>
              <w:pBdr>
                <w:top w:val="nil"/>
                <w:left w:val="nil"/>
                <w:bottom w:val="nil"/>
                <w:right w:val="nil"/>
                <w:between w:val="nil"/>
              </w:pBdr>
              <w:spacing w:after="0"/>
              <w:ind w:left="105"/>
              <w:rPr>
                <w:rFonts w:ascii="Arial" w:eastAsia="Arial" w:hAnsi="Arial" w:cs="Arial"/>
                <w:color w:val="000000"/>
                <w:sz w:val="20"/>
                <w:szCs w:val="20"/>
              </w:rPr>
            </w:pPr>
            <w:r>
              <w:rPr>
                <w:rFonts w:ascii="Arial" w:eastAsia="Arial" w:hAnsi="Arial" w:cs="Arial"/>
                <w:color w:val="000000"/>
                <w:sz w:val="20"/>
                <w:szCs w:val="20"/>
              </w:rPr>
              <w:t>KHUSUS II</w:t>
            </w:r>
          </w:p>
        </w:tc>
        <w:tc>
          <w:tcPr>
            <w:tcW w:w="6430" w:type="dxa"/>
            <w:tcBorders>
              <w:top w:val="single" w:sz="4" w:space="0" w:color="000000"/>
              <w:left w:val="single" w:sz="4" w:space="0" w:color="000000"/>
              <w:bottom w:val="single" w:sz="4" w:space="0" w:color="000000"/>
              <w:right w:val="single" w:sz="4" w:space="0" w:color="000000"/>
            </w:tcBorders>
          </w:tcPr>
          <w:p w14:paraId="00000244"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Debridement spinal infection + anterior/posterior stabilization</w:t>
            </w:r>
          </w:p>
          <w:p w14:paraId="00000245"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Open reduction of spinal fracture + stabilization</w:t>
            </w:r>
          </w:p>
          <w:p w14:paraId="00000246"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Posterolateral fusion / alar transverse fusion + stabilization</w:t>
            </w:r>
          </w:p>
          <w:p w14:paraId="00000247"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Anterior disectomy for correction of scoliosis</w:t>
            </w:r>
          </w:p>
          <w:p w14:paraId="00000248"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Open door laminoplasty + instrumentation</w:t>
            </w:r>
          </w:p>
          <w:p w14:paraId="00000249"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Microscopic Decompression (Multi level)</w:t>
            </w:r>
          </w:p>
          <w:p w14:paraId="0000024A" w14:textId="77777777" w:rsidR="008027FC" w:rsidRDefault="00000000">
            <w:pPr>
              <w:widowControl w:val="0"/>
              <w:numPr>
                <w:ilvl w:val="0"/>
                <w:numId w:val="92"/>
              </w:numPr>
              <w:pBdr>
                <w:top w:val="nil"/>
                <w:left w:val="nil"/>
                <w:bottom w:val="nil"/>
                <w:right w:val="nil"/>
                <w:between w:val="nil"/>
              </w:pBdr>
              <w:tabs>
                <w:tab w:val="left" w:pos="826"/>
              </w:tabs>
              <w:spacing w:after="0"/>
              <w:rPr>
                <w:rFonts w:ascii="Arial" w:eastAsia="Arial" w:hAnsi="Arial" w:cs="Arial"/>
                <w:color w:val="000000"/>
                <w:sz w:val="20"/>
                <w:szCs w:val="20"/>
              </w:rPr>
            </w:pPr>
            <w:r>
              <w:rPr>
                <w:rFonts w:ascii="Arial" w:eastAsia="Arial" w:hAnsi="Arial" w:cs="Arial"/>
                <w:color w:val="000000"/>
                <w:sz w:val="20"/>
                <w:szCs w:val="20"/>
              </w:rPr>
              <w:t>Endoscopic decompression of nerve root / spinal cord (Multi level)</w:t>
            </w:r>
          </w:p>
          <w:p w14:paraId="0000024B" w14:textId="77777777" w:rsidR="008027FC" w:rsidRDefault="00000000">
            <w:pPr>
              <w:widowControl w:val="0"/>
              <w:numPr>
                <w:ilvl w:val="0"/>
                <w:numId w:val="92"/>
              </w:numPr>
              <w:pBdr>
                <w:top w:val="nil"/>
                <w:left w:val="nil"/>
                <w:bottom w:val="nil"/>
                <w:right w:val="nil"/>
                <w:between w:val="nil"/>
              </w:pBdr>
              <w:tabs>
                <w:tab w:val="left" w:pos="826"/>
              </w:tabs>
              <w:spacing w:after="0"/>
              <w:rPr>
                <w:rFonts w:ascii="Arial" w:eastAsia="Arial" w:hAnsi="Arial" w:cs="Arial"/>
                <w:color w:val="000000"/>
                <w:sz w:val="20"/>
                <w:szCs w:val="20"/>
              </w:rPr>
            </w:pPr>
            <w:r>
              <w:rPr>
                <w:rFonts w:ascii="Arial" w:eastAsia="Arial" w:hAnsi="Arial" w:cs="Arial"/>
                <w:color w:val="000000"/>
                <w:sz w:val="20"/>
                <w:szCs w:val="20"/>
              </w:rPr>
              <w:t>Lumbar interbody fusion (Posterior (PLIF), Anterior (ALIF), Oblique (OLIF), Lateral (XLIF))</w:t>
            </w:r>
          </w:p>
          <w:p w14:paraId="0000024C"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Total Disc Replacement ( 1 level)</w:t>
            </w:r>
          </w:p>
          <w:p w14:paraId="0000024D"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Anterior decompression thoracic + thoracotomy</w:t>
            </w:r>
          </w:p>
          <w:p w14:paraId="0000024E"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Decompression dengan score &gt; 2 level</w:t>
            </w:r>
          </w:p>
          <w:p w14:paraId="0000024F"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ACCF / ACDF (Multi level)</w:t>
            </w:r>
          </w:p>
          <w:p w14:paraId="00000250"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Thoracoscopy</w:t>
            </w:r>
          </w:p>
        </w:tc>
      </w:tr>
      <w:tr w:rsidR="008027FC" w14:paraId="6F71CE44" w14:textId="77777777">
        <w:trPr>
          <w:trHeight w:val="724"/>
        </w:trPr>
        <w:tc>
          <w:tcPr>
            <w:tcW w:w="446" w:type="dxa"/>
            <w:tcBorders>
              <w:top w:val="single" w:sz="4" w:space="0" w:color="000000"/>
              <w:left w:val="single" w:sz="4" w:space="0" w:color="000000"/>
              <w:bottom w:val="single" w:sz="4" w:space="0" w:color="000000"/>
              <w:right w:val="single" w:sz="4" w:space="0" w:color="000000"/>
            </w:tcBorders>
          </w:tcPr>
          <w:p w14:paraId="00000251"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8</w:t>
            </w:r>
          </w:p>
        </w:tc>
        <w:tc>
          <w:tcPr>
            <w:tcW w:w="2235" w:type="dxa"/>
            <w:tcBorders>
              <w:top w:val="single" w:sz="4" w:space="0" w:color="000000"/>
              <w:left w:val="single" w:sz="4" w:space="0" w:color="000000"/>
              <w:bottom w:val="single" w:sz="4" w:space="0" w:color="000000"/>
              <w:right w:val="single" w:sz="4" w:space="0" w:color="000000"/>
            </w:tcBorders>
          </w:tcPr>
          <w:p w14:paraId="00000252" w14:textId="77777777" w:rsidR="008027FC" w:rsidRDefault="00000000">
            <w:pPr>
              <w:widowControl w:val="0"/>
              <w:pBdr>
                <w:top w:val="nil"/>
                <w:left w:val="nil"/>
                <w:bottom w:val="nil"/>
                <w:right w:val="nil"/>
                <w:between w:val="nil"/>
              </w:pBdr>
              <w:spacing w:after="0"/>
              <w:ind w:left="105"/>
              <w:rPr>
                <w:rFonts w:ascii="Arial" w:eastAsia="Arial" w:hAnsi="Arial" w:cs="Arial"/>
                <w:color w:val="000000"/>
                <w:sz w:val="20"/>
                <w:szCs w:val="20"/>
              </w:rPr>
            </w:pPr>
            <w:r>
              <w:rPr>
                <w:rFonts w:ascii="Arial" w:eastAsia="Arial" w:hAnsi="Arial" w:cs="Arial"/>
                <w:color w:val="000000"/>
                <w:sz w:val="20"/>
                <w:szCs w:val="20"/>
              </w:rPr>
              <w:t>KHUSUS III</w:t>
            </w:r>
          </w:p>
        </w:tc>
        <w:tc>
          <w:tcPr>
            <w:tcW w:w="6430" w:type="dxa"/>
            <w:tcBorders>
              <w:top w:val="single" w:sz="4" w:space="0" w:color="000000"/>
              <w:left w:val="single" w:sz="4" w:space="0" w:color="000000"/>
              <w:bottom w:val="single" w:sz="4" w:space="0" w:color="000000"/>
              <w:right w:val="single" w:sz="4" w:space="0" w:color="000000"/>
            </w:tcBorders>
          </w:tcPr>
          <w:p w14:paraId="00000253" w14:textId="77777777" w:rsidR="008027FC" w:rsidRDefault="00000000">
            <w:pPr>
              <w:widowControl w:val="0"/>
              <w:numPr>
                <w:ilvl w:val="0"/>
                <w:numId w:val="91"/>
              </w:numPr>
              <w:pBdr>
                <w:top w:val="nil"/>
                <w:left w:val="nil"/>
                <w:bottom w:val="nil"/>
                <w:right w:val="nil"/>
                <w:between w:val="nil"/>
              </w:pBdr>
              <w:tabs>
                <w:tab w:val="left" w:pos="337"/>
              </w:tabs>
              <w:spacing w:after="0"/>
              <w:ind w:firstLine="0"/>
              <w:rPr>
                <w:rFonts w:ascii="Arial" w:eastAsia="Arial" w:hAnsi="Arial" w:cs="Arial"/>
                <w:color w:val="000000"/>
                <w:sz w:val="20"/>
                <w:szCs w:val="20"/>
              </w:rPr>
            </w:pPr>
            <w:r>
              <w:rPr>
                <w:rFonts w:ascii="Arial" w:eastAsia="Arial" w:hAnsi="Arial" w:cs="Arial"/>
                <w:color w:val="000000"/>
                <w:sz w:val="20"/>
                <w:szCs w:val="20"/>
              </w:rPr>
              <w:t>Anterior and Posterior surgery in spinal disease / deformity with stabilization / instrumentation</w:t>
            </w:r>
          </w:p>
          <w:p w14:paraId="00000254" w14:textId="77777777" w:rsidR="008027FC" w:rsidRDefault="00000000">
            <w:pPr>
              <w:widowControl w:val="0"/>
              <w:numPr>
                <w:ilvl w:val="0"/>
                <w:numId w:val="91"/>
              </w:numPr>
              <w:pBdr>
                <w:top w:val="nil"/>
                <w:left w:val="nil"/>
                <w:bottom w:val="nil"/>
                <w:right w:val="nil"/>
                <w:between w:val="nil"/>
              </w:pBdr>
              <w:tabs>
                <w:tab w:val="left" w:pos="337"/>
              </w:tabs>
              <w:spacing w:after="0"/>
              <w:ind w:firstLine="0"/>
              <w:rPr>
                <w:rFonts w:ascii="Arial" w:eastAsia="Arial" w:hAnsi="Arial" w:cs="Arial"/>
                <w:color w:val="000000"/>
                <w:sz w:val="20"/>
                <w:szCs w:val="20"/>
              </w:rPr>
            </w:pPr>
            <w:r>
              <w:rPr>
                <w:rFonts w:ascii="Arial" w:eastAsia="Arial" w:hAnsi="Arial" w:cs="Arial"/>
                <w:color w:val="000000"/>
                <w:sz w:val="20"/>
                <w:szCs w:val="20"/>
              </w:rPr>
              <w:t>Debridement in infection case of the spine + anterior and posterior stabilization</w:t>
            </w:r>
          </w:p>
          <w:p w14:paraId="00000255" w14:textId="77777777" w:rsidR="008027FC" w:rsidRDefault="00000000">
            <w:pPr>
              <w:widowControl w:val="0"/>
              <w:numPr>
                <w:ilvl w:val="0"/>
                <w:numId w:val="91"/>
              </w:numPr>
              <w:pBdr>
                <w:top w:val="nil"/>
                <w:left w:val="nil"/>
                <w:bottom w:val="nil"/>
                <w:right w:val="nil"/>
                <w:between w:val="nil"/>
              </w:pBdr>
              <w:tabs>
                <w:tab w:val="left" w:pos="337"/>
              </w:tabs>
              <w:spacing w:after="0"/>
              <w:ind w:firstLine="0"/>
              <w:rPr>
                <w:rFonts w:ascii="Arial" w:eastAsia="Arial" w:hAnsi="Arial" w:cs="Arial"/>
                <w:color w:val="000000"/>
                <w:sz w:val="20"/>
                <w:szCs w:val="20"/>
              </w:rPr>
            </w:pPr>
            <w:r>
              <w:rPr>
                <w:rFonts w:ascii="Arial" w:eastAsia="Arial" w:hAnsi="Arial" w:cs="Arial"/>
                <w:color w:val="000000"/>
                <w:sz w:val="20"/>
                <w:szCs w:val="20"/>
              </w:rPr>
              <w:t>Scoliosis correction surgery (Idiopathic, Congenital, Neuromuscular, Degenerative)</w:t>
            </w:r>
          </w:p>
          <w:p w14:paraId="00000256" w14:textId="77777777" w:rsidR="008027FC" w:rsidRDefault="00000000">
            <w:pPr>
              <w:widowControl w:val="0"/>
              <w:numPr>
                <w:ilvl w:val="0"/>
                <w:numId w:val="91"/>
              </w:numPr>
              <w:pBdr>
                <w:top w:val="nil"/>
                <w:left w:val="nil"/>
                <w:bottom w:val="nil"/>
                <w:right w:val="nil"/>
                <w:between w:val="nil"/>
              </w:pBdr>
              <w:tabs>
                <w:tab w:val="left" w:pos="337"/>
              </w:tabs>
              <w:spacing w:after="0"/>
              <w:ind w:firstLine="0"/>
              <w:rPr>
                <w:rFonts w:ascii="Arial" w:eastAsia="Arial" w:hAnsi="Arial" w:cs="Arial"/>
                <w:color w:val="000000"/>
                <w:sz w:val="20"/>
                <w:szCs w:val="20"/>
              </w:rPr>
            </w:pPr>
            <w:r>
              <w:rPr>
                <w:rFonts w:ascii="Arial" w:eastAsia="Arial" w:hAnsi="Arial" w:cs="Arial"/>
                <w:color w:val="000000"/>
                <w:sz w:val="20"/>
                <w:szCs w:val="20"/>
              </w:rPr>
              <w:t>Endoscopic decompression of nerve root / spinal cord with instrumentation/stabilization</w:t>
            </w:r>
          </w:p>
          <w:p w14:paraId="00000257" w14:textId="77777777" w:rsidR="008027FC" w:rsidRDefault="00000000">
            <w:pPr>
              <w:widowControl w:val="0"/>
              <w:numPr>
                <w:ilvl w:val="0"/>
                <w:numId w:val="91"/>
              </w:numPr>
              <w:pBdr>
                <w:top w:val="nil"/>
                <w:left w:val="nil"/>
                <w:bottom w:val="nil"/>
                <w:right w:val="nil"/>
                <w:between w:val="nil"/>
              </w:pBdr>
              <w:tabs>
                <w:tab w:val="left" w:pos="337"/>
              </w:tabs>
              <w:spacing w:after="0"/>
              <w:ind w:left="336" w:hanging="232"/>
              <w:rPr>
                <w:rFonts w:ascii="Arial" w:eastAsia="Arial" w:hAnsi="Arial" w:cs="Arial"/>
                <w:color w:val="000000"/>
                <w:sz w:val="20"/>
                <w:szCs w:val="20"/>
              </w:rPr>
            </w:pPr>
            <w:r>
              <w:rPr>
                <w:rFonts w:ascii="Arial" w:eastAsia="Arial" w:hAnsi="Arial" w:cs="Arial"/>
                <w:color w:val="000000"/>
                <w:sz w:val="20"/>
                <w:szCs w:val="20"/>
              </w:rPr>
              <w:t>Spinal osteotomy for ankylossing spondylitis</w:t>
            </w:r>
          </w:p>
          <w:p w14:paraId="00000258" w14:textId="77777777" w:rsidR="008027FC" w:rsidRDefault="00000000">
            <w:pPr>
              <w:widowControl w:val="0"/>
              <w:numPr>
                <w:ilvl w:val="0"/>
                <w:numId w:val="91"/>
              </w:numPr>
              <w:pBdr>
                <w:top w:val="nil"/>
                <w:left w:val="nil"/>
                <w:bottom w:val="nil"/>
                <w:right w:val="nil"/>
                <w:between w:val="nil"/>
              </w:pBdr>
              <w:tabs>
                <w:tab w:val="left" w:pos="337"/>
              </w:tabs>
              <w:spacing w:after="0"/>
              <w:ind w:firstLine="0"/>
              <w:rPr>
                <w:rFonts w:ascii="Arial" w:eastAsia="Arial" w:hAnsi="Arial" w:cs="Arial"/>
                <w:color w:val="000000"/>
                <w:sz w:val="20"/>
                <w:szCs w:val="20"/>
              </w:rPr>
            </w:pPr>
            <w:r>
              <w:rPr>
                <w:rFonts w:ascii="Arial" w:eastAsia="Arial" w:hAnsi="Arial" w:cs="Arial"/>
                <w:color w:val="000000"/>
                <w:sz w:val="20"/>
                <w:szCs w:val="20"/>
              </w:rPr>
              <w:t>Lumbar interbody fusion (Posterior (PLIF), Anterior (ALIF), Oblique (OLIF), Lateral (XLIF)) + anterior/posterior stabilization</w:t>
            </w:r>
          </w:p>
          <w:p w14:paraId="00000259" w14:textId="77777777" w:rsidR="008027FC" w:rsidRDefault="00000000">
            <w:pPr>
              <w:widowControl w:val="0"/>
              <w:numPr>
                <w:ilvl w:val="0"/>
                <w:numId w:val="91"/>
              </w:numPr>
              <w:pBdr>
                <w:top w:val="nil"/>
                <w:left w:val="nil"/>
                <w:bottom w:val="nil"/>
                <w:right w:val="nil"/>
                <w:between w:val="nil"/>
              </w:pBdr>
              <w:tabs>
                <w:tab w:val="left" w:pos="337"/>
              </w:tabs>
              <w:spacing w:after="0"/>
              <w:ind w:left="336" w:hanging="232"/>
              <w:rPr>
                <w:rFonts w:ascii="Arial" w:eastAsia="Arial" w:hAnsi="Arial" w:cs="Arial"/>
                <w:color w:val="000000"/>
                <w:sz w:val="20"/>
                <w:szCs w:val="20"/>
              </w:rPr>
            </w:pPr>
            <w:r>
              <w:rPr>
                <w:rFonts w:ascii="Arial" w:eastAsia="Arial" w:hAnsi="Arial" w:cs="Arial"/>
                <w:color w:val="000000"/>
                <w:sz w:val="20"/>
                <w:szCs w:val="20"/>
              </w:rPr>
              <w:t>Total Disc Replacement (Multi level)</w:t>
            </w:r>
          </w:p>
          <w:p w14:paraId="0000025A" w14:textId="77777777" w:rsidR="008027FC" w:rsidRDefault="00000000">
            <w:pPr>
              <w:widowControl w:val="0"/>
              <w:numPr>
                <w:ilvl w:val="0"/>
                <w:numId w:val="91"/>
              </w:numPr>
              <w:pBdr>
                <w:top w:val="nil"/>
                <w:left w:val="nil"/>
                <w:bottom w:val="nil"/>
                <w:right w:val="nil"/>
                <w:between w:val="nil"/>
              </w:pBdr>
              <w:tabs>
                <w:tab w:val="left" w:pos="337"/>
              </w:tabs>
              <w:spacing w:after="0"/>
              <w:ind w:left="336" w:hanging="232"/>
              <w:rPr>
                <w:rFonts w:ascii="Arial" w:eastAsia="Arial" w:hAnsi="Arial" w:cs="Arial"/>
                <w:color w:val="000000"/>
                <w:sz w:val="20"/>
                <w:szCs w:val="20"/>
              </w:rPr>
            </w:pPr>
            <w:r>
              <w:rPr>
                <w:rFonts w:ascii="Arial" w:eastAsia="Arial" w:hAnsi="Arial" w:cs="Arial"/>
                <w:color w:val="000000"/>
                <w:sz w:val="20"/>
                <w:szCs w:val="20"/>
              </w:rPr>
              <w:t>Deformity correction</w:t>
            </w:r>
          </w:p>
          <w:p w14:paraId="0000025B" w14:textId="77777777" w:rsidR="008027FC" w:rsidRDefault="00000000">
            <w:pPr>
              <w:widowControl w:val="0"/>
              <w:numPr>
                <w:ilvl w:val="0"/>
                <w:numId w:val="91"/>
              </w:numPr>
              <w:pBdr>
                <w:top w:val="nil"/>
                <w:left w:val="nil"/>
                <w:bottom w:val="nil"/>
                <w:right w:val="nil"/>
                <w:between w:val="nil"/>
              </w:pBdr>
              <w:tabs>
                <w:tab w:val="left" w:pos="337"/>
              </w:tabs>
              <w:spacing w:after="0"/>
              <w:ind w:left="336" w:hanging="232"/>
              <w:rPr>
                <w:rFonts w:ascii="Arial" w:eastAsia="Arial" w:hAnsi="Arial" w:cs="Arial"/>
                <w:color w:val="000000"/>
                <w:sz w:val="20"/>
                <w:szCs w:val="20"/>
              </w:rPr>
            </w:pPr>
            <w:r>
              <w:rPr>
                <w:rFonts w:ascii="Arial" w:eastAsia="Arial" w:hAnsi="Arial" w:cs="Arial"/>
                <w:color w:val="000000"/>
                <w:sz w:val="20"/>
                <w:szCs w:val="20"/>
              </w:rPr>
              <w:t>Decompression + miss dengan score</w:t>
            </w:r>
          </w:p>
        </w:tc>
      </w:tr>
    </w:tbl>
    <w:p w14:paraId="0000025C" w14:textId="77777777" w:rsidR="008027FC" w:rsidRDefault="008027FC">
      <w:pPr>
        <w:widowControl w:val="0"/>
        <w:tabs>
          <w:tab w:val="left" w:pos="569"/>
        </w:tabs>
        <w:spacing w:after="0"/>
        <w:rPr>
          <w:rFonts w:ascii="Arial" w:eastAsia="Arial" w:hAnsi="Arial" w:cs="Arial"/>
          <w:b/>
          <w:sz w:val="20"/>
          <w:szCs w:val="20"/>
        </w:rPr>
      </w:pPr>
    </w:p>
    <w:p w14:paraId="0000025D" w14:textId="77777777" w:rsidR="008027FC" w:rsidRDefault="008027FC">
      <w:pPr>
        <w:tabs>
          <w:tab w:val="left" w:pos="991"/>
        </w:tabs>
        <w:spacing w:after="0"/>
        <w:rPr>
          <w:rFonts w:ascii="Arial" w:eastAsia="Arial" w:hAnsi="Arial" w:cs="Arial"/>
          <w:sz w:val="20"/>
          <w:szCs w:val="20"/>
        </w:rPr>
      </w:pPr>
    </w:p>
    <w:p w14:paraId="0000025E" w14:textId="77777777" w:rsidR="008027FC" w:rsidRDefault="008027FC">
      <w:pPr>
        <w:tabs>
          <w:tab w:val="left" w:pos="991"/>
        </w:tabs>
        <w:spacing w:after="0"/>
        <w:rPr>
          <w:rFonts w:ascii="Arial" w:eastAsia="Arial" w:hAnsi="Arial" w:cs="Arial"/>
          <w:sz w:val="20"/>
          <w:szCs w:val="20"/>
        </w:rPr>
      </w:pPr>
    </w:p>
    <w:p w14:paraId="0000025F" w14:textId="77777777" w:rsidR="008027FC" w:rsidRDefault="008027FC">
      <w:pPr>
        <w:tabs>
          <w:tab w:val="left" w:pos="991"/>
        </w:tabs>
        <w:spacing w:after="0"/>
        <w:rPr>
          <w:rFonts w:ascii="Arial" w:eastAsia="Arial" w:hAnsi="Arial" w:cs="Arial"/>
          <w:sz w:val="20"/>
          <w:szCs w:val="20"/>
        </w:rPr>
      </w:pPr>
    </w:p>
    <w:p w14:paraId="00000260" w14:textId="77777777" w:rsidR="008027FC" w:rsidRDefault="008027FC">
      <w:pPr>
        <w:tabs>
          <w:tab w:val="left" w:pos="991"/>
        </w:tabs>
        <w:spacing w:after="0"/>
        <w:rPr>
          <w:rFonts w:ascii="Arial" w:eastAsia="Arial" w:hAnsi="Arial" w:cs="Arial"/>
          <w:sz w:val="20"/>
          <w:szCs w:val="20"/>
        </w:rPr>
      </w:pPr>
    </w:p>
    <w:p w14:paraId="00000261" w14:textId="77777777" w:rsidR="008027FC" w:rsidRDefault="008027FC">
      <w:pPr>
        <w:tabs>
          <w:tab w:val="left" w:pos="991"/>
        </w:tabs>
        <w:spacing w:after="0"/>
        <w:rPr>
          <w:rFonts w:ascii="Arial" w:eastAsia="Arial" w:hAnsi="Arial" w:cs="Arial"/>
          <w:sz w:val="20"/>
          <w:szCs w:val="20"/>
        </w:rPr>
      </w:pPr>
    </w:p>
    <w:p w14:paraId="00000262" w14:textId="77777777" w:rsidR="008027FC" w:rsidRDefault="00000000">
      <w:pPr>
        <w:widowControl w:val="0"/>
        <w:numPr>
          <w:ilvl w:val="0"/>
          <w:numId w:val="79"/>
        </w:numPr>
        <w:pBdr>
          <w:top w:val="nil"/>
          <w:left w:val="nil"/>
          <w:bottom w:val="nil"/>
          <w:right w:val="nil"/>
          <w:between w:val="nil"/>
        </w:pBdr>
        <w:spacing w:after="0"/>
        <w:ind w:left="567" w:hanging="425"/>
        <w:rPr>
          <w:rFonts w:ascii="Arial" w:eastAsia="Arial" w:hAnsi="Arial" w:cs="Arial"/>
          <w:b/>
          <w:color w:val="000000"/>
          <w:sz w:val="20"/>
          <w:szCs w:val="20"/>
        </w:rPr>
      </w:pPr>
      <w:r>
        <w:rPr>
          <w:rFonts w:ascii="Arial" w:eastAsia="Arial" w:hAnsi="Arial" w:cs="Arial"/>
          <w:b/>
          <w:color w:val="000000"/>
          <w:sz w:val="20"/>
          <w:szCs w:val="20"/>
        </w:rPr>
        <w:t>TRAUMA</w:t>
      </w:r>
    </w:p>
    <w:p w14:paraId="00000263" w14:textId="77777777" w:rsidR="008027FC" w:rsidRDefault="008027FC">
      <w:pPr>
        <w:tabs>
          <w:tab w:val="left" w:pos="1189"/>
        </w:tabs>
        <w:spacing w:after="0"/>
        <w:rPr>
          <w:rFonts w:ascii="Arial" w:eastAsia="Arial" w:hAnsi="Arial" w:cs="Arial"/>
          <w:sz w:val="20"/>
          <w:szCs w:val="20"/>
        </w:rPr>
      </w:pPr>
    </w:p>
    <w:tbl>
      <w:tblPr>
        <w:tblStyle w:val="afe"/>
        <w:tblW w:w="911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6"/>
        <w:gridCol w:w="2103"/>
        <w:gridCol w:w="6481"/>
      </w:tblGrid>
      <w:tr w:rsidR="008027FC" w14:paraId="7C02FBAA" w14:textId="77777777">
        <w:trPr>
          <w:trHeight w:val="549"/>
        </w:trPr>
        <w:tc>
          <w:tcPr>
            <w:tcW w:w="526" w:type="dxa"/>
            <w:tcBorders>
              <w:top w:val="single" w:sz="4" w:space="0" w:color="000000"/>
              <w:left w:val="single" w:sz="4" w:space="0" w:color="000000"/>
              <w:bottom w:val="single" w:sz="4" w:space="0" w:color="000000"/>
              <w:right w:val="single" w:sz="4" w:space="0" w:color="000000"/>
            </w:tcBorders>
          </w:tcPr>
          <w:p w14:paraId="00000264" w14:textId="77777777" w:rsidR="008027FC" w:rsidRDefault="00000000">
            <w:pPr>
              <w:widowControl w:val="0"/>
              <w:pBdr>
                <w:top w:val="nil"/>
                <w:left w:val="nil"/>
                <w:bottom w:val="nil"/>
                <w:right w:val="nil"/>
                <w:between w:val="nil"/>
              </w:pBdr>
              <w:spacing w:after="0"/>
              <w:ind w:left="9"/>
              <w:jc w:val="center"/>
              <w:rPr>
                <w:rFonts w:ascii="Arial" w:eastAsia="Arial" w:hAnsi="Arial" w:cs="Arial"/>
                <w:b/>
                <w:color w:val="000000"/>
                <w:sz w:val="20"/>
                <w:szCs w:val="20"/>
              </w:rPr>
            </w:pPr>
            <w:r>
              <w:rPr>
                <w:rFonts w:ascii="Arial" w:eastAsia="Arial" w:hAnsi="Arial" w:cs="Arial"/>
                <w:b/>
                <w:color w:val="000000"/>
                <w:sz w:val="20"/>
                <w:szCs w:val="20"/>
              </w:rPr>
              <w:t>NO</w:t>
            </w:r>
          </w:p>
        </w:tc>
        <w:tc>
          <w:tcPr>
            <w:tcW w:w="2103" w:type="dxa"/>
            <w:tcBorders>
              <w:top w:val="single" w:sz="4" w:space="0" w:color="000000"/>
              <w:left w:val="single" w:sz="4" w:space="0" w:color="000000"/>
              <w:bottom w:val="single" w:sz="4" w:space="0" w:color="000000"/>
              <w:right w:val="single" w:sz="4" w:space="0" w:color="000000"/>
            </w:tcBorders>
          </w:tcPr>
          <w:p w14:paraId="00000265" w14:textId="77777777" w:rsidR="008027FC" w:rsidRDefault="00000000">
            <w:pPr>
              <w:widowControl w:val="0"/>
              <w:pBdr>
                <w:top w:val="nil"/>
                <w:left w:val="nil"/>
                <w:bottom w:val="nil"/>
                <w:right w:val="nil"/>
                <w:between w:val="nil"/>
              </w:pBdr>
              <w:spacing w:after="0"/>
              <w:ind w:left="107"/>
              <w:jc w:val="center"/>
              <w:rPr>
                <w:rFonts w:ascii="Arial" w:eastAsia="Arial" w:hAnsi="Arial" w:cs="Arial"/>
                <w:b/>
                <w:color w:val="000000"/>
                <w:sz w:val="20"/>
                <w:szCs w:val="20"/>
              </w:rPr>
            </w:pPr>
            <w:r>
              <w:rPr>
                <w:rFonts w:ascii="Arial" w:eastAsia="Arial" w:hAnsi="Arial" w:cs="Arial"/>
                <w:b/>
                <w:color w:val="000000"/>
                <w:sz w:val="20"/>
                <w:szCs w:val="20"/>
              </w:rPr>
              <w:t>GOLONGAN TINDAKAN</w:t>
            </w:r>
          </w:p>
        </w:tc>
        <w:tc>
          <w:tcPr>
            <w:tcW w:w="6481" w:type="dxa"/>
            <w:tcBorders>
              <w:top w:val="single" w:sz="4" w:space="0" w:color="000000"/>
              <w:left w:val="single" w:sz="4" w:space="0" w:color="000000"/>
              <w:bottom w:val="single" w:sz="4" w:space="0" w:color="000000"/>
              <w:right w:val="single" w:sz="4" w:space="0" w:color="000000"/>
            </w:tcBorders>
          </w:tcPr>
          <w:p w14:paraId="00000266" w14:textId="77777777" w:rsidR="008027FC" w:rsidRDefault="00000000">
            <w:pPr>
              <w:widowControl w:val="0"/>
              <w:pBdr>
                <w:top w:val="nil"/>
                <w:left w:val="nil"/>
                <w:bottom w:val="nil"/>
                <w:right w:val="nil"/>
                <w:between w:val="nil"/>
              </w:pBdr>
              <w:tabs>
                <w:tab w:val="left" w:pos="365"/>
              </w:tabs>
              <w:spacing w:after="0"/>
              <w:ind w:left="364" w:hanging="257"/>
              <w:jc w:val="center"/>
              <w:rPr>
                <w:rFonts w:ascii="Arial" w:eastAsia="Arial" w:hAnsi="Arial" w:cs="Arial"/>
                <w:b/>
                <w:color w:val="000000"/>
                <w:sz w:val="20"/>
                <w:szCs w:val="20"/>
              </w:rPr>
            </w:pPr>
            <w:r>
              <w:rPr>
                <w:rFonts w:ascii="Arial" w:eastAsia="Arial" w:hAnsi="Arial" w:cs="Arial"/>
                <w:b/>
                <w:color w:val="000000"/>
                <w:sz w:val="20"/>
                <w:szCs w:val="20"/>
              </w:rPr>
              <w:t>NAMA PENYAKIT – TINDAKAN</w:t>
            </w:r>
          </w:p>
        </w:tc>
      </w:tr>
      <w:tr w:rsidR="008027FC" w14:paraId="197D976E" w14:textId="77777777">
        <w:trPr>
          <w:trHeight w:val="1306"/>
        </w:trPr>
        <w:tc>
          <w:tcPr>
            <w:tcW w:w="526" w:type="dxa"/>
            <w:tcBorders>
              <w:top w:val="single" w:sz="4" w:space="0" w:color="000000"/>
              <w:left w:val="single" w:sz="4" w:space="0" w:color="000000"/>
              <w:bottom w:val="single" w:sz="4" w:space="0" w:color="000000"/>
              <w:right w:val="single" w:sz="4" w:space="0" w:color="000000"/>
            </w:tcBorders>
          </w:tcPr>
          <w:p w14:paraId="00000267"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1</w:t>
            </w:r>
          </w:p>
        </w:tc>
        <w:tc>
          <w:tcPr>
            <w:tcW w:w="2103" w:type="dxa"/>
            <w:tcBorders>
              <w:top w:val="single" w:sz="4" w:space="0" w:color="000000"/>
              <w:left w:val="single" w:sz="4" w:space="0" w:color="000000"/>
              <w:bottom w:val="single" w:sz="4" w:space="0" w:color="000000"/>
              <w:right w:val="single" w:sz="4" w:space="0" w:color="000000"/>
            </w:tcBorders>
          </w:tcPr>
          <w:p w14:paraId="00000268"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KECIL</w:t>
            </w:r>
          </w:p>
        </w:tc>
        <w:tc>
          <w:tcPr>
            <w:tcW w:w="6481" w:type="dxa"/>
            <w:tcBorders>
              <w:top w:val="single" w:sz="4" w:space="0" w:color="000000"/>
              <w:left w:val="single" w:sz="4" w:space="0" w:color="000000"/>
              <w:bottom w:val="single" w:sz="4" w:space="0" w:color="000000"/>
              <w:right w:val="single" w:sz="4" w:space="0" w:color="000000"/>
            </w:tcBorders>
          </w:tcPr>
          <w:p w14:paraId="00000269" w14:textId="77777777" w:rsidR="008027FC" w:rsidRDefault="00000000">
            <w:pPr>
              <w:widowControl w:val="0"/>
              <w:numPr>
                <w:ilvl w:val="0"/>
                <w:numId w:val="89"/>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Tindakan dilakukan dengan anestesi local</w:t>
            </w:r>
          </w:p>
          <w:p w14:paraId="0000026A" w14:textId="77777777" w:rsidR="008027FC" w:rsidRDefault="00000000">
            <w:pPr>
              <w:widowControl w:val="0"/>
              <w:numPr>
                <w:ilvl w:val="0"/>
                <w:numId w:val="89"/>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External Fixation Wire/Schanz Pin (Only) Revision and/or Removal</w:t>
            </w:r>
          </w:p>
          <w:p w14:paraId="0000026B" w14:textId="77777777" w:rsidR="008027FC" w:rsidRDefault="00000000">
            <w:pPr>
              <w:widowControl w:val="0"/>
              <w:numPr>
                <w:ilvl w:val="0"/>
                <w:numId w:val="89"/>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Screw (only) removal/Revision (i.e syndesmotic screw, removal of interlocking screw for dynamization)</w:t>
            </w:r>
          </w:p>
          <w:p w14:paraId="0000026C" w14:textId="77777777" w:rsidR="008027FC" w:rsidRDefault="00000000">
            <w:pPr>
              <w:widowControl w:val="0"/>
              <w:numPr>
                <w:ilvl w:val="0"/>
                <w:numId w:val="89"/>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Secondary /Delayed Primary Suturing of wounds</w:t>
            </w:r>
          </w:p>
        </w:tc>
      </w:tr>
      <w:tr w:rsidR="008027FC" w14:paraId="02271561" w14:textId="77777777">
        <w:trPr>
          <w:trHeight w:val="2544"/>
        </w:trPr>
        <w:tc>
          <w:tcPr>
            <w:tcW w:w="526" w:type="dxa"/>
            <w:tcBorders>
              <w:top w:val="single" w:sz="4" w:space="0" w:color="000000"/>
              <w:left w:val="single" w:sz="4" w:space="0" w:color="000000"/>
              <w:bottom w:val="single" w:sz="4" w:space="0" w:color="000000"/>
              <w:right w:val="single" w:sz="4" w:space="0" w:color="000000"/>
            </w:tcBorders>
          </w:tcPr>
          <w:p w14:paraId="0000026D"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2</w:t>
            </w:r>
          </w:p>
        </w:tc>
        <w:tc>
          <w:tcPr>
            <w:tcW w:w="2103" w:type="dxa"/>
            <w:tcBorders>
              <w:top w:val="single" w:sz="4" w:space="0" w:color="000000"/>
              <w:left w:val="single" w:sz="4" w:space="0" w:color="000000"/>
              <w:bottom w:val="single" w:sz="4" w:space="0" w:color="000000"/>
              <w:right w:val="single" w:sz="4" w:space="0" w:color="000000"/>
            </w:tcBorders>
          </w:tcPr>
          <w:p w14:paraId="0000026E"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SEDANG</w:t>
            </w:r>
          </w:p>
        </w:tc>
        <w:tc>
          <w:tcPr>
            <w:tcW w:w="6481" w:type="dxa"/>
            <w:tcBorders>
              <w:top w:val="single" w:sz="4" w:space="0" w:color="000000"/>
              <w:left w:val="single" w:sz="4" w:space="0" w:color="000000"/>
              <w:bottom w:val="single" w:sz="4" w:space="0" w:color="000000"/>
              <w:right w:val="single" w:sz="4" w:space="0" w:color="000000"/>
            </w:tcBorders>
          </w:tcPr>
          <w:p w14:paraId="0000026F" w14:textId="77777777" w:rsidR="008027FC" w:rsidRDefault="00000000">
            <w:pPr>
              <w:widowControl w:val="0"/>
              <w:numPr>
                <w:ilvl w:val="0"/>
                <w:numId w:val="78"/>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Debridement of Wound (without Fracture)</w:t>
            </w:r>
          </w:p>
          <w:p w14:paraId="00000270" w14:textId="77777777" w:rsidR="008027FC" w:rsidRDefault="00000000">
            <w:pPr>
              <w:widowControl w:val="0"/>
              <w:numPr>
                <w:ilvl w:val="0"/>
                <w:numId w:val="78"/>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Removal of External Fixation (without Conversion to other fixation)</w:t>
            </w:r>
          </w:p>
          <w:p w14:paraId="00000271" w14:textId="77777777" w:rsidR="008027FC" w:rsidRDefault="00000000">
            <w:pPr>
              <w:widowControl w:val="0"/>
              <w:numPr>
                <w:ilvl w:val="0"/>
                <w:numId w:val="78"/>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Antibiotic Bone Spacer/Beads Insertion or Exchange (without fixation / revision of fixation)</w:t>
            </w:r>
          </w:p>
          <w:p w14:paraId="00000272" w14:textId="77777777" w:rsidR="008027FC" w:rsidRDefault="00000000">
            <w:pPr>
              <w:widowControl w:val="0"/>
              <w:numPr>
                <w:ilvl w:val="0"/>
                <w:numId w:val="78"/>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Bone Graft insertion (without fixation or revision of fixation)</w:t>
            </w:r>
          </w:p>
          <w:p w14:paraId="00000273" w14:textId="77777777" w:rsidR="008027FC" w:rsidRDefault="00000000">
            <w:pPr>
              <w:widowControl w:val="0"/>
              <w:numPr>
                <w:ilvl w:val="0"/>
                <w:numId w:val="78"/>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Skin graft (Full or Split Thickness)</w:t>
            </w:r>
          </w:p>
          <w:p w14:paraId="00000274" w14:textId="77777777" w:rsidR="008027FC" w:rsidRDefault="00000000">
            <w:pPr>
              <w:widowControl w:val="0"/>
              <w:numPr>
                <w:ilvl w:val="0"/>
                <w:numId w:val="78"/>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Manipulation of Joints Under Anesthesia</w:t>
            </w:r>
          </w:p>
          <w:p w14:paraId="00000275" w14:textId="77777777" w:rsidR="008027FC" w:rsidRDefault="00000000">
            <w:pPr>
              <w:widowControl w:val="0"/>
              <w:numPr>
                <w:ilvl w:val="0"/>
                <w:numId w:val="78"/>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Fasciotomy for Compartment syndrome or other diagnosis (without fixation)</w:t>
            </w:r>
          </w:p>
          <w:p w14:paraId="00000276" w14:textId="77777777" w:rsidR="008027FC" w:rsidRDefault="00000000">
            <w:pPr>
              <w:widowControl w:val="0"/>
              <w:numPr>
                <w:ilvl w:val="0"/>
                <w:numId w:val="78"/>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Local Skin Flap for wound closure (without fracture)</w:t>
            </w:r>
          </w:p>
        </w:tc>
      </w:tr>
      <w:tr w:rsidR="008027FC" w14:paraId="306BE97B" w14:textId="77777777">
        <w:trPr>
          <w:trHeight w:val="2896"/>
        </w:trPr>
        <w:tc>
          <w:tcPr>
            <w:tcW w:w="526" w:type="dxa"/>
          </w:tcPr>
          <w:p w14:paraId="00000277"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3</w:t>
            </w:r>
          </w:p>
        </w:tc>
        <w:tc>
          <w:tcPr>
            <w:tcW w:w="2103" w:type="dxa"/>
          </w:tcPr>
          <w:p w14:paraId="00000278"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w:t>
            </w:r>
          </w:p>
        </w:tc>
        <w:tc>
          <w:tcPr>
            <w:tcW w:w="6481" w:type="dxa"/>
          </w:tcPr>
          <w:p w14:paraId="00000279" w14:textId="77777777" w:rsidR="008027FC" w:rsidRDefault="00000000">
            <w:pPr>
              <w:widowControl w:val="0"/>
              <w:numPr>
                <w:ilvl w:val="0"/>
                <w:numId w:val="23"/>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Fixation of Simple Extraarticular Fracture (internal fixation, external fixation)</w:t>
            </w:r>
          </w:p>
          <w:p w14:paraId="0000027A" w14:textId="77777777" w:rsidR="008027FC" w:rsidRDefault="00000000">
            <w:pPr>
              <w:widowControl w:val="0"/>
              <w:numPr>
                <w:ilvl w:val="0"/>
                <w:numId w:val="23"/>
              </w:numPr>
              <w:pBdr>
                <w:top w:val="nil"/>
                <w:left w:val="nil"/>
                <w:bottom w:val="nil"/>
                <w:right w:val="nil"/>
                <w:between w:val="nil"/>
              </w:pBdr>
              <w:tabs>
                <w:tab w:val="left" w:pos="365"/>
              </w:tabs>
              <w:spacing w:after="0"/>
              <w:ind w:hanging="258"/>
              <w:rPr>
                <w:rFonts w:ascii="Arial" w:eastAsia="Arial" w:hAnsi="Arial" w:cs="Arial"/>
                <w:color w:val="000000"/>
                <w:sz w:val="20"/>
                <w:szCs w:val="20"/>
              </w:rPr>
            </w:pPr>
            <w:r>
              <w:rPr>
                <w:rFonts w:ascii="Arial" w:eastAsia="Arial" w:hAnsi="Arial" w:cs="Arial"/>
                <w:color w:val="000000"/>
                <w:sz w:val="20"/>
                <w:szCs w:val="20"/>
              </w:rPr>
              <w:t>Closed Reduction +/- Circular Cast / Splint</w:t>
            </w:r>
          </w:p>
          <w:p w14:paraId="0000027B" w14:textId="77777777" w:rsidR="008027FC" w:rsidRDefault="00000000">
            <w:pPr>
              <w:widowControl w:val="0"/>
              <w:numPr>
                <w:ilvl w:val="0"/>
                <w:numId w:val="23"/>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Temporary Fixation by external fixation (for Damage Control Orthopedics/Part of Staged Fixation)</w:t>
            </w:r>
          </w:p>
          <w:p w14:paraId="0000027C" w14:textId="77777777" w:rsidR="008027FC" w:rsidRDefault="00000000">
            <w:pPr>
              <w:widowControl w:val="0"/>
              <w:numPr>
                <w:ilvl w:val="0"/>
                <w:numId w:val="23"/>
              </w:numPr>
              <w:pBdr>
                <w:top w:val="nil"/>
                <w:left w:val="nil"/>
                <w:bottom w:val="nil"/>
                <w:right w:val="nil"/>
                <w:between w:val="nil"/>
              </w:pBdr>
              <w:tabs>
                <w:tab w:val="left" w:pos="365"/>
              </w:tabs>
              <w:spacing w:after="0"/>
              <w:ind w:hanging="258"/>
              <w:rPr>
                <w:rFonts w:ascii="Arial" w:eastAsia="Arial" w:hAnsi="Arial" w:cs="Arial"/>
                <w:color w:val="000000"/>
                <w:sz w:val="20"/>
                <w:szCs w:val="20"/>
              </w:rPr>
            </w:pPr>
            <w:r>
              <w:rPr>
                <w:rFonts w:ascii="Arial" w:eastAsia="Arial" w:hAnsi="Arial" w:cs="Arial"/>
                <w:color w:val="000000"/>
                <w:sz w:val="20"/>
                <w:szCs w:val="20"/>
              </w:rPr>
              <w:t>Debridement of Open Fracture +/- temporary external fixation</w:t>
            </w:r>
          </w:p>
          <w:p w14:paraId="0000027D" w14:textId="77777777" w:rsidR="008027FC" w:rsidRDefault="00000000">
            <w:pPr>
              <w:widowControl w:val="0"/>
              <w:numPr>
                <w:ilvl w:val="0"/>
                <w:numId w:val="23"/>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Debridement of Ostemyelitis/Infected Fracture (without Fixation / revision of fixation)</w:t>
            </w:r>
          </w:p>
          <w:p w14:paraId="0000027E" w14:textId="77777777" w:rsidR="008027FC" w:rsidRDefault="00000000">
            <w:pPr>
              <w:widowControl w:val="0"/>
              <w:numPr>
                <w:ilvl w:val="0"/>
                <w:numId w:val="23"/>
              </w:numPr>
              <w:pBdr>
                <w:top w:val="nil"/>
                <w:left w:val="nil"/>
                <w:bottom w:val="nil"/>
                <w:right w:val="nil"/>
                <w:between w:val="nil"/>
              </w:pBdr>
              <w:tabs>
                <w:tab w:val="left" w:pos="365"/>
              </w:tabs>
              <w:spacing w:after="0"/>
              <w:ind w:hanging="258"/>
              <w:rPr>
                <w:rFonts w:ascii="Arial" w:eastAsia="Arial" w:hAnsi="Arial" w:cs="Arial"/>
                <w:color w:val="000000"/>
                <w:sz w:val="20"/>
                <w:szCs w:val="20"/>
              </w:rPr>
            </w:pPr>
            <w:r>
              <w:rPr>
                <w:rFonts w:ascii="Arial" w:eastAsia="Arial" w:hAnsi="Arial" w:cs="Arial"/>
                <w:color w:val="000000"/>
                <w:sz w:val="20"/>
                <w:szCs w:val="20"/>
              </w:rPr>
              <w:t>Amputation (primary / revision)</w:t>
            </w:r>
          </w:p>
          <w:p w14:paraId="0000027F" w14:textId="77777777" w:rsidR="008027FC" w:rsidRDefault="00000000">
            <w:pPr>
              <w:widowControl w:val="0"/>
              <w:numPr>
                <w:ilvl w:val="0"/>
                <w:numId w:val="23"/>
              </w:numPr>
              <w:pBdr>
                <w:top w:val="nil"/>
                <w:left w:val="nil"/>
                <w:bottom w:val="nil"/>
                <w:right w:val="nil"/>
                <w:between w:val="nil"/>
              </w:pBdr>
              <w:tabs>
                <w:tab w:val="left" w:pos="365"/>
              </w:tabs>
              <w:spacing w:after="0"/>
              <w:ind w:hanging="258"/>
              <w:rPr>
                <w:rFonts w:ascii="Arial" w:eastAsia="Arial" w:hAnsi="Arial" w:cs="Arial"/>
                <w:color w:val="000000"/>
                <w:sz w:val="20"/>
                <w:szCs w:val="20"/>
              </w:rPr>
            </w:pPr>
            <w:r>
              <w:rPr>
                <w:rFonts w:ascii="Arial" w:eastAsia="Arial" w:hAnsi="Arial" w:cs="Arial"/>
                <w:color w:val="000000"/>
                <w:sz w:val="20"/>
                <w:szCs w:val="20"/>
              </w:rPr>
              <w:t>Arthrodesis</w:t>
            </w:r>
          </w:p>
          <w:p w14:paraId="00000280" w14:textId="77777777" w:rsidR="008027FC" w:rsidRDefault="00000000">
            <w:pPr>
              <w:widowControl w:val="0"/>
              <w:numPr>
                <w:ilvl w:val="0"/>
                <w:numId w:val="23"/>
              </w:numPr>
              <w:pBdr>
                <w:top w:val="nil"/>
                <w:left w:val="nil"/>
                <w:bottom w:val="nil"/>
                <w:right w:val="nil"/>
                <w:between w:val="nil"/>
              </w:pBdr>
              <w:tabs>
                <w:tab w:val="left" w:pos="365"/>
              </w:tabs>
              <w:spacing w:after="0"/>
              <w:ind w:hanging="258"/>
              <w:rPr>
                <w:rFonts w:ascii="Arial" w:eastAsia="Arial" w:hAnsi="Arial" w:cs="Arial"/>
                <w:color w:val="000000"/>
                <w:sz w:val="20"/>
                <w:szCs w:val="20"/>
              </w:rPr>
            </w:pPr>
            <w:r>
              <w:rPr>
                <w:rFonts w:ascii="Arial" w:eastAsia="Arial" w:hAnsi="Arial" w:cs="Arial"/>
                <w:color w:val="000000"/>
                <w:sz w:val="20"/>
                <w:szCs w:val="20"/>
              </w:rPr>
              <w:t>Removal of Hardware</w:t>
            </w:r>
          </w:p>
          <w:p w14:paraId="00000281" w14:textId="77777777" w:rsidR="008027FC" w:rsidRDefault="00000000">
            <w:pPr>
              <w:widowControl w:val="0"/>
              <w:numPr>
                <w:ilvl w:val="0"/>
                <w:numId w:val="23"/>
              </w:numPr>
              <w:pBdr>
                <w:top w:val="nil"/>
                <w:left w:val="nil"/>
                <w:bottom w:val="nil"/>
                <w:right w:val="nil"/>
                <w:between w:val="nil"/>
              </w:pBdr>
              <w:tabs>
                <w:tab w:val="left" w:pos="365"/>
              </w:tabs>
              <w:spacing w:after="0"/>
              <w:ind w:hanging="258"/>
              <w:rPr>
                <w:rFonts w:ascii="Arial" w:eastAsia="Arial" w:hAnsi="Arial" w:cs="Arial"/>
                <w:color w:val="000000"/>
                <w:sz w:val="20"/>
                <w:szCs w:val="20"/>
              </w:rPr>
            </w:pPr>
            <w:r>
              <w:rPr>
                <w:rFonts w:ascii="Arial" w:eastAsia="Arial" w:hAnsi="Arial" w:cs="Arial"/>
                <w:color w:val="000000"/>
                <w:sz w:val="20"/>
                <w:szCs w:val="20"/>
              </w:rPr>
              <w:t>Joint contracture release</w:t>
            </w:r>
          </w:p>
        </w:tc>
      </w:tr>
      <w:tr w:rsidR="008027FC" w14:paraId="36E8D2DA" w14:textId="77777777">
        <w:trPr>
          <w:trHeight w:val="3861"/>
        </w:trPr>
        <w:tc>
          <w:tcPr>
            <w:tcW w:w="526" w:type="dxa"/>
          </w:tcPr>
          <w:p w14:paraId="00000282"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4</w:t>
            </w:r>
          </w:p>
        </w:tc>
        <w:tc>
          <w:tcPr>
            <w:tcW w:w="2103" w:type="dxa"/>
          </w:tcPr>
          <w:p w14:paraId="00000283"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w:t>
            </w:r>
          </w:p>
        </w:tc>
        <w:tc>
          <w:tcPr>
            <w:tcW w:w="6481" w:type="dxa"/>
          </w:tcPr>
          <w:p w14:paraId="00000284"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Fixation of Multiple Extraarticular Fracture</w:t>
            </w:r>
          </w:p>
          <w:p w14:paraId="00000285"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Fixation of Complex Extraarticular Fracture (Proximal Femur, Comminuted diaphyseal, Bone Loss, Neglected, etc)</w:t>
            </w:r>
          </w:p>
          <w:p w14:paraId="00000286"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Intraarticular/Periarticular Fracture Fixation (other than Acetabular Fracture)</w:t>
            </w:r>
          </w:p>
          <w:p w14:paraId="00000287"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Revision Surgery (Internal Fixation/External Fixation/Other) of Extrarticular Fracture</w:t>
            </w:r>
          </w:p>
          <w:p w14:paraId="00000288"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Flap (Pedicled/Regional for Soft Tissue Defects of the Limb (without bone procedure)</w:t>
            </w:r>
          </w:p>
          <w:p w14:paraId="00000289"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Corrective Osteotomy</w:t>
            </w:r>
          </w:p>
          <w:p w14:paraId="0000028A"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Debridement of Osteomyelitis/Fracture Related Infection (with Fixation/Revision of Fixation)</w:t>
            </w:r>
          </w:p>
          <w:p w14:paraId="0000028B"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Osseointegration procedure for Amputation</w:t>
            </w:r>
          </w:p>
          <w:p w14:paraId="0000028C"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Distraction Arthroplasty</w:t>
            </w:r>
          </w:p>
          <w:p w14:paraId="0000028D"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Limb Lengthening</w:t>
            </w:r>
          </w:p>
          <w:p w14:paraId="0000028E"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Conversion to Internal Fixation after Bone Lengthening/Transport</w:t>
            </w:r>
          </w:p>
        </w:tc>
      </w:tr>
      <w:tr w:rsidR="008027FC" w14:paraId="1CEDC466" w14:textId="77777777">
        <w:trPr>
          <w:trHeight w:val="2899"/>
        </w:trPr>
        <w:tc>
          <w:tcPr>
            <w:tcW w:w="526" w:type="dxa"/>
          </w:tcPr>
          <w:p w14:paraId="0000028F"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5</w:t>
            </w:r>
          </w:p>
        </w:tc>
        <w:tc>
          <w:tcPr>
            <w:tcW w:w="2103" w:type="dxa"/>
          </w:tcPr>
          <w:p w14:paraId="00000290" w14:textId="77777777" w:rsidR="008027FC" w:rsidRDefault="00000000">
            <w:pPr>
              <w:widowControl w:val="0"/>
              <w:pBdr>
                <w:top w:val="nil"/>
                <w:left w:val="nil"/>
                <w:bottom w:val="nil"/>
                <w:right w:val="nil"/>
                <w:between w:val="nil"/>
              </w:pBdr>
              <w:spacing w:after="0"/>
              <w:ind w:left="169"/>
              <w:rPr>
                <w:rFonts w:ascii="Arial" w:eastAsia="Arial" w:hAnsi="Arial" w:cs="Arial"/>
                <w:color w:val="000000"/>
                <w:sz w:val="20"/>
                <w:szCs w:val="20"/>
              </w:rPr>
            </w:pPr>
            <w:r>
              <w:rPr>
                <w:rFonts w:ascii="Arial" w:eastAsia="Arial" w:hAnsi="Arial" w:cs="Arial"/>
                <w:color w:val="000000"/>
                <w:sz w:val="20"/>
                <w:szCs w:val="20"/>
              </w:rPr>
              <w:t>KHUSUS II</w:t>
            </w:r>
          </w:p>
        </w:tc>
        <w:tc>
          <w:tcPr>
            <w:tcW w:w="6481" w:type="dxa"/>
          </w:tcPr>
          <w:p w14:paraId="00000291" w14:textId="77777777" w:rsidR="008027FC" w:rsidRDefault="00000000">
            <w:pPr>
              <w:widowControl w:val="0"/>
              <w:numPr>
                <w:ilvl w:val="0"/>
                <w:numId w:val="1"/>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Fixation of Pelvis and Acetabular Fracture</w:t>
            </w:r>
          </w:p>
          <w:p w14:paraId="00000292" w14:textId="77777777" w:rsidR="008027FC" w:rsidRDefault="00000000">
            <w:pPr>
              <w:widowControl w:val="0"/>
              <w:numPr>
                <w:ilvl w:val="0"/>
                <w:numId w:val="1"/>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Fixation of Intraarticular Fracture with Ligament Repair or Reconstruction</w:t>
            </w:r>
          </w:p>
          <w:p w14:paraId="00000293" w14:textId="77777777" w:rsidR="008027FC" w:rsidRDefault="00000000">
            <w:pPr>
              <w:widowControl w:val="0"/>
              <w:numPr>
                <w:ilvl w:val="0"/>
                <w:numId w:val="1"/>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Fixation of Multiple Intraarticular Fracture</w:t>
            </w:r>
          </w:p>
          <w:p w14:paraId="00000294" w14:textId="77777777" w:rsidR="008027FC" w:rsidRDefault="00000000">
            <w:pPr>
              <w:widowControl w:val="0"/>
              <w:numPr>
                <w:ilvl w:val="0"/>
                <w:numId w:val="1"/>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Revision Surgery (Internal Fixation/External Fixation/Other) of Intraarticular Fracture</w:t>
            </w:r>
          </w:p>
          <w:p w14:paraId="00000295" w14:textId="77777777" w:rsidR="008027FC" w:rsidRDefault="00000000">
            <w:pPr>
              <w:widowControl w:val="0"/>
              <w:numPr>
                <w:ilvl w:val="0"/>
                <w:numId w:val="1"/>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Fixation of Fracture combined with Soft Tissue Coverage procedure (Regional Flap and/or Skin Graft)</w:t>
            </w:r>
          </w:p>
          <w:p w14:paraId="00000296" w14:textId="77777777" w:rsidR="008027FC" w:rsidRDefault="00000000">
            <w:pPr>
              <w:widowControl w:val="0"/>
              <w:numPr>
                <w:ilvl w:val="0"/>
                <w:numId w:val="1"/>
              </w:numPr>
              <w:pBdr>
                <w:top w:val="nil"/>
                <w:left w:val="nil"/>
                <w:bottom w:val="nil"/>
                <w:right w:val="nil"/>
                <w:between w:val="nil"/>
              </w:pBdr>
              <w:tabs>
                <w:tab w:val="left" w:pos="365"/>
              </w:tabs>
              <w:spacing w:after="0"/>
              <w:ind w:left="364" w:hanging="257"/>
              <w:rPr>
                <w:rFonts w:ascii="Arial" w:eastAsia="Arial" w:hAnsi="Arial" w:cs="Arial"/>
                <w:color w:val="000000"/>
                <w:sz w:val="20"/>
                <w:szCs w:val="20"/>
              </w:rPr>
            </w:pPr>
            <w:r>
              <w:rPr>
                <w:rFonts w:ascii="Arial" w:eastAsia="Arial" w:hAnsi="Arial" w:cs="Arial"/>
                <w:color w:val="000000"/>
                <w:sz w:val="20"/>
                <w:szCs w:val="20"/>
              </w:rPr>
              <w:t>Critical-Sized Bone Defect Reconstruction (Distraction Osteogenesis, Masquelet, Vascularized Bone Graft.) without soft tissue procedure</w:t>
            </w:r>
          </w:p>
          <w:p w14:paraId="00000297" w14:textId="77777777" w:rsidR="008027FC" w:rsidRDefault="00000000">
            <w:pPr>
              <w:widowControl w:val="0"/>
              <w:numPr>
                <w:ilvl w:val="0"/>
                <w:numId w:val="1"/>
              </w:numPr>
              <w:pBdr>
                <w:top w:val="nil"/>
                <w:left w:val="nil"/>
                <w:bottom w:val="nil"/>
                <w:right w:val="nil"/>
                <w:between w:val="nil"/>
              </w:pBdr>
              <w:tabs>
                <w:tab w:val="left" w:pos="365"/>
              </w:tabs>
              <w:spacing w:after="0"/>
              <w:ind w:left="364" w:hanging="257"/>
              <w:rPr>
                <w:rFonts w:ascii="Arial" w:eastAsia="Arial" w:hAnsi="Arial" w:cs="Arial"/>
                <w:color w:val="000000"/>
                <w:sz w:val="20"/>
                <w:szCs w:val="20"/>
              </w:rPr>
            </w:pPr>
            <w:r>
              <w:rPr>
                <w:rFonts w:ascii="Arial" w:eastAsia="Arial" w:hAnsi="Arial" w:cs="Arial"/>
                <w:color w:val="000000"/>
                <w:sz w:val="20"/>
                <w:szCs w:val="20"/>
              </w:rPr>
              <w:t>Flap (Free-Flap) for Soft Tissue Defects of the Limb (without bone procedure)</w:t>
            </w:r>
          </w:p>
        </w:tc>
      </w:tr>
      <w:tr w:rsidR="008027FC" w14:paraId="6894304E" w14:textId="77777777">
        <w:trPr>
          <w:trHeight w:val="2414"/>
        </w:trPr>
        <w:tc>
          <w:tcPr>
            <w:tcW w:w="526" w:type="dxa"/>
          </w:tcPr>
          <w:p w14:paraId="00000298"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6</w:t>
            </w:r>
          </w:p>
        </w:tc>
        <w:tc>
          <w:tcPr>
            <w:tcW w:w="2103" w:type="dxa"/>
          </w:tcPr>
          <w:p w14:paraId="00000299"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III</w:t>
            </w:r>
          </w:p>
        </w:tc>
        <w:tc>
          <w:tcPr>
            <w:tcW w:w="6481" w:type="dxa"/>
          </w:tcPr>
          <w:p w14:paraId="0000029A" w14:textId="77777777" w:rsidR="008027FC" w:rsidRDefault="00000000">
            <w:pPr>
              <w:widowControl w:val="0"/>
              <w:numPr>
                <w:ilvl w:val="0"/>
                <w:numId w:val="2"/>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Revision of Pelvis and Acetabular Fracture</w:t>
            </w:r>
          </w:p>
          <w:p w14:paraId="0000029B" w14:textId="77777777" w:rsidR="008027FC" w:rsidRDefault="00000000">
            <w:pPr>
              <w:widowControl w:val="0"/>
              <w:numPr>
                <w:ilvl w:val="0"/>
                <w:numId w:val="2"/>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Critical-sized Bone Defect Reconstruction (Distraction Osteogenesis, masquelet, Vascularized Bone Graft, etc) with Soft Tissue Procedure (Flap, Tendon Lengthening, Release, etc)</w:t>
            </w:r>
          </w:p>
          <w:p w14:paraId="0000029C" w14:textId="77777777" w:rsidR="008027FC" w:rsidRDefault="00000000">
            <w:pPr>
              <w:widowControl w:val="0"/>
              <w:numPr>
                <w:ilvl w:val="0"/>
                <w:numId w:val="2"/>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Fixation of Fracture combined with Soft Tissue Coverage procedure (Free Flap)</w:t>
            </w:r>
          </w:p>
          <w:p w14:paraId="0000029D" w14:textId="77777777" w:rsidR="008027FC" w:rsidRDefault="00000000">
            <w:pPr>
              <w:widowControl w:val="0"/>
              <w:numPr>
                <w:ilvl w:val="0"/>
                <w:numId w:val="2"/>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Joint Replacement (for Intraarticular Fracture, Periarticular Nonunion/Malunions, and/or Muskuloskeletal Infection)</w:t>
            </w:r>
          </w:p>
          <w:p w14:paraId="0000029E" w14:textId="77777777" w:rsidR="008027FC" w:rsidRDefault="00000000">
            <w:pPr>
              <w:widowControl w:val="0"/>
              <w:numPr>
                <w:ilvl w:val="0"/>
                <w:numId w:val="2"/>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Megaprosthesis/Endoprosthesis (for Severe Fracture, periarticular bone defects and/or Muskuloskeletal Infection)</w:t>
            </w:r>
          </w:p>
        </w:tc>
      </w:tr>
    </w:tbl>
    <w:p w14:paraId="0000029F" w14:textId="77777777" w:rsidR="008027FC" w:rsidRDefault="008027FC">
      <w:pPr>
        <w:tabs>
          <w:tab w:val="left" w:pos="748"/>
        </w:tabs>
        <w:spacing w:after="0"/>
        <w:rPr>
          <w:rFonts w:ascii="Arial" w:eastAsia="Arial" w:hAnsi="Arial" w:cs="Arial"/>
          <w:sz w:val="20"/>
          <w:szCs w:val="20"/>
        </w:rPr>
      </w:pPr>
    </w:p>
    <w:p w14:paraId="000002A0" w14:textId="77777777" w:rsidR="008027FC" w:rsidRDefault="00000000">
      <w:pPr>
        <w:widowControl w:val="0"/>
        <w:numPr>
          <w:ilvl w:val="0"/>
          <w:numId w:val="79"/>
        </w:numPr>
        <w:pBdr>
          <w:top w:val="nil"/>
          <w:left w:val="nil"/>
          <w:bottom w:val="nil"/>
          <w:right w:val="nil"/>
          <w:between w:val="nil"/>
        </w:pBdr>
        <w:spacing w:after="0"/>
        <w:ind w:left="567" w:hanging="425"/>
        <w:rPr>
          <w:rFonts w:ascii="Arial" w:eastAsia="Arial" w:hAnsi="Arial" w:cs="Arial"/>
          <w:b/>
          <w:color w:val="000000"/>
          <w:sz w:val="20"/>
          <w:szCs w:val="20"/>
        </w:rPr>
      </w:pPr>
      <w:r>
        <w:rPr>
          <w:rFonts w:ascii="Arial" w:eastAsia="Arial" w:hAnsi="Arial" w:cs="Arial"/>
          <w:b/>
          <w:color w:val="000000"/>
          <w:sz w:val="20"/>
          <w:szCs w:val="20"/>
        </w:rPr>
        <w:t>HAND</w:t>
      </w:r>
    </w:p>
    <w:p w14:paraId="000002A1" w14:textId="77777777" w:rsidR="008027FC" w:rsidRDefault="008027FC">
      <w:pPr>
        <w:spacing w:after="0"/>
        <w:rPr>
          <w:rFonts w:ascii="Arial" w:eastAsia="Arial" w:hAnsi="Arial" w:cs="Arial"/>
          <w:b/>
          <w:sz w:val="20"/>
          <w:szCs w:val="20"/>
        </w:rPr>
      </w:pPr>
    </w:p>
    <w:tbl>
      <w:tblPr>
        <w:tblStyle w:val="aff"/>
        <w:tblW w:w="911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8"/>
        <w:gridCol w:w="2041"/>
        <w:gridCol w:w="6481"/>
      </w:tblGrid>
      <w:tr w:rsidR="008027FC" w14:paraId="180E0378" w14:textId="77777777">
        <w:trPr>
          <w:trHeight w:val="481"/>
        </w:trPr>
        <w:tc>
          <w:tcPr>
            <w:tcW w:w="588" w:type="dxa"/>
          </w:tcPr>
          <w:p w14:paraId="000002A2" w14:textId="77777777" w:rsidR="008027FC" w:rsidRDefault="00000000">
            <w:pPr>
              <w:widowControl w:val="0"/>
              <w:pBdr>
                <w:top w:val="nil"/>
                <w:left w:val="nil"/>
                <w:bottom w:val="nil"/>
                <w:right w:val="nil"/>
                <w:between w:val="nil"/>
              </w:pBdr>
              <w:spacing w:after="0"/>
              <w:ind w:left="149"/>
              <w:jc w:val="center"/>
              <w:rPr>
                <w:rFonts w:ascii="Arial" w:eastAsia="Arial" w:hAnsi="Arial" w:cs="Arial"/>
                <w:b/>
                <w:color w:val="000000"/>
                <w:sz w:val="20"/>
                <w:szCs w:val="20"/>
              </w:rPr>
            </w:pPr>
            <w:r>
              <w:rPr>
                <w:rFonts w:ascii="Arial" w:eastAsia="Arial" w:hAnsi="Arial" w:cs="Arial"/>
                <w:b/>
                <w:color w:val="000000"/>
                <w:sz w:val="20"/>
                <w:szCs w:val="20"/>
              </w:rPr>
              <w:t>NO</w:t>
            </w:r>
          </w:p>
        </w:tc>
        <w:tc>
          <w:tcPr>
            <w:tcW w:w="2041" w:type="dxa"/>
          </w:tcPr>
          <w:p w14:paraId="000002A3" w14:textId="77777777" w:rsidR="008027FC" w:rsidRDefault="00000000">
            <w:pPr>
              <w:widowControl w:val="0"/>
              <w:pBdr>
                <w:top w:val="nil"/>
                <w:left w:val="nil"/>
                <w:bottom w:val="nil"/>
                <w:right w:val="nil"/>
                <w:between w:val="nil"/>
              </w:pBdr>
              <w:spacing w:after="0"/>
              <w:ind w:left="443" w:hanging="36"/>
              <w:rPr>
                <w:rFonts w:ascii="Arial" w:eastAsia="Arial" w:hAnsi="Arial" w:cs="Arial"/>
                <w:b/>
                <w:color w:val="000000"/>
                <w:sz w:val="20"/>
                <w:szCs w:val="20"/>
              </w:rPr>
            </w:pPr>
            <w:r>
              <w:rPr>
                <w:rFonts w:ascii="Arial" w:eastAsia="Arial" w:hAnsi="Arial" w:cs="Arial"/>
                <w:b/>
                <w:color w:val="000000"/>
                <w:sz w:val="20"/>
                <w:szCs w:val="20"/>
              </w:rPr>
              <w:t>GOLONGAN TINDAKAN</w:t>
            </w:r>
          </w:p>
        </w:tc>
        <w:tc>
          <w:tcPr>
            <w:tcW w:w="6481" w:type="dxa"/>
          </w:tcPr>
          <w:p w14:paraId="000002A4" w14:textId="77777777" w:rsidR="008027FC" w:rsidRDefault="00000000">
            <w:pPr>
              <w:widowControl w:val="0"/>
              <w:pBdr>
                <w:top w:val="nil"/>
                <w:left w:val="nil"/>
                <w:bottom w:val="nil"/>
                <w:right w:val="nil"/>
                <w:between w:val="nil"/>
              </w:pBdr>
              <w:spacing w:after="0"/>
              <w:ind w:left="1720"/>
              <w:rPr>
                <w:rFonts w:ascii="Arial" w:eastAsia="Arial" w:hAnsi="Arial" w:cs="Arial"/>
                <w:b/>
                <w:color w:val="000000"/>
                <w:sz w:val="20"/>
                <w:szCs w:val="20"/>
              </w:rPr>
            </w:pPr>
            <w:r>
              <w:rPr>
                <w:rFonts w:ascii="Arial" w:eastAsia="Arial" w:hAnsi="Arial" w:cs="Arial"/>
                <w:b/>
                <w:color w:val="000000"/>
                <w:sz w:val="20"/>
                <w:szCs w:val="20"/>
              </w:rPr>
              <w:t>NAMA PENYAKIT – TINDAKAN</w:t>
            </w:r>
          </w:p>
        </w:tc>
      </w:tr>
      <w:tr w:rsidR="008027FC" w14:paraId="6CA7D1FB" w14:textId="77777777">
        <w:trPr>
          <w:trHeight w:val="240"/>
        </w:trPr>
        <w:tc>
          <w:tcPr>
            <w:tcW w:w="588" w:type="dxa"/>
          </w:tcPr>
          <w:p w14:paraId="000002A5"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1</w:t>
            </w:r>
          </w:p>
        </w:tc>
        <w:tc>
          <w:tcPr>
            <w:tcW w:w="2041" w:type="dxa"/>
          </w:tcPr>
          <w:p w14:paraId="000002A6"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KECIL</w:t>
            </w:r>
          </w:p>
        </w:tc>
        <w:tc>
          <w:tcPr>
            <w:tcW w:w="6481" w:type="dxa"/>
          </w:tcPr>
          <w:p w14:paraId="000002A7"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Tindakan dilakukan dengan anestesi local</w:t>
            </w:r>
          </w:p>
        </w:tc>
      </w:tr>
      <w:tr w:rsidR="008027FC" w14:paraId="7D2F7DA5" w14:textId="77777777">
        <w:trPr>
          <w:trHeight w:val="964"/>
        </w:trPr>
        <w:tc>
          <w:tcPr>
            <w:tcW w:w="588" w:type="dxa"/>
          </w:tcPr>
          <w:p w14:paraId="000002A8"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2</w:t>
            </w:r>
          </w:p>
        </w:tc>
        <w:tc>
          <w:tcPr>
            <w:tcW w:w="2041" w:type="dxa"/>
          </w:tcPr>
          <w:p w14:paraId="000002A9"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SEDANG III</w:t>
            </w:r>
          </w:p>
        </w:tc>
        <w:tc>
          <w:tcPr>
            <w:tcW w:w="6481" w:type="dxa"/>
          </w:tcPr>
          <w:p w14:paraId="000002AA" w14:textId="77777777" w:rsidR="008027FC" w:rsidRDefault="00000000">
            <w:pPr>
              <w:widowControl w:val="0"/>
              <w:numPr>
                <w:ilvl w:val="0"/>
                <w:numId w:val="45"/>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Angkat K-wire tanpa anesthesia/ regional</w:t>
            </w:r>
          </w:p>
          <w:p w14:paraId="000002AB" w14:textId="77777777" w:rsidR="008027FC" w:rsidRDefault="00000000">
            <w:pPr>
              <w:widowControl w:val="0"/>
              <w:numPr>
                <w:ilvl w:val="0"/>
                <w:numId w:val="45"/>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Tendon sheath &amp; Jaringan subkutis, ganglion /small bursa, excision</w:t>
            </w:r>
          </w:p>
          <w:p w14:paraId="000002AC" w14:textId="77777777" w:rsidR="008027FC" w:rsidRDefault="00000000">
            <w:pPr>
              <w:widowControl w:val="0"/>
              <w:numPr>
                <w:ilvl w:val="0"/>
                <w:numId w:val="45"/>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Sendi ( Extremitas atas) Rush rods/wires/screws removal</w:t>
            </w:r>
          </w:p>
          <w:p w14:paraId="000002AD" w14:textId="77777777" w:rsidR="008027FC" w:rsidRDefault="00000000">
            <w:pPr>
              <w:widowControl w:val="0"/>
              <w:numPr>
                <w:ilvl w:val="0"/>
                <w:numId w:val="45"/>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Nail bed, laceration, repair (single)</w:t>
            </w:r>
          </w:p>
        </w:tc>
      </w:tr>
      <w:tr w:rsidR="008027FC" w14:paraId="21F41FB3" w14:textId="77777777">
        <w:trPr>
          <w:trHeight w:val="1449"/>
        </w:trPr>
        <w:tc>
          <w:tcPr>
            <w:tcW w:w="588" w:type="dxa"/>
          </w:tcPr>
          <w:p w14:paraId="000002AE"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3</w:t>
            </w:r>
          </w:p>
        </w:tc>
        <w:tc>
          <w:tcPr>
            <w:tcW w:w="2041" w:type="dxa"/>
          </w:tcPr>
          <w:p w14:paraId="000002AF"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w:t>
            </w:r>
          </w:p>
        </w:tc>
        <w:tc>
          <w:tcPr>
            <w:tcW w:w="6481" w:type="dxa"/>
          </w:tcPr>
          <w:p w14:paraId="000002B0"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 extensor (extremitas atas) injury, repair (single)</w:t>
            </w:r>
          </w:p>
          <w:p w14:paraId="000002B1"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Sheath (extremitas atas), tenosynovitis (single) , drainage</w:t>
            </w:r>
          </w:p>
          <w:p w14:paraId="000002B2"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injury, degridement</w:t>
            </w:r>
          </w:p>
          <w:p w14:paraId="000002B3"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Superficial infection, drainage</w:t>
            </w:r>
          </w:p>
          <w:p w14:paraId="000002B4"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wart /corn/naevus, excision</w:t>
            </w:r>
          </w:p>
          <w:p w14:paraId="000002B5"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various, amputasi (single)</w:t>
            </w:r>
          </w:p>
          <w:p w14:paraId="000002B6"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deep infection, drainage</w:t>
            </w:r>
          </w:p>
          <w:p w14:paraId="000002B7"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extra digit, amputasi</w:t>
            </w:r>
          </w:p>
          <w:p w14:paraId="000002B8"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crush injury (simple), wound debridement</w:t>
            </w:r>
          </w:p>
          <w:p w14:paraId="000002B9"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sheath (extremitas atas) ganglion/ villo nodular synovitis excision</w:t>
            </w:r>
          </w:p>
          <w:p w14:paraId="000002BA"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Sheath (extremitas atas), trigger jari (single) release</w:t>
            </w:r>
          </w:p>
        </w:tc>
      </w:tr>
      <w:tr w:rsidR="008027FC" w14:paraId="2D70DA23" w14:textId="77777777">
        <w:trPr>
          <w:trHeight w:val="1449"/>
        </w:trPr>
        <w:tc>
          <w:tcPr>
            <w:tcW w:w="588" w:type="dxa"/>
            <w:tcBorders>
              <w:top w:val="single" w:sz="4" w:space="0" w:color="000000"/>
              <w:left w:val="single" w:sz="4" w:space="0" w:color="000000"/>
              <w:bottom w:val="single" w:sz="4" w:space="0" w:color="000000"/>
              <w:right w:val="single" w:sz="4" w:space="0" w:color="000000"/>
            </w:tcBorders>
          </w:tcPr>
          <w:p w14:paraId="000002BB"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4</w:t>
            </w:r>
          </w:p>
        </w:tc>
        <w:tc>
          <w:tcPr>
            <w:tcW w:w="2041" w:type="dxa"/>
            <w:tcBorders>
              <w:top w:val="single" w:sz="4" w:space="0" w:color="000000"/>
              <w:left w:val="single" w:sz="4" w:space="0" w:color="000000"/>
              <w:bottom w:val="single" w:sz="4" w:space="0" w:color="000000"/>
              <w:right w:val="single" w:sz="4" w:space="0" w:color="000000"/>
            </w:tcBorders>
          </w:tcPr>
          <w:p w14:paraId="000002BC"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II</w:t>
            </w:r>
          </w:p>
        </w:tc>
        <w:tc>
          <w:tcPr>
            <w:tcW w:w="6481" w:type="dxa"/>
            <w:tcBorders>
              <w:top w:val="single" w:sz="4" w:space="0" w:color="000000"/>
              <w:left w:val="single" w:sz="4" w:space="0" w:color="000000"/>
              <w:bottom w:val="single" w:sz="4" w:space="0" w:color="000000"/>
              <w:right w:val="single" w:sz="4" w:space="0" w:color="000000"/>
            </w:tcBorders>
          </w:tcPr>
          <w:p w14:paraId="000002BD" w14:textId="77777777" w:rsidR="008027FC" w:rsidRDefault="00000000">
            <w:pPr>
              <w:widowControl w:val="0"/>
              <w:numPr>
                <w:ilvl w:val="0"/>
                <w:numId w:val="11"/>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Jari, scar, revision Osteotomy</w:t>
            </w:r>
          </w:p>
          <w:p w14:paraId="000002BE" w14:textId="77777777" w:rsidR="008027FC" w:rsidRDefault="00000000">
            <w:pPr>
              <w:widowControl w:val="0"/>
              <w:numPr>
                <w:ilvl w:val="0"/>
                <w:numId w:val="11"/>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Jari /Digit, Stump, revision</w:t>
            </w:r>
          </w:p>
          <w:p w14:paraId="000002BF" w14:textId="77777777" w:rsidR="008027FC" w:rsidRDefault="00000000">
            <w:pPr>
              <w:widowControl w:val="0"/>
              <w:numPr>
                <w:ilvl w:val="0"/>
                <w:numId w:val="11"/>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Nail Bed, laceration, repair (multiple)</w:t>
            </w:r>
          </w:p>
          <w:p w14:paraId="000002C0" w14:textId="77777777" w:rsidR="008027FC" w:rsidRDefault="00000000">
            <w:pPr>
              <w:widowControl w:val="0"/>
              <w:numPr>
                <w:ilvl w:val="0"/>
                <w:numId w:val="11"/>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foreign body (superficial), removal with mobilization of neurovascular bundle</w:t>
            </w:r>
          </w:p>
          <w:p w14:paraId="000002C1" w14:textId="77777777" w:rsidR="008027FC" w:rsidRDefault="00000000">
            <w:pPr>
              <w:widowControl w:val="0"/>
              <w:numPr>
                <w:ilvl w:val="0"/>
                <w:numId w:val="11"/>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Jari, Jaringan lunak tumor, excision</w:t>
            </w:r>
          </w:p>
          <w:p w14:paraId="000002C2" w14:textId="77777777" w:rsidR="008027FC" w:rsidRDefault="00000000">
            <w:pPr>
              <w:widowControl w:val="0"/>
              <w:numPr>
                <w:ilvl w:val="0"/>
                <w:numId w:val="11"/>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(ekstremitas atas), Bowstringing/ entrapment, pulley rekonstruksi</w:t>
            </w:r>
          </w:p>
          <w:p w14:paraId="000002C3" w14:textId="77777777" w:rsidR="008027FC" w:rsidRDefault="00000000">
            <w:pPr>
              <w:widowControl w:val="0"/>
              <w:numPr>
                <w:ilvl w:val="0"/>
                <w:numId w:val="11"/>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sheath ( ekstremitas atas ), tenosynovitis ( multiple ) , drainage</w:t>
            </w:r>
          </w:p>
          <w:p w14:paraId="000002C4" w14:textId="77777777" w:rsidR="008027FC" w:rsidRDefault="00000000">
            <w:pPr>
              <w:widowControl w:val="0"/>
              <w:numPr>
                <w:ilvl w:val="0"/>
                <w:numId w:val="11"/>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endon sheath ( ekstremitas atas ), tenosynovitis ( multiple ) , drainage</w:t>
            </w:r>
          </w:p>
          <w:p w14:paraId="000002C5" w14:textId="77777777" w:rsidR="008027FC" w:rsidRDefault="00000000">
            <w:pPr>
              <w:widowControl w:val="0"/>
              <w:numPr>
                <w:ilvl w:val="0"/>
                <w:numId w:val="11"/>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Carpus, fracture/ dislocation, reduksi terbuka dan fiksasi interna</w:t>
            </w:r>
          </w:p>
          <w:p w14:paraId="000002C6" w14:textId="77777777" w:rsidR="008027FC" w:rsidRDefault="00000000">
            <w:pPr>
              <w:widowControl w:val="0"/>
              <w:numPr>
                <w:ilvl w:val="0"/>
                <w:numId w:val="11"/>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Jari, crush injuries (complex) wound debridement</w:t>
            </w:r>
          </w:p>
        </w:tc>
      </w:tr>
      <w:tr w:rsidR="008027FC" w14:paraId="5D6D4ED3" w14:textId="77777777">
        <w:trPr>
          <w:trHeight w:val="1079"/>
        </w:trPr>
        <w:tc>
          <w:tcPr>
            <w:tcW w:w="588" w:type="dxa"/>
            <w:tcBorders>
              <w:top w:val="single" w:sz="4" w:space="0" w:color="000000"/>
              <w:left w:val="single" w:sz="4" w:space="0" w:color="000000"/>
              <w:bottom w:val="single" w:sz="4" w:space="0" w:color="000000"/>
              <w:right w:val="single" w:sz="4" w:space="0" w:color="000000"/>
            </w:tcBorders>
          </w:tcPr>
          <w:p w14:paraId="000002C7"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5</w:t>
            </w:r>
          </w:p>
        </w:tc>
        <w:tc>
          <w:tcPr>
            <w:tcW w:w="2041" w:type="dxa"/>
            <w:tcBorders>
              <w:top w:val="single" w:sz="4" w:space="0" w:color="000000"/>
              <w:left w:val="single" w:sz="4" w:space="0" w:color="000000"/>
              <w:bottom w:val="single" w:sz="4" w:space="0" w:color="000000"/>
              <w:right w:val="single" w:sz="4" w:space="0" w:color="000000"/>
            </w:tcBorders>
          </w:tcPr>
          <w:p w14:paraId="000002C8"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III</w:t>
            </w:r>
          </w:p>
        </w:tc>
        <w:tc>
          <w:tcPr>
            <w:tcW w:w="6481" w:type="dxa"/>
            <w:tcBorders>
              <w:top w:val="single" w:sz="4" w:space="0" w:color="000000"/>
              <w:left w:val="single" w:sz="4" w:space="0" w:color="000000"/>
              <w:bottom w:val="single" w:sz="4" w:space="0" w:color="000000"/>
              <w:right w:val="single" w:sz="4" w:space="0" w:color="000000"/>
            </w:tcBorders>
          </w:tcPr>
          <w:p w14:paraId="000002C9" w14:textId="77777777" w:rsidR="008027FC" w:rsidRDefault="00000000">
            <w:pPr>
              <w:widowControl w:val="0"/>
              <w:numPr>
                <w:ilvl w:val="0"/>
                <w:numId w:val="1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 Ekstremitas atas ) contracture , tenotomy</w:t>
            </w:r>
          </w:p>
          <w:p w14:paraId="000002CA" w14:textId="77777777" w:rsidR="008027FC" w:rsidRDefault="00000000">
            <w:pPr>
              <w:widowControl w:val="0"/>
              <w:numPr>
                <w:ilvl w:val="0"/>
                <w:numId w:val="1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Kulit dan jaringan subkutis, Laceration (Superficial) of more than 7 cm, repair</w:t>
            </w:r>
          </w:p>
          <w:p w14:paraId="000002CB" w14:textId="77777777" w:rsidR="008027FC" w:rsidRDefault="00000000">
            <w:pPr>
              <w:widowControl w:val="0"/>
              <w:numPr>
                <w:ilvl w:val="0"/>
                <w:numId w:val="1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Sendi (jari), various lesions, arthrodesis</w:t>
            </w:r>
          </w:p>
        </w:tc>
      </w:tr>
      <w:tr w:rsidR="008027FC" w14:paraId="4575D3E3" w14:textId="77777777">
        <w:trPr>
          <w:trHeight w:val="1449"/>
        </w:trPr>
        <w:tc>
          <w:tcPr>
            <w:tcW w:w="588" w:type="dxa"/>
            <w:tcBorders>
              <w:top w:val="single" w:sz="4" w:space="0" w:color="000000"/>
              <w:left w:val="single" w:sz="4" w:space="0" w:color="000000"/>
              <w:bottom w:val="single" w:sz="4" w:space="0" w:color="000000"/>
              <w:right w:val="single" w:sz="4" w:space="0" w:color="000000"/>
            </w:tcBorders>
          </w:tcPr>
          <w:p w14:paraId="000002CC"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6</w:t>
            </w:r>
          </w:p>
        </w:tc>
        <w:tc>
          <w:tcPr>
            <w:tcW w:w="2041" w:type="dxa"/>
            <w:tcBorders>
              <w:top w:val="single" w:sz="4" w:space="0" w:color="000000"/>
              <w:left w:val="single" w:sz="4" w:space="0" w:color="000000"/>
              <w:bottom w:val="single" w:sz="4" w:space="0" w:color="000000"/>
              <w:right w:val="single" w:sz="4" w:space="0" w:color="000000"/>
            </w:tcBorders>
          </w:tcPr>
          <w:p w14:paraId="000002CD"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w:t>
            </w:r>
          </w:p>
        </w:tc>
        <w:tc>
          <w:tcPr>
            <w:tcW w:w="6481" w:type="dxa"/>
            <w:tcBorders>
              <w:top w:val="single" w:sz="4" w:space="0" w:color="000000"/>
              <w:left w:val="single" w:sz="4" w:space="0" w:color="000000"/>
              <w:bottom w:val="single" w:sz="4" w:space="0" w:color="000000"/>
              <w:right w:val="single" w:sz="4" w:space="0" w:color="000000"/>
            </w:tcBorders>
          </w:tcPr>
          <w:p w14:paraId="000002CE"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Various lesions, biopsy</w:t>
            </w:r>
          </w:p>
          <w:p w14:paraId="000002CF"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Kulit dan jaringan subkutis , Defect (Single digit) , Free full thicckness graft</w:t>
            </w:r>
          </w:p>
          <w:p w14:paraId="000002D0"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various lesions, Ray amputasi (Single)</w:t>
            </w:r>
          </w:p>
          <w:p w14:paraId="000002D1"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(Ekstremitas atas) , Entrapment syndrome (others) , decompression (unilateral)</w:t>
            </w:r>
          </w:p>
          <w:p w14:paraId="000002D2"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(Ekstremitas atas) , Entrapment syndrome (others) , decompression (unilateral)</w:t>
            </w:r>
          </w:p>
          <w:p w14:paraId="000002D3"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(Ekstremitas atas), Guyon's tunnel syndrome, release (unilateral)</w:t>
            </w:r>
          </w:p>
          <w:p w14:paraId="000002D4"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sheath (ekstremitas atas) , De Quervain's (unilateral), release</w:t>
            </w:r>
          </w:p>
          <w:p w14:paraId="000002D5"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Sheath (ekstremitas atas), trigger jari (Multiple), release</w:t>
            </w:r>
          </w:p>
          <w:p w14:paraId="000002D6"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Defect/ contracture (single) rekonstruksi</w:t>
            </w:r>
          </w:p>
          <w:p w14:paraId="000002D7"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trauma, terminalisation (single)</w:t>
            </w:r>
          </w:p>
          <w:p w14:paraId="000002D8"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Closed fracture/ dislocation, reduksi terbuka dan fixation (single)</w:t>
            </w:r>
          </w:p>
          <w:p w14:paraId="000002D9"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Jaringan lunak (palmar space) abscess, drainage</w:t>
            </w:r>
          </w:p>
          <w:p w14:paraId="000002DA"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Defect/ contracture (multiple) rekonstruksi</w:t>
            </w:r>
          </w:p>
          <w:p w14:paraId="000002DB"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ring constriction (single), koreksi</w:t>
            </w:r>
          </w:p>
          <w:p w14:paraId="000002DC"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trauma, terminalisation (single)</w:t>
            </w:r>
          </w:p>
          <w:p w14:paraId="000002DD"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Deformities, osteotomy</w:t>
            </w:r>
          </w:p>
          <w:p w14:paraId="000002DE"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 flexor (Ekstremitas atas) injury, tendon graft</w:t>
            </w:r>
          </w:p>
          <w:p w14:paraId="000002DF"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 flexor (Ekstremitas atas) adhesion, tenolysis (multiple)</w:t>
            </w:r>
          </w:p>
          <w:p w14:paraId="000002E0" w14:textId="77777777" w:rsidR="008027FC" w:rsidRDefault="00000000">
            <w:pPr>
              <w:widowControl w:val="0"/>
              <w:numPr>
                <w:ilvl w:val="0"/>
                <w:numId w:val="9"/>
              </w:numPr>
              <w:pBdr>
                <w:top w:val="nil"/>
                <w:left w:val="nil"/>
                <w:bottom w:val="nil"/>
                <w:right w:val="nil"/>
                <w:between w:val="nil"/>
              </w:pBdr>
              <w:tabs>
                <w:tab w:val="left" w:pos="453"/>
              </w:tabs>
              <w:spacing w:after="0"/>
              <w:ind w:left="443" w:hanging="336"/>
              <w:rPr>
                <w:rFonts w:ascii="Arial" w:eastAsia="Arial" w:hAnsi="Arial" w:cs="Arial"/>
                <w:color w:val="000000"/>
                <w:sz w:val="20"/>
                <w:szCs w:val="20"/>
              </w:rPr>
            </w:pPr>
            <w:r>
              <w:rPr>
                <w:rFonts w:ascii="Arial" w:eastAsia="Arial" w:hAnsi="Arial" w:cs="Arial"/>
                <w:color w:val="000000"/>
                <w:sz w:val="20"/>
                <w:szCs w:val="20"/>
              </w:rPr>
              <w:t>Nerve ( Ekstremitas atas ) , carpal tunnel syndrome, release (bilateral with endoneurolysis)</w:t>
            </w:r>
          </w:p>
          <w:p w14:paraId="000002E1" w14:textId="77777777" w:rsidR="008027FC" w:rsidRDefault="00000000">
            <w:pPr>
              <w:widowControl w:val="0"/>
              <w:numPr>
                <w:ilvl w:val="0"/>
                <w:numId w:val="9"/>
              </w:numPr>
              <w:pBdr>
                <w:top w:val="nil"/>
                <w:left w:val="nil"/>
                <w:bottom w:val="nil"/>
                <w:right w:val="nil"/>
                <w:between w:val="nil"/>
              </w:pBdr>
              <w:tabs>
                <w:tab w:val="left" w:pos="453"/>
              </w:tabs>
              <w:spacing w:after="0"/>
              <w:ind w:hanging="360"/>
              <w:rPr>
                <w:rFonts w:ascii="Arial" w:eastAsia="Arial" w:hAnsi="Arial" w:cs="Arial"/>
                <w:color w:val="000000"/>
                <w:sz w:val="20"/>
                <w:szCs w:val="20"/>
              </w:rPr>
            </w:pPr>
            <w:r>
              <w:rPr>
                <w:rFonts w:ascii="Arial" w:eastAsia="Arial" w:hAnsi="Arial" w:cs="Arial"/>
                <w:color w:val="000000"/>
                <w:sz w:val="20"/>
                <w:szCs w:val="20"/>
              </w:rPr>
              <w:t>Nerve (Ekstremitas atas), Entrapment syndrome (others), Decompression (Bilateral)</w:t>
            </w:r>
          </w:p>
          <w:p w14:paraId="000002E2"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(Ekstremitas atas), Entrapment syndrome (others), Decompression with nerve transposition /endoneurolysis</w:t>
            </w:r>
          </w:p>
          <w:p w14:paraId="000002E3" w14:textId="77777777" w:rsidR="008027FC" w:rsidRDefault="00000000">
            <w:pPr>
              <w:widowControl w:val="0"/>
              <w:numPr>
                <w:ilvl w:val="0"/>
                <w:numId w:val="9"/>
              </w:numPr>
              <w:pBdr>
                <w:top w:val="nil"/>
                <w:left w:val="nil"/>
                <w:bottom w:val="nil"/>
                <w:right w:val="nil"/>
                <w:between w:val="nil"/>
              </w:pBdr>
              <w:tabs>
                <w:tab w:val="left" w:pos="453"/>
              </w:tabs>
              <w:spacing w:after="0"/>
              <w:ind w:hanging="360"/>
              <w:rPr>
                <w:rFonts w:ascii="Arial" w:eastAsia="Arial" w:hAnsi="Arial" w:cs="Arial"/>
                <w:color w:val="000000"/>
                <w:sz w:val="20"/>
                <w:szCs w:val="20"/>
              </w:rPr>
            </w:pPr>
            <w:r>
              <w:rPr>
                <w:rFonts w:ascii="Arial" w:eastAsia="Arial" w:hAnsi="Arial" w:cs="Arial"/>
                <w:color w:val="000000"/>
                <w:sz w:val="20"/>
                <w:szCs w:val="20"/>
              </w:rPr>
              <w:t>Nerve (Ekstremitas atas), guyon's Tunnel syndrome, release bilateral with endoneurolysis)</w:t>
            </w:r>
          </w:p>
          <w:p w14:paraId="000002E4"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sheath (ekstremitas atas), De quarvain's (Bilateral), release</w:t>
            </w:r>
          </w:p>
          <w:p w14:paraId="000002E5"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Thumb, deformities, koreksi</w:t>
            </w:r>
          </w:p>
          <w:p w14:paraId="000002E6"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tumors, Excision with disecction of neurovascular bundle</w:t>
            </w:r>
          </w:p>
          <w:p w14:paraId="000002E7"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Carpus, Delayed / Non union, rekonstruksi</w:t>
            </w:r>
          </w:p>
          <w:p w14:paraId="000002E8"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ring constriction (multiple), koreksi</w:t>
            </w:r>
          </w:p>
          <w:p w14:paraId="000002E9"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Syndactyly (multiple)</w:t>
            </w:r>
          </w:p>
          <w:p w14:paraId="000002EA"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 flexor (ekstremitas atas), adhesion, tenolysis (multiple)</w:t>
            </w:r>
          </w:p>
          <w:p w14:paraId="000002EB"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 flexor (ekstremitas atas) , Defect grafting (single)</w:t>
            </w:r>
          </w:p>
        </w:tc>
      </w:tr>
      <w:tr w:rsidR="008027FC" w14:paraId="544E8022" w14:textId="77777777">
        <w:trPr>
          <w:trHeight w:val="1449"/>
        </w:trPr>
        <w:tc>
          <w:tcPr>
            <w:tcW w:w="588" w:type="dxa"/>
            <w:tcBorders>
              <w:top w:val="single" w:sz="4" w:space="0" w:color="000000"/>
              <w:left w:val="single" w:sz="4" w:space="0" w:color="000000"/>
              <w:bottom w:val="single" w:sz="4" w:space="0" w:color="000000"/>
              <w:right w:val="single" w:sz="4" w:space="0" w:color="000000"/>
            </w:tcBorders>
          </w:tcPr>
          <w:p w14:paraId="000002EC"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6</w:t>
            </w:r>
          </w:p>
        </w:tc>
        <w:tc>
          <w:tcPr>
            <w:tcW w:w="2041" w:type="dxa"/>
            <w:tcBorders>
              <w:top w:val="single" w:sz="4" w:space="0" w:color="000000"/>
              <w:left w:val="single" w:sz="4" w:space="0" w:color="000000"/>
              <w:bottom w:val="single" w:sz="4" w:space="0" w:color="000000"/>
              <w:right w:val="single" w:sz="4" w:space="0" w:color="000000"/>
            </w:tcBorders>
          </w:tcPr>
          <w:p w14:paraId="000002ED"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w:t>
            </w:r>
          </w:p>
        </w:tc>
        <w:tc>
          <w:tcPr>
            <w:tcW w:w="6481" w:type="dxa"/>
            <w:tcBorders>
              <w:top w:val="single" w:sz="4" w:space="0" w:color="000000"/>
              <w:left w:val="single" w:sz="4" w:space="0" w:color="000000"/>
              <w:bottom w:val="single" w:sz="4" w:space="0" w:color="000000"/>
              <w:right w:val="single" w:sz="4" w:space="0" w:color="000000"/>
            </w:tcBorders>
          </w:tcPr>
          <w:p w14:paraId="000002EE"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digital, injury, Microsurgical ( single )</w:t>
            </w:r>
          </w:p>
          <w:p w14:paraId="000002EF"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ulnar, entrapment, transposition</w:t>
            </w:r>
          </w:p>
          <w:p w14:paraId="000002F0"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Elbow , tennis elbow, release</w:t>
            </w:r>
          </w:p>
          <w:p w14:paraId="000002F1"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Elbow ( Medial epicondyle) , fracture , excision bony fragment</w:t>
            </w:r>
          </w:p>
          <w:p w14:paraId="000002F2"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various lesions, amputasi ( multiple )</w:t>
            </w:r>
          </w:p>
          <w:p w14:paraId="000002F3"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Artery, large, Injury, repair with grafting</w:t>
            </w:r>
          </w:p>
          <w:p w14:paraId="000002F4"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Sendi (wrist), Various lesions, Arthrodesis</w:t>
            </w:r>
          </w:p>
          <w:p w14:paraId="000002F5"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Nerve-Digital, injury, microsurgical repair (multiple)</w:t>
            </w:r>
          </w:p>
          <w:p w14:paraId="000002F6"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(ekstremitas atas), major, injury, microsurgical, repair (single)</w:t>
            </w:r>
          </w:p>
          <w:p w14:paraId="000002F7"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Thumb, paralysis, opponens plasty</w:t>
            </w:r>
          </w:p>
          <w:p w14:paraId="000002F8"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deformity, instrinsic muscle release / transfer / extensor relocation</w:t>
            </w:r>
          </w:p>
          <w:p w14:paraId="000002F9"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deformities, major reconsructive procedure</w:t>
            </w:r>
          </w:p>
          <w:p w14:paraId="000002FA"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fracture / dislocation, reduksi terbuka dan fiksasi interna (multiple)</w:t>
            </w:r>
          </w:p>
          <w:p w14:paraId="000002FB"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Head-face, trauma, craniofacial approach reduction dan fixation</w:t>
            </w:r>
          </w:p>
          <w:p w14:paraId="000002FC"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Sendi (jari), various lesions, replacement arthroplasty</w:t>
            </w:r>
          </w:p>
        </w:tc>
      </w:tr>
      <w:tr w:rsidR="008027FC" w14:paraId="62967BEE" w14:textId="77777777">
        <w:trPr>
          <w:trHeight w:val="1449"/>
        </w:trPr>
        <w:tc>
          <w:tcPr>
            <w:tcW w:w="588" w:type="dxa"/>
            <w:tcBorders>
              <w:top w:val="single" w:sz="4" w:space="0" w:color="000000"/>
              <w:left w:val="single" w:sz="4" w:space="0" w:color="000000"/>
              <w:bottom w:val="single" w:sz="4" w:space="0" w:color="000000"/>
              <w:right w:val="single" w:sz="4" w:space="0" w:color="000000"/>
            </w:tcBorders>
          </w:tcPr>
          <w:p w14:paraId="000002FD"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7</w:t>
            </w:r>
          </w:p>
        </w:tc>
        <w:tc>
          <w:tcPr>
            <w:tcW w:w="2041" w:type="dxa"/>
            <w:tcBorders>
              <w:top w:val="single" w:sz="4" w:space="0" w:color="000000"/>
              <w:left w:val="single" w:sz="4" w:space="0" w:color="000000"/>
              <w:bottom w:val="single" w:sz="4" w:space="0" w:color="000000"/>
              <w:right w:val="single" w:sz="4" w:space="0" w:color="000000"/>
            </w:tcBorders>
          </w:tcPr>
          <w:p w14:paraId="000002FE"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III</w:t>
            </w:r>
          </w:p>
        </w:tc>
        <w:tc>
          <w:tcPr>
            <w:tcW w:w="6481" w:type="dxa"/>
            <w:tcBorders>
              <w:top w:val="single" w:sz="4" w:space="0" w:color="000000"/>
              <w:left w:val="single" w:sz="4" w:space="0" w:color="000000"/>
              <w:bottom w:val="single" w:sz="4" w:space="0" w:color="000000"/>
              <w:right w:val="single" w:sz="4" w:space="0" w:color="000000"/>
            </w:tcBorders>
          </w:tcPr>
          <w:p w14:paraId="000002FF"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Kulit dan jaringan subkutis, defect (Deep) staged distant flap (Division)</w:t>
            </w:r>
          </w:p>
          <w:p w14:paraId="00000300" w14:textId="77777777" w:rsidR="008027FC" w:rsidRDefault="00000000">
            <w:pPr>
              <w:widowControl w:val="0"/>
              <w:numPr>
                <w:ilvl w:val="0"/>
                <w:numId w:val="56"/>
              </w:numPr>
              <w:pBdr>
                <w:top w:val="nil"/>
                <w:left w:val="nil"/>
                <w:bottom w:val="nil"/>
                <w:right w:val="nil"/>
                <w:between w:val="nil"/>
              </w:pBdr>
              <w:tabs>
                <w:tab w:val="left" w:pos="452"/>
                <w:tab w:val="left" w:pos="453"/>
              </w:tabs>
              <w:spacing w:after="0"/>
              <w:rPr>
                <w:rFonts w:ascii="Arial" w:eastAsia="Arial" w:hAnsi="Arial" w:cs="Arial"/>
                <w:color w:val="000000"/>
                <w:sz w:val="20"/>
                <w:szCs w:val="20"/>
              </w:rPr>
            </w:pPr>
            <w:r>
              <w:rPr>
                <w:rFonts w:ascii="Arial" w:eastAsia="Arial" w:hAnsi="Arial" w:cs="Arial"/>
                <w:color w:val="000000"/>
                <w:sz w:val="20"/>
                <w:szCs w:val="20"/>
              </w:rPr>
              <w:t>Kulit dan jaringan subkutis, defect (Multiple digits) staged local flap (Division)</w:t>
            </w:r>
          </w:p>
          <w:p w14:paraId="00000301"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Kulit dan jaringan subkutis, defect ( Deep ) staged distant flap (division)</w:t>
            </w:r>
          </w:p>
          <w:p w14:paraId="00000302"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defect, peripheral graft</w:t>
            </w:r>
          </w:p>
          <w:p w14:paraId="00000303"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various lesions, primary / secondary suture</w:t>
            </w:r>
          </w:p>
          <w:p w14:paraId="00000304"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Swan neck/ Boutonniere deformity (single), koreksi</w:t>
            </w:r>
          </w:p>
          <w:p w14:paraId="00000305"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deformities, Koreksi</w:t>
            </w:r>
          </w:p>
          <w:p w14:paraId="00000306"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Syndactyly (single) Koreksi</w:t>
            </w:r>
          </w:p>
          <w:p w14:paraId="00000307"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polydactyly, amputasi with rekonstruksi</w:t>
            </w:r>
          </w:p>
          <w:p w14:paraId="00000308"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Sendi (jari), contracture, capsulectomy / capsulotomy</w:t>
            </w:r>
          </w:p>
          <w:p w14:paraId="00000309"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digital, injury, primary repair</w:t>
            </w:r>
          </w:p>
          <w:p w14:paraId="0000030A" w14:textId="77777777" w:rsidR="008027FC" w:rsidRDefault="00000000">
            <w:pPr>
              <w:widowControl w:val="0"/>
              <w:numPr>
                <w:ilvl w:val="0"/>
                <w:numId w:val="56"/>
              </w:numPr>
              <w:pBdr>
                <w:top w:val="nil"/>
                <w:left w:val="nil"/>
                <w:bottom w:val="nil"/>
                <w:right w:val="nil"/>
                <w:between w:val="nil"/>
              </w:pBdr>
              <w:tabs>
                <w:tab w:val="left" w:pos="452"/>
                <w:tab w:val="left" w:pos="453"/>
              </w:tabs>
              <w:spacing w:after="0"/>
              <w:rPr>
                <w:rFonts w:ascii="Arial" w:eastAsia="Arial" w:hAnsi="Arial" w:cs="Arial"/>
                <w:color w:val="000000"/>
                <w:sz w:val="20"/>
                <w:szCs w:val="20"/>
              </w:rPr>
            </w:pPr>
            <w:r>
              <w:rPr>
                <w:rFonts w:ascii="Arial" w:eastAsia="Arial" w:hAnsi="Arial" w:cs="Arial"/>
                <w:color w:val="000000"/>
                <w:sz w:val="20"/>
                <w:szCs w:val="20"/>
              </w:rPr>
              <w:t>Jari, Macrodactyly, debulking</w:t>
            </w:r>
          </w:p>
        </w:tc>
      </w:tr>
    </w:tbl>
    <w:p w14:paraId="0000030B" w14:textId="77777777" w:rsidR="008027FC" w:rsidRDefault="008027FC">
      <w:pPr>
        <w:spacing w:after="0"/>
        <w:rPr>
          <w:rFonts w:ascii="Arial" w:eastAsia="Arial" w:hAnsi="Arial" w:cs="Arial"/>
          <w:b/>
          <w:sz w:val="20"/>
          <w:szCs w:val="20"/>
        </w:rPr>
      </w:pPr>
    </w:p>
    <w:p w14:paraId="0000030C" w14:textId="77777777" w:rsidR="008027FC" w:rsidRDefault="00000000">
      <w:pPr>
        <w:widowControl w:val="0"/>
        <w:numPr>
          <w:ilvl w:val="0"/>
          <w:numId w:val="79"/>
        </w:numPr>
        <w:pBdr>
          <w:top w:val="nil"/>
          <w:left w:val="nil"/>
          <w:bottom w:val="nil"/>
          <w:right w:val="nil"/>
          <w:between w:val="nil"/>
        </w:pBdr>
        <w:spacing w:after="0"/>
        <w:ind w:left="567" w:hanging="425"/>
        <w:rPr>
          <w:rFonts w:ascii="Arial" w:eastAsia="Arial" w:hAnsi="Arial" w:cs="Arial"/>
          <w:b/>
          <w:color w:val="000000"/>
          <w:sz w:val="20"/>
          <w:szCs w:val="20"/>
        </w:rPr>
      </w:pPr>
      <w:r>
        <w:rPr>
          <w:rFonts w:ascii="Arial" w:eastAsia="Arial" w:hAnsi="Arial" w:cs="Arial"/>
          <w:b/>
          <w:color w:val="000000"/>
          <w:sz w:val="20"/>
          <w:szCs w:val="20"/>
        </w:rPr>
        <w:t>H I P</w:t>
      </w:r>
    </w:p>
    <w:p w14:paraId="0000030D" w14:textId="77777777" w:rsidR="008027FC" w:rsidRDefault="008027FC">
      <w:pPr>
        <w:spacing w:after="0"/>
        <w:rPr>
          <w:rFonts w:ascii="Arial" w:eastAsia="Arial" w:hAnsi="Arial" w:cs="Arial"/>
          <w:b/>
          <w:sz w:val="20"/>
          <w:szCs w:val="20"/>
        </w:rPr>
      </w:pPr>
    </w:p>
    <w:tbl>
      <w:tblPr>
        <w:tblStyle w:val="aff0"/>
        <w:tblW w:w="911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8"/>
        <w:gridCol w:w="1981"/>
        <w:gridCol w:w="6481"/>
      </w:tblGrid>
      <w:tr w:rsidR="008027FC" w14:paraId="421D42A9" w14:textId="77777777">
        <w:trPr>
          <w:trHeight w:val="482"/>
        </w:trPr>
        <w:tc>
          <w:tcPr>
            <w:tcW w:w="648" w:type="dxa"/>
          </w:tcPr>
          <w:p w14:paraId="0000030E" w14:textId="77777777" w:rsidR="008027FC" w:rsidRDefault="00000000">
            <w:pPr>
              <w:widowControl w:val="0"/>
              <w:pBdr>
                <w:top w:val="nil"/>
                <w:left w:val="nil"/>
                <w:bottom w:val="nil"/>
                <w:right w:val="nil"/>
                <w:between w:val="nil"/>
              </w:pBdr>
              <w:spacing w:after="0"/>
              <w:ind w:left="149"/>
              <w:jc w:val="center"/>
              <w:rPr>
                <w:rFonts w:ascii="Arial" w:eastAsia="Arial" w:hAnsi="Arial" w:cs="Arial"/>
                <w:b/>
                <w:color w:val="000000"/>
                <w:sz w:val="20"/>
                <w:szCs w:val="20"/>
              </w:rPr>
            </w:pPr>
            <w:r>
              <w:rPr>
                <w:rFonts w:ascii="Arial" w:eastAsia="Arial" w:hAnsi="Arial" w:cs="Arial"/>
                <w:b/>
                <w:color w:val="000000"/>
                <w:sz w:val="20"/>
                <w:szCs w:val="20"/>
              </w:rPr>
              <w:t>NO</w:t>
            </w:r>
          </w:p>
        </w:tc>
        <w:tc>
          <w:tcPr>
            <w:tcW w:w="1981" w:type="dxa"/>
          </w:tcPr>
          <w:p w14:paraId="0000030F" w14:textId="77777777" w:rsidR="008027FC" w:rsidRDefault="00000000">
            <w:pPr>
              <w:widowControl w:val="0"/>
              <w:pBdr>
                <w:top w:val="nil"/>
                <w:left w:val="nil"/>
                <w:bottom w:val="nil"/>
                <w:right w:val="nil"/>
                <w:between w:val="nil"/>
              </w:pBdr>
              <w:spacing w:after="0"/>
              <w:ind w:left="443" w:hanging="36"/>
              <w:rPr>
                <w:rFonts w:ascii="Arial" w:eastAsia="Arial" w:hAnsi="Arial" w:cs="Arial"/>
                <w:b/>
                <w:color w:val="000000"/>
                <w:sz w:val="20"/>
                <w:szCs w:val="20"/>
              </w:rPr>
            </w:pPr>
            <w:r>
              <w:rPr>
                <w:rFonts w:ascii="Arial" w:eastAsia="Arial" w:hAnsi="Arial" w:cs="Arial"/>
                <w:b/>
                <w:color w:val="000000"/>
                <w:sz w:val="20"/>
                <w:szCs w:val="20"/>
              </w:rPr>
              <w:t>GOLONGAN TINDAKAN</w:t>
            </w:r>
          </w:p>
        </w:tc>
        <w:tc>
          <w:tcPr>
            <w:tcW w:w="6481" w:type="dxa"/>
          </w:tcPr>
          <w:p w14:paraId="00000310" w14:textId="77777777" w:rsidR="008027FC" w:rsidRDefault="00000000">
            <w:pPr>
              <w:widowControl w:val="0"/>
              <w:pBdr>
                <w:top w:val="nil"/>
                <w:left w:val="nil"/>
                <w:bottom w:val="nil"/>
                <w:right w:val="nil"/>
                <w:between w:val="nil"/>
              </w:pBdr>
              <w:spacing w:after="0"/>
              <w:ind w:left="1720"/>
              <w:rPr>
                <w:rFonts w:ascii="Arial" w:eastAsia="Arial" w:hAnsi="Arial" w:cs="Arial"/>
                <w:b/>
                <w:color w:val="000000"/>
                <w:sz w:val="20"/>
                <w:szCs w:val="20"/>
              </w:rPr>
            </w:pPr>
            <w:r>
              <w:rPr>
                <w:rFonts w:ascii="Arial" w:eastAsia="Arial" w:hAnsi="Arial" w:cs="Arial"/>
                <w:b/>
                <w:color w:val="000000"/>
                <w:sz w:val="20"/>
                <w:szCs w:val="20"/>
              </w:rPr>
              <w:t>NAMA PENYAKIT – TINDAKAN</w:t>
            </w:r>
          </w:p>
        </w:tc>
      </w:tr>
      <w:tr w:rsidR="008027FC" w14:paraId="77932821" w14:textId="77777777">
        <w:trPr>
          <w:trHeight w:val="241"/>
        </w:trPr>
        <w:tc>
          <w:tcPr>
            <w:tcW w:w="648" w:type="dxa"/>
          </w:tcPr>
          <w:p w14:paraId="00000311"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1</w:t>
            </w:r>
          </w:p>
        </w:tc>
        <w:tc>
          <w:tcPr>
            <w:tcW w:w="1981" w:type="dxa"/>
          </w:tcPr>
          <w:p w14:paraId="00000312"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SEDANG II</w:t>
            </w:r>
          </w:p>
        </w:tc>
        <w:tc>
          <w:tcPr>
            <w:tcW w:w="6481" w:type="dxa"/>
          </w:tcPr>
          <w:p w14:paraId="00000313"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Tindakan dilakukan dengan anestesi local</w:t>
            </w:r>
          </w:p>
        </w:tc>
      </w:tr>
      <w:tr w:rsidR="008027FC" w14:paraId="637778EA" w14:textId="77777777">
        <w:trPr>
          <w:trHeight w:val="242"/>
        </w:trPr>
        <w:tc>
          <w:tcPr>
            <w:tcW w:w="648" w:type="dxa"/>
          </w:tcPr>
          <w:p w14:paraId="00000314"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2</w:t>
            </w:r>
          </w:p>
        </w:tc>
        <w:tc>
          <w:tcPr>
            <w:tcW w:w="1981" w:type="dxa"/>
          </w:tcPr>
          <w:p w14:paraId="00000315"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SEDANG III</w:t>
            </w:r>
          </w:p>
        </w:tc>
        <w:tc>
          <w:tcPr>
            <w:tcW w:w="6481" w:type="dxa"/>
          </w:tcPr>
          <w:p w14:paraId="00000316"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Closed reduction hip</w:t>
            </w:r>
          </w:p>
        </w:tc>
      </w:tr>
      <w:tr w:rsidR="008027FC" w14:paraId="79669DD1" w14:textId="77777777">
        <w:trPr>
          <w:trHeight w:val="241"/>
        </w:trPr>
        <w:tc>
          <w:tcPr>
            <w:tcW w:w="648" w:type="dxa"/>
          </w:tcPr>
          <w:p w14:paraId="00000317"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3</w:t>
            </w:r>
          </w:p>
        </w:tc>
        <w:tc>
          <w:tcPr>
            <w:tcW w:w="1981" w:type="dxa"/>
          </w:tcPr>
          <w:p w14:paraId="00000318"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w:t>
            </w:r>
          </w:p>
        </w:tc>
        <w:tc>
          <w:tcPr>
            <w:tcW w:w="6481" w:type="dxa"/>
          </w:tcPr>
          <w:p w14:paraId="00000319"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Open reduction hip</w:t>
            </w:r>
          </w:p>
        </w:tc>
      </w:tr>
      <w:tr w:rsidR="008027FC" w14:paraId="70C161F2" w14:textId="77777777">
        <w:trPr>
          <w:trHeight w:val="239"/>
        </w:trPr>
        <w:tc>
          <w:tcPr>
            <w:tcW w:w="648" w:type="dxa"/>
          </w:tcPr>
          <w:p w14:paraId="0000031A"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4</w:t>
            </w:r>
          </w:p>
        </w:tc>
        <w:tc>
          <w:tcPr>
            <w:tcW w:w="1981" w:type="dxa"/>
          </w:tcPr>
          <w:p w14:paraId="0000031B"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II</w:t>
            </w:r>
          </w:p>
        </w:tc>
        <w:tc>
          <w:tcPr>
            <w:tcW w:w="6481" w:type="dxa"/>
          </w:tcPr>
          <w:p w14:paraId="0000031C" w14:textId="77777777" w:rsidR="008027FC" w:rsidRDefault="00000000">
            <w:pPr>
              <w:widowControl w:val="0"/>
              <w:pBdr>
                <w:top w:val="nil"/>
                <w:left w:val="nil"/>
                <w:bottom w:val="nil"/>
                <w:right w:val="nil"/>
                <w:between w:val="nil"/>
              </w:pBdr>
              <w:spacing w:after="0"/>
              <w:ind w:left="109"/>
              <w:rPr>
                <w:rFonts w:ascii="Arial" w:eastAsia="Arial" w:hAnsi="Arial" w:cs="Arial"/>
                <w:color w:val="000000"/>
                <w:sz w:val="20"/>
                <w:szCs w:val="20"/>
              </w:rPr>
            </w:pPr>
            <w:r>
              <w:rPr>
                <w:rFonts w:ascii="Arial" w:eastAsia="Arial" w:hAnsi="Arial" w:cs="Arial"/>
                <w:color w:val="000000"/>
                <w:sz w:val="20"/>
                <w:szCs w:val="20"/>
              </w:rPr>
              <w:t>ORIF</w:t>
            </w:r>
          </w:p>
        </w:tc>
      </w:tr>
      <w:tr w:rsidR="008027FC" w14:paraId="45D7670B" w14:textId="77777777">
        <w:trPr>
          <w:trHeight w:val="436"/>
        </w:trPr>
        <w:tc>
          <w:tcPr>
            <w:tcW w:w="648" w:type="dxa"/>
          </w:tcPr>
          <w:p w14:paraId="0000031D"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5</w:t>
            </w:r>
          </w:p>
        </w:tc>
        <w:tc>
          <w:tcPr>
            <w:tcW w:w="1981" w:type="dxa"/>
          </w:tcPr>
          <w:p w14:paraId="0000031E"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III</w:t>
            </w:r>
          </w:p>
        </w:tc>
        <w:tc>
          <w:tcPr>
            <w:tcW w:w="6481" w:type="dxa"/>
          </w:tcPr>
          <w:p w14:paraId="0000031F" w14:textId="77777777" w:rsidR="008027FC" w:rsidRDefault="00000000">
            <w:pPr>
              <w:widowControl w:val="0"/>
              <w:numPr>
                <w:ilvl w:val="0"/>
                <w:numId w:val="5"/>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Hip arthroscopy diagnostic</w:t>
            </w:r>
          </w:p>
          <w:p w14:paraId="00000320" w14:textId="77777777" w:rsidR="008027FC" w:rsidRDefault="00000000">
            <w:pPr>
              <w:widowControl w:val="0"/>
              <w:numPr>
                <w:ilvl w:val="0"/>
                <w:numId w:val="5"/>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Debridement</w:t>
            </w:r>
          </w:p>
        </w:tc>
      </w:tr>
      <w:tr w:rsidR="008027FC" w14:paraId="7398DAA6" w14:textId="77777777">
        <w:trPr>
          <w:trHeight w:val="1519"/>
        </w:trPr>
        <w:tc>
          <w:tcPr>
            <w:tcW w:w="648" w:type="dxa"/>
          </w:tcPr>
          <w:p w14:paraId="00000321"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6</w:t>
            </w:r>
          </w:p>
        </w:tc>
        <w:tc>
          <w:tcPr>
            <w:tcW w:w="1981" w:type="dxa"/>
          </w:tcPr>
          <w:p w14:paraId="00000322"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w:t>
            </w:r>
          </w:p>
        </w:tc>
        <w:tc>
          <w:tcPr>
            <w:tcW w:w="6481" w:type="dxa"/>
          </w:tcPr>
          <w:p w14:paraId="00000323" w14:textId="77777777" w:rsidR="008027FC" w:rsidRDefault="00000000">
            <w:pPr>
              <w:widowControl w:val="0"/>
              <w:numPr>
                <w:ilvl w:val="0"/>
                <w:numId w:val="4"/>
              </w:numPr>
              <w:pBdr>
                <w:top w:val="nil"/>
                <w:left w:val="nil"/>
                <w:bottom w:val="nil"/>
                <w:right w:val="nil"/>
                <w:between w:val="nil"/>
              </w:pBdr>
              <w:tabs>
                <w:tab w:val="left" w:pos="452"/>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Advance ORIF</w:t>
            </w:r>
          </w:p>
          <w:p w14:paraId="00000324" w14:textId="77777777" w:rsidR="008027FC" w:rsidRDefault="00000000">
            <w:pPr>
              <w:widowControl w:val="0"/>
              <w:numPr>
                <w:ilvl w:val="0"/>
                <w:numId w:val="4"/>
              </w:numPr>
              <w:pBdr>
                <w:top w:val="nil"/>
                <w:left w:val="nil"/>
                <w:bottom w:val="nil"/>
                <w:right w:val="nil"/>
                <w:between w:val="nil"/>
              </w:pBdr>
              <w:tabs>
                <w:tab w:val="left" w:pos="452"/>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Simple Arthroscopy HiD</w:t>
            </w:r>
          </w:p>
          <w:p w14:paraId="00000325" w14:textId="77777777" w:rsidR="008027FC" w:rsidRDefault="00000000">
            <w:pPr>
              <w:widowControl w:val="0"/>
              <w:numPr>
                <w:ilvl w:val="0"/>
                <w:numId w:val="4"/>
              </w:numPr>
              <w:pBdr>
                <w:top w:val="nil"/>
                <w:left w:val="nil"/>
                <w:bottom w:val="nil"/>
                <w:right w:val="nil"/>
                <w:between w:val="nil"/>
              </w:pBdr>
              <w:tabs>
                <w:tab w:val="left" w:pos="452"/>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Hip Arthroscopy CAM Osteoplasty</w:t>
            </w:r>
          </w:p>
          <w:p w14:paraId="00000326" w14:textId="77777777" w:rsidR="008027FC" w:rsidRDefault="00000000">
            <w:pPr>
              <w:widowControl w:val="0"/>
              <w:numPr>
                <w:ilvl w:val="0"/>
                <w:numId w:val="4"/>
              </w:numPr>
              <w:pBdr>
                <w:top w:val="nil"/>
                <w:left w:val="nil"/>
                <w:bottom w:val="nil"/>
                <w:right w:val="nil"/>
                <w:between w:val="nil"/>
              </w:pBdr>
              <w:tabs>
                <w:tab w:val="left" w:pos="452"/>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Pincer resection</w:t>
            </w:r>
          </w:p>
          <w:p w14:paraId="00000327" w14:textId="77777777" w:rsidR="008027FC" w:rsidRDefault="00000000">
            <w:pPr>
              <w:widowControl w:val="0"/>
              <w:numPr>
                <w:ilvl w:val="0"/>
                <w:numId w:val="4"/>
              </w:numPr>
              <w:pBdr>
                <w:top w:val="nil"/>
                <w:left w:val="nil"/>
                <w:bottom w:val="nil"/>
                <w:right w:val="nil"/>
                <w:between w:val="nil"/>
              </w:pBdr>
              <w:tabs>
                <w:tab w:val="left" w:pos="452"/>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Subimpingement Resection</w:t>
            </w:r>
          </w:p>
          <w:p w14:paraId="00000328" w14:textId="77777777" w:rsidR="008027FC" w:rsidRDefault="00000000">
            <w:pPr>
              <w:widowControl w:val="0"/>
              <w:numPr>
                <w:ilvl w:val="0"/>
                <w:numId w:val="4"/>
              </w:numPr>
              <w:pBdr>
                <w:top w:val="nil"/>
                <w:left w:val="nil"/>
                <w:bottom w:val="nil"/>
                <w:right w:val="nil"/>
                <w:between w:val="nil"/>
              </w:pBdr>
              <w:tabs>
                <w:tab w:val="left" w:pos="452"/>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Gluteus tendon repair / snapping hip</w:t>
            </w:r>
          </w:p>
          <w:p w14:paraId="00000329" w14:textId="77777777" w:rsidR="008027FC" w:rsidRDefault="00000000">
            <w:pPr>
              <w:widowControl w:val="0"/>
              <w:numPr>
                <w:ilvl w:val="0"/>
                <w:numId w:val="4"/>
              </w:numPr>
              <w:pBdr>
                <w:top w:val="nil"/>
                <w:left w:val="nil"/>
                <w:bottom w:val="nil"/>
                <w:right w:val="nil"/>
                <w:between w:val="nil"/>
              </w:pBdr>
              <w:tabs>
                <w:tab w:val="left" w:pos="452"/>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Hamstring repair/reconstruction</w:t>
            </w:r>
          </w:p>
        </w:tc>
      </w:tr>
      <w:tr w:rsidR="008027FC" w14:paraId="4A090159" w14:textId="77777777">
        <w:trPr>
          <w:trHeight w:val="1955"/>
        </w:trPr>
        <w:tc>
          <w:tcPr>
            <w:tcW w:w="648" w:type="dxa"/>
          </w:tcPr>
          <w:p w14:paraId="0000032A"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7</w:t>
            </w:r>
          </w:p>
        </w:tc>
        <w:tc>
          <w:tcPr>
            <w:tcW w:w="1981" w:type="dxa"/>
          </w:tcPr>
          <w:p w14:paraId="0000032B"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w:t>
            </w:r>
          </w:p>
        </w:tc>
        <w:tc>
          <w:tcPr>
            <w:tcW w:w="6481" w:type="dxa"/>
          </w:tcPr>
          <w:p w14:paraId="0000032C" w14:textId="77777777" w:rsidR="008027FC" w:rsidRDefault="00000000">
            <w:pPr>
              <w:widowControl w:val="0"/>
              <w:numPr>
                <w:ilvl w:val="0"/>
                <w:numId w:val="3"/>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Hemiarthoplasty</w:t>
            </w:r>
          </w:p>
          <w:p w14:paraId="0000032D" w14:textId="77777777" w:rsidR="008027FC" w:rsidRDefault="00000000">
            <w:pPr>
              <w:widowControl w:val="0"/>
              <w:numPr>
                <w:ilvl w:val="0"/>
                <w:numId w:val="3"/>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Advance Arthroscopy Hip</w:t>
            </w:r>
          </w:p>
          <w:p w14:paraId="0000032E" w14:textId="77777777" w:rsidR="008027FC" w:rsidRDefault="00000000">
            <w:pPr>
              <w:widowControl w:val="0"/>
              <w:numPr>
                <w:ilvl w:val="0"/>
                <w:numId w:val="3"/>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Primary Total Hip Replacement (THR)</w:t>
            </w:r>
          </w:p>
          <w:p w14:paraId="0000032F" w14:textId="77777777" w:rsidR="008027FC" w:rsidRDefault="00000000">
            <w:pPr>
              <w:widowControl w:val="0"/>
              <w:numPr>
                <w:ilvl w:val="0"/>
                <w:numId w:val="3"/>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ORIF with minimal invasive</w:t>
            </w:r>
          </w:p>
          <w:p w14:paraId="00000330" w14:textId="77777777" w:rsidR="008027FC" w:rsidRDefault="00000000">
            <w:pPr>
              <w:widowControl w:val="0"/>
              <w:numPr>
                <w:ilvl w:val="0"/>
                <w:numId w:val="3"/>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Core decompression</w:t>
            </w:r>
          </w:p>
          <w:p w14:paraId="00000331" w14:textId="77777777" w:rsidR="008027FC" w:rsidRDefault="00000000">
            <w:pPr>
              <w:widowControl w:val="0"/>
              <w:numPr>
                <w:ilvl w:val="0"/>
                <w:numId w:val="3"/>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Osteotomy around the hip</w:t>
            </w:r>
          </w:p>
          <w:p w14:paraId="00000332" w14:textId="77777777" w:rsidR="008027FC" w:rsidRDefault="00000000">
            <w:pPr>
              <w:widowControl w:val="0"/>
              <w:numPr>
                <w:ilvl w:val="0"/>
                <w:numId w:val="3"/>
              </w:numPr>
              <w:pBdr>
                <w:top w:val="nil"/>
                <w:left w:val="nil"/>
                <w:bottom w:val="nil"/>
                <w:right w:val="nil"/>
                <w:between w:val="nil"/>
              </w:pBdr>
              <w:tabs>
                <w:tab w:val="left" w:pos="365"/>
              </w:tabs>
              <w:spacing w:after="0"/>
              <w:ind w:left="364" w:hanging="258"/>
              <w:rPr>
                <w:rFonts w:ascii="Arial" w:eastAsia="Arial" w:hAnsi="Arial" w:cs="Arial"/>
                <w:color w:val="000000"/>
                <w:sz w:val="20"/>
                <w:szCs w:val="20"/>
              </w:rPr>
            </w:pPr>
            <w:r>
              <w:rPr>
                <w:rFonts w:ascii="Arial" w:eastAsia="Arial" w:hAnsi="Arial" w:cs="Arial"/>
                <w:color w:val="000000"/>
                <w:sz w:val="20"/>
                <w:szCs w:val="20"/>
              </w:rPr>
              <w:t>Single ligament reconstruction of the hip</w:t>
            </w:r>
          </w:p>
          <w:p w14:paraId="00000333" w14:textId="77777777" w:rsidR="008027FC" w:rsidRDefault="00000000">
            <w:pPr>
              <w:widowControl w:val="0"/>
              <w:numPr>
                <w:ilvl w:val="0"/>
                <w:numId w:val="3"/>
              </w:numPr>
              <w:pBdr>
                <w:top w:val="nil"/>
                <w:left w:val="nil"/>
                <w:bottom w:val="nil"/>
                <w:right w:val="nil"/>
                <w:between w:val="nil"/>
              </w:pBdr>
              <w:tabs>
                <w:tab w:val="left" w:pos="365"/>
              </w:tabs>
              <w:spacing w:after="0"/>
              <w:ind w:left="364" w:hanging="258"/>
              <w:rPr>
                <w:rFonts w:ascii="Arial" w:eastAsia="Arial" w:hAnsi="Arial" w:cs="Arial"/>
                <w:color w:val="000000"/>
                <w:sz w:val="20"/>
                <w:szCs w:val="20"/>
              </w:rPr>
            </w:pPr>
            <w:r>
              <w:rPr>
                <w:rFonts w:ascii="Arial" w:eastAsia="Arial" w:hAnsi="Arial" w:cs="Arial"/>
                <w:color w:val="000000"/>
                <w:sz w:val="20"/>
                <w:szCs w:val="20"/>
              </w:rPr>
              <w:t>Hip arthroscopy labral repair</w:t>
            </w:r>
          </w:p>
          <w:p w14:paraId="00000334" w14:textId="77777777" w:rsidR="008027FC" w:rsidRDefault="00000000">
            <w:pPr>
              <w:widowControl w:val="0"/>
              <w:numPr>
                <w:ilvl w:val="0"/>
                <w:numId w:val="3"/>
              </w:numPr>
              <w:pBdr>
                <w:top w:val="nil"/>
                <w:left w:val="nil"/>
                <w:bottom w:val="nil"/>
                <w:right w:val="nil"/>
                <w:between w:val="nil"/>
              </w:pBdr>
              <w:tabs>
                <w:tab w:val="left" w:pos="365"/>
              </w:tabs>
              <w:spacing w:after="0"/>
              <w:ind w:left="364" w:hanging="258"/>
              <w:rPr>
                <w:rFonts w:ascii="Arial" w:eastAsia="Arial" w:hAnsi="Arial" w:cs="Arial"/>
                <w:color w:val="000000"/>
                <w:sz w:val="20"/>
                <w:szCs w:val="20"/>
              </w:rPr>
            </w:pPr>
            <w:r>
              <w:rPr>
                <w:rFonts w:ascii="Arial" w:eastAsia="Arial" w:hAnsi="Arial" w:cs="Arial"/>
                <w:color w:val="000000"/>
                <w:sz w:val="20"/>
                <w:szCs w:val="20"/>
              </w:rPr>
              <w:t>Varus/ valgus derotational osteotomy</w:t>
            </w:r>
          </w:p>
        </w:tc>
      </w:tr>
      <w:tr w:rsidR="008027FC" w14:paraId="568594AA" w14:textId="77777777">
        <w:trPr>
          <w:trHeight w:val="2174"/>
        </w:trPr>
        <w:tc>
          <w:tcPr>
            <w:tcW w:w="648" w:type="dxa"/>
          </w:tcPr>
          <w:p w14:paraId="00000335"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8</w:t>
            </w:r>
          </w:p>
        </w:tc>
        <w:tc>
          <w:tcPr>
            <w:tcW w:w="1981" w:type="dxa"/>
          </w:tcPr>
          <w:p w14:paraId="00000336"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III</w:t>
            </w:r>
          </w:p>
        </w:tc>
        <w:tc>
          <w:tcPr>
            <w:tcW w:w="6481" w:type="dxa"/>
          </w:tcPr>
          <w:p w14:paraId="00000337"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Revisi THR</w:t>
            </w:r>
          </w:p>
          <w:p w14:paraId="00000338"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Dificulty Primary total hip replacement</w:t>
            </w:r>
          </w:p>
          <w:p w14:paraId="00000339"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Multiligament reconstruction of the hip</w:t>
            </w:r>
          </w:p>
          <w:p w14:paraId="0000033A"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Hip arthroscopy labral reconstruction</w:t>
            </w:r>
          </w:p>
          <w:p w14:paraId="0000033B"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Ligamentum teres reconstruction</w:t>
            </w:r>
          </w:p>
          <w:p w14:paraId="0000033C"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Periacetbular osteotomy</w:t>
            </w:r>
          </w:p>
          <w:p w14:paraId="0000033D"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Arthroplasty Jari</w:t>
            </w:r>
          </w:p>
          <w:p w14:paraId="0000033E"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Arthroscopy</w:t>
            </w:r>
          </w:p>
          <w:p w14:paraId="0000033F"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Tendon Transfer</w:t>
            </w:r>
          </w:p>
          <w:p w14:paraId="00000340"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FFMT</w:t>
            </w:r>
          </w:p>
        </w:tc>
      </w:tr>
    </w:tbl>
    <w:p w14:paraId="00000341" w14:textId="77777777" w:rsidR="008027FC" w:rsidRDefault="008027FC">
      <w:pPr>
        <w:spacing w:after="0"/>
        <w:rPr>
          <w:rFonts w:ascii="Arial" w:eastAsia="Arial" w:hAnsi="Arial" w:cs="Arial"/>
          <w:sz w:val="20"/>
          <w:szCs w:val="20"/>
        </w:rPr>
      </w:pPr>
    </w:p>
    <w:p w14:paraId="00000342" w14:textId="77777777" w:rsidR="008027FC" w:rsidRDefault="00000000">
      <w:pPr>
        <w:widowControl w:val="0"/>
        <w:numPr>
          <w:ilvl w:val="0"/>
          <w:numId w:val="79"/>
        </w:numPr>
        <w:pBdr>
          <w:top w:val="nil"/>
          <w:left w:val="nil"/>
          <w:bottom w:val="nil"/>
          <w:right w:val="nil"/>
          <w:between w:val="nil"/>
        </w:pBdr>
        <w:spacing w:after="0"/>
        <w:ind w:left="567" w:hanging="425"/>
        <w:rPr>
          <w:rFonts w:ascii="Arial" w:eastAsia="Arial" w:hAnsi="Arial" w:cs="Arial"/>
          <w:b/>
          <w:color w:val="000000"/>
          <w:sz w:val="20"/>
          <w:szCs w:val="20"/>
        </w:rPr>
      </w:pPr>
      <w:r>
        <w:rPr>
          <w:rFonts w:ascii="Arial" w:eastAsia="Arial" w:hAnsi="Arial" w:cs="Arial"/>
          <w:b/>
          <w:color w:val="000000"/>
          <w:sz w:val="20"/>
          <w:szCs w:val="20"/>
        </w:rPr>
        <w:t>SPORT INJURY</w:t>
      </w:r>
    </w:p>
    <w:p w14:paraId="00000343" w14:textId="77777777" w:rsidR="008027FC" w:rsidRDefault="008027FC">
      <w:pPr>
        <w:spacing w:after="0"/>
        <w:rPr>
          <w:rFonts w:ascii="Arial" w:eastAsia="Arial" w:hAnsi="Arial" w:cs="Arial"/>
          <w:sz w:val="20"/>
          <w:szCs w:val="20"/>
        </w:rPr>
      </w:pPr>
    </w:p>
    <w:tbl>
      <w:tblPr>
        <w:tblStyle w:val="aff1"/>
        <w:tblW w:w="911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8"/>
        <w:gridCol w:w="2041"/>
        <w:gridCol w:w="6481"/>
      </w:tblGrid>
      <w:tr w:rsidR="008027FC" w14:paraId="5DA515B9" w14:textId="77777777">
        <w:trPr>
          <w:trHeight w:val="482"/>
        </w:trPr>
        <w:tc>
          <w:tcPr>
            <w:tcW w:w="588" w:type="dxa"/>
          </w:tcPr>
          <w:p w14:paraId="00000344" w14:textId="77777777" w:rsidR="008027FC" w:rsidRDefault="00000000">
            <w:pPr>
              <w:widowControl w:val="0"/>
              <w:pBdr>
                <w:top w:val="nil"/>
                <w:left w:val="nil"/>
                <w:bottom w:val="nil"/>
                <w:right w:val="nil"/>
                <w:between w:val="nil"/>
              </w:pBdr>
              <w:spacing w:after="0"/>
              <w:ind w:left="226"/>
              <w:jc w:val="center"/>
              <w:rPr>
                <w:rFonts w:ascii="Arial" w:eastAsia="Arial" w:hAnsi="Arial" w:cs="Arial"/>
                <w:b/>
                <w:color w:val="000000"/>
                <w:sz w:val="20"/>
                <w:szCs w:val="20"/>
              </w:rPr>
            </w:pPr>
            <w:r>
              <w:rPr>
                <w:rFonts w:ascii="Arial" w:eastAsia="Arial" w:hAnsi="Arial" w:cs="Arial"/>
                <w:b/>
                <w:color w:val="000000"/>
                <w:sz w:val="20"/>
                <w:szCs w:val="20"/>
              </w:rPr>
              <w:t>NO</w:t>
            </w:r>
          </w:p>
        </w:tc>
        <w:tc>
          <w:tcPr>
            <w:tcW w:w="2041" w:type="dxa"/>
          </w:tcPr>
          <w:p w14:paraId="00000345" w14:textId="77777777" w:rsidR="008027FC" w:rsidRDefault="00000000">
            <w:pPr>
              <w:widowControl w:val="0"/>
              <w:pBdr>
                <w:top w:val="nil"/>
                <w:left w:val="nil"/>
                <w:bottom w:val="nil"/>
                <w:right w:val="nil"/>
                <w:between w:val="nil"/>
              </w:pBdr>
              <w:spacing w:after="0"/>
              <w:ind w:left="366" w:hanging="36"/>
              <w:rPr>
                <w:rFonts w:ascii="Arial" w:eastAsia="Arial" w:hAnsi="Arial" w:cs="Arial"/>
                <w:b/>
                <w:color w:val="000000"/>
                <w:sz w:val="20"/>
                <w:szCs w:val="20"/>
              </w:rPr>
            </w:pPr>
            <w:r>
              <w:rPr>
                <w:rFonts w:ascii="Arial" w:eastAsia="Arial" w:hAnsi="Arial" w:cs="Arial"/>
                <w:b/>
                <w:color w:val="000000"/>
                <w:sz w:val="20"/>
                <w:szCs w:val="20"/>
              </w:rPr>
              <w:t>GOLONGAN TINDAKAN</w:t>
            </w:r>
          </w:p>
        </w:tc>
        <w:tc>
          <w:tcPr>
            <w:tcW w:w="6481" w:type="dxa"/>
          </w:tcPr>
          <w:p w14:paraId="00000346" w14:textId="77777777" w:rsidR="008027FC" w:rsidRDefault="00000000">
            <w:pPr>
              <w:widowControl w:val="0"/>
              <w:pBdr>
                <w:top w:val="nil"/>
                <w:left w:val="nil"/>
                <w:bottom w:val="nil"/>
                <w:right w:val="nil"/>
                <w:between w:val="nil"/>
              </w:pBdr>
              <w:spacing w:after="0"/>
              <w:ind w:left="1720"/>
              <w:rPr>
                <w:rFonts w:ascii="Arial" w:eastAsia="Arial" w:hAnsi="Arial" w:cs="Arial"/>
                <w:b/>
                <w:color w:val="000000"/>
                <w:sz w:val="20"/>
                <w:szCs w:val="20"/>
              </w:rPr>
            </w:pPr>
            <w:r>
              <w:rPr>
                <w:rFonts w:ascii="Arial" w:eastAsia="Arial" w:hAnsi="Arial" w:cs="Arial"/>
                <w:b/>
                <w:color w:val="000000"/>
                <w:sz w:val="20"/>
                <w:szCs w:val="20"/>
              </w:rPr>
              <w:t>NAMA PENYAKIT – TINDAKAN</w:t>
            </w:r>
          </w:p>
        </w:tc>
      </w:tr>
      <w:tr w:rsidR="008027FC" w14:paraId="213F3D7D" w14:textId="77777777">
        <w:trPr>
          <w:trHeight w:val="4346"/>
        </w:trPr>
        <w:tc>
          <w:tcPr>
            <w:tcW w:w="588" w:type="dxa"/>
          </w:tcPr>
          <w:p w14:paraId="00000347"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1</w:t>
            </w:r>
          </w:p>
        </w:tc>
        <w:tc>
          <w:tcPr>
            <w:tcW w:w="2041" w:type="dxa"/>
          </w:tcPr>
          <w:p w14:paraId="00000348"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w:t>
            </w:r>
          </w:p>
        </w:tc>
        <w:tc>
          <w:tcPr>
            <w:tcW w:w="6481" w:type="dxa"/>
          </w:tcPr>
          <w:p w14:paraId="00000349" w14:textId="77777777" w:rsidR="008027FC" w:rsidRDefault="00000000">
            <w:pPr>
              <w:widowControl w:val="0"/>
              <w:numPr>
                <w:ilvl w:val="0"/>
                <w:numId w:val="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Diagnostic: Arthroscopic (Knee)</w:t>
            </w:r>
          </w:p>
          <w:p w14:paraId="0000034A" w14:textId="77777777" w:rsidR="008027FC" w:rsidRDefault="00000000">
            <w:pPr>
              <w:widowControl w:val="0"/>
              <w:numPr>
                <w:ilvl w:val="0"/>
                <w:numId w:val="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Debridement: Arthroscopic (Knee)</w:t>
            </w:r>
          </w:p>
          <w:p w14:paraId="0000034B" w14:textId="77777777" w:rsidR="008027FC" w:rsidRDefault="00000000">
            <w:pPr>
              <w:widowControl w:val="0"/>
              <w:numPr>
                <w:ilvl w:val="0"/>
                <w:numId w:val="7"/>
              </w:numPr>
              <w:pBdr>
                <w:top w:val="nil"/>
                <w:left w:val="nil"/>
                <w:bottom w:val="nil"/>
                <w:right w:val="nil"/>
                <w:between w:val="nil"/>
              </w:pBdr>
              <w:tabs>
                <w:tab w:val="left" w:pos="544"/>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Cartilage Defect Treatment</w:t>
            </w:r>
          </w:p>
          <w:p w14:paraId="0000034C" w14:textId="77777777" w:rsidR="008027FC" w:rsidRDefault="00000000">
            <w:pPr>
              <w:widowControl w:val="0"/>
              <w:numPr>
                <w:ilvl w:val="0"/>
                <w:numId w:val="7"/>
              </w:numPr>
              <w:pBdr>
                <w:top w:val="nil"/>
                <w:left w:val="nil"/>
                <w:bottom w:val="nil"/>
                <w:right w:val="nil"/>
                <w:between w:val="nil"/>
              </w:pBdr>
              <w:tabs>
                <w:tab w:val="left" w:pos="544"/>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Microfracture : Arthroscopic</w:t>
            </w:r>
          </w:p>
          <w:p w14:paraId="0000034D" w14:textId="77777777" w:rsidR="008027FC" w:rsidRDefault="00000000">
            <w:pPr>
              <w:widowControl w:val="0"/>
              <w:numPr>
                <w:ilvl w:val="0"/>
                <w:numId w:val="7"/>
              </w:numPr>
              <w:pBdr>
                <w:top w:val="nil"/>
                <w:left w:val="nil"/>
                <w:bottom w:val="nil"/>
                <w:right w:val="nil"/>
                <w:between w:val="nil"/>
              </w:pBdr>
              <w:tabs>
                <w:tab w:val="left" w:pos="544"/>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Lateral Release (combine) : Knee Arthroscopic and open surgery</w:t>
            </w:r>
          </w:p>
          <w:p w14:paraId="0000034E" w14:textId="77777777" w:rsidR="008027FC" w:rsidRDefault="00000000">
            <w:pPr>
              <w:widowControl w:val="0"/>
              <w:numPr>
                <w:ilvl w:val="0"/>
                <w:numId w:val="7"/>
              </w:numPr>
              <w:pBdr>
                <w:top w:val="nil"/>
                <w:left w:val="nil"/>
                <w:bottom w:val="nil"/>
                <w:right w:val="nil"/>
                <w:between w:val="nil"/>
              </w:pBdr>
              <w:tabs>
                <w:tab w:val="left" w:pos="544"/>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Knee Arthrofibrosis release</w:t>
            </w:r>
          </w:p>
          <w:p w14:paraId="0000034F" w14:textId="77777777" w:rsidR="008027FC" w:rsidRDefault="00000000">
            <w:pPr>
              <w:widowControl w:val="0"/>
              <w:numPr>
                <w:ilvl w:val="0"/>
                <w:numId w:val="7"/>
              </w:numPr>
              <w:pBdr>
                <w:top w:val="nil"/>
                <w:left w:val="nil"/>
                <w:bottom w:val="nil"/>
                <w:right w:val="nil"/>
                <w:between w:val="nil"/>
              </w:pBdr>
              <w:tabs>
                <w:tab w:val="left" w:pos="544"/>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Diagnostic : Arthroscopic (Ankle)</w:t>
            </w:r>
          </w:p>
          <w:p w14:paraId="00000350" w14:textId="77777777" w:rsidR="008027FC" w:rsidRDefault="00000000">
            <w:pPr>
              <w:widowControl w:val="0"/>
              <w:numPr>
                <w:ilvl w:val="0"/>
                <w:numId w:val="7"/>
              </w:numPr>
              <w:pBdr>
                <w:top w:val="nil"/>
                <w:left w:val="nil"/>
                <w:bottom w:val="nil"/>
                <w:right w:val="nil"/>
                <w:between w:val="nil"/>
              </w:pBdr>
              <w:tabs>
                <w:tab w:val="left" w:pos="544"/>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Debridement: Arthroscopic (Ankle)</w:t>
            </w:r>
          </w:p>
          <w:p w14:paraId="00000351" w14:textId="77777777" w:rsidR="008027FC" w:rsidRDefault="00000000">
            <w:pPr>
              <w:widowControl w:val="0"/>
              <w:numPr>
                <w:ilvl w:val="0"/>
                <w:numId w:val="7"/>
              </w:numPr>
              <w:pBdr>
                <w:top w:val="nil"/>
                <w:left w:val="nil"/>
                <w:bottom w:val="nil"/>
                <w:right w:val="nil"/>
                <w:between w:val="nil"/>
              </w:pBdr>
              <w:tabs>
                <w:tab w:val="left" w:pos="544"/>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Ankle Peroneal Tendon Repair</w:t>
            </w:r>
          </w:p>
          <w:p w14:paraId="00000352" w14:textId="77777777" w:rsidR="008027FC" w:rsidRDefault="00000000">
            <w:pPr>
              <w:widowControl w:val="0"/>
              <w:numPr>
                <w:ilvl w:val="0"/>
                <w:numId w:val="7"/>
              </w:numPr>
              <w:pBdr>
                <w:top w:val="nil"/>
                <w:left w:val="nil"/>
                <w:bottom w:val="nil"/>
                <w:right w:val="nil"/>
                <w:between w:val="nil"/>
              </w:pBdr>
              <w:tabs>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Management of Plantar Fasciitis (Arthroscopic)</w:t>
            </w:r>
          </w:p>
          <w:p w14:paraId="00000353" w14:textId="77777777" w:rsidR="008027FC" w:rsidRDefault="00000000">
            <w:pPr>
              <w:widowControl w:val="0"/>
              <w:numPr>
                <w:ilvl w:val="0"/>
                <w:numId w:val="7"/>
              </w:numPr>
              <w:pBdr>
                <w:top w:val="nil"/>
                <w:left w:val="nil"/>
                <w:bottom w:val="nil"/>
                <w:right w:val="nil"/>
                <w:between w:val="nil"/>
              </w:pBdr>
              <w:tabs>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Cartilage Problem in Ankle Treatment</w:t>
            </w:r>
          </w:p>
          <w:p w14:paraId="00000354" w14:textId="77777777" w:rsidR="008027FC" w:rsidRDefault="00000000">
            <w:pPr>
              <w:widowControl w:val="0"/>
              <w:numPr>
                <w:ilvl w:val="0"/>
                <w:numId w:val="7"/>
              </w:numPr>
              <w:pBdr>
                <w:top w:val="nil"/>
                <w:left w:val="nil"/>
                <w:bottom w:val="nil"/>
                <w:right w:val="nil"/>
                <w:between w:val="nil"/>
              </w:pBdr>
              <w:tabs>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Calcified Tendinosis Removal (Shoulder)</w:t>
            </w:r>
          </w:p>
          <w:p w14:paraId="00000355" w14:textId="77777777" w:rsidR="008027FC" w:rsidRDefault="00000000">
            <w:pPr>
              <w:widowControl w:val="0"/>
              <w:numPr>
                <w:ilvl w:val="0"/>
                <w:numId w:val="7"/>
              </w:numPr>
              <w:pBdr>
                <w:top w:val="nil"/>
                <w:left w:val="nil"/>
                <w:bottom w:val="nil"/>
                <w:right w:val="nil"/>
                <w:between w:val="nil"/>
              </w:pBdr>
              <w:tabs>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Management of Elbow Tendinosis</w:t>
            </w:r>
          </w:p>
          <w:p w14:paraId="00000356" w14:textId="77777777" w:rsidR="008027FC" w:rsidRDefault="00000000">
            <w:pPr>
              <w:widowControl w:val="0"/>
              <w:numPr>
                <w:ilvl w:val="0"/>
                <w:numId w:val="7"/>
              </w:numPr>
              <w:pBdr>
                <w:top w:val="nil"/>
                <w:left w:val="nil"/>
                <w:bottom w:val="nil"/>
                <w:right w:val="nil"/>
                <w:between w:val="nil"/>
              </w:pBdr>
              <w:tabs>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Tennis Elbow Release</w:t>
            </w:r>
          </w:p>
          <w:p w14:paraId="00000357" w14:textId="77777777" w:rsidR="008027FC" w:rsidRDefault="00000000">
            <w:pPr>
              <w:widowControl w:val="0"/>
              <w:numPr>
                <w:ilvl w:val="0"/>
                <w:numId w:val="7"/>
              </w:numPr>
              <w:pBdr>
                <w:top w:val="nil"/>
                <w:left w:val="nil"/>
                <w:bottom w:val="nil"/>
                <w:right w:val="nil"/>
                <w:between w:val="nil"/>
              </w:pBdr>
              <w:tabs>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Loose Body Removal: Arthroscopic (Elbow)</w:t>
            </w:r>
          </w:p>
          <w:p w14:paraId="00000358" w14:textId="77777777" w:rsidR="008027FC" w:rsidRDefault="00000000">
            <w:pPr>
              <w:widowControl w:val="0"/>
              <w:numPr>
                <w:ilvl w:val="0"/>
                <w:numId w:val="7"/>
              </w:numPr>
              <w:pBdr>
                <w:top w:val="nil"/>
                <w:left w:val="nil"/>
                <w:bottom w:val="nil"/>
                <w:right w:val="nil"/>
                <w:between w:val="nil"/>
              </w:pBdr>
              <w:tabs>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Diagnostic: Arthroscopic (Hip)</w:t>
            </w:r>
          </w:p>
          <w:p w14:paraId="00000359" w14:textId="77777777" w:rsidR="008027FC" w:rsidRDefault="00000000">
            <w:pPr>
              <w:widowControl w:val="0"/>
              <w:numPr>
                <w:ilvl w:val="0"/>
                <w:numId w:val="7"/>
              </w:numPr>
              <w:pBdr>
                <w:top w:val="nil"/>
                <w:left w:val="nil"/>
                <w:bottom w:val="nil"/>
                <w:right w:val="nil"/>
                <w:between w:val="nil"/>
              </w:pBdr>
              <w:tabs>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Debridement: Arthroscopic (Hip)</w:t>
            </w:r>
          </w:p>
        </w:tc>
      </w:tr>
      <w:tr w:rsidR="008027FC" w14:paraId="1226B1BD" w14:textId="77777777">
        <w:trPr>
          <w:trHeight w:val="481"/>
        </w:trPr>
        <w:tc>
          <w:tcPr>
            <w:tcW w:w="588" w:type="dxa"/>
          </w:tcPr>
          <w:p w14:paraId="0000035A"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2</w:t>
            </w:r>
          </w:p>
        </w:tc>
        <w:tc>
          <w:tcPr>
            <w:tcW w:w="2041" w:type="dxa"/>
          </w:tcPr>
          <w:p w14:paraId="0000035B"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w:t>
            </w:r>
          </w:p>
        </w:tc>
        <w:tc>
          <w:tcPr>
            <w:tcW w:w="6481" w:type="dxa"/>
          </w:tcPr>
          <w:p w14:paraId="0000035C"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Colleteral Ligament Reconstruction (Knee)</w:t>
            </w:r>
          </w:p>
          <w:p w14:paraId="0000035D"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Meniscus Repair : Arthroscopic</w:t>
            </w:r>
          </w:p>
          <w:p w14:paraId="0000035E"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Discoid Menicus Treatment</w:t>
            </w:r>
          </w:p>
          <w:p w14:paraId="0000035F"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Arthroscopic Assisted Internal Fixation (Knee)</w:t>
            </w:r>
          </w:p>
          <w:p w14:paraId="00000360"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Postero Lateral Corner Reconstruction</w:t>
            </w:r>
          </w:p>
          <w:p w14:paraId="00000361"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Management of Ankle Impingement: Arthroscopic</w:t>
            </w:r>
          </w:p>
          <w:p w14:paraId="00000362"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Sinus Tarsi Syndrome</w:t>
            </w:r>
          </w:p>
          <w:p w14:paraId="00000363"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Management of Achilles Problem</w:t>
            </w:r>
          </w:p>
          <w:p w14:paraId="00000364"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Management of Impingement Syndrome (Shoulder)</w:t>
            </w:r>
          </w:p>
          <w:p w14:paraId="00000365"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Open Rotator Cuff Repair</w:t>
            </w:r>
          </w:p>
          <w:p w14:paraId="00000366"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Repair Rotator Cuff Tears (Mini Open)</w:t>
            </w:r>
          </w:p>
          <w:p w14:paraId="00000367"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Biceps Tendon Repair and Tenodesis</w:t>
            </w:r>
          </w:p>
          <w:p w14:paraId="00000368"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Frozen Shoulder Treatment</w:t>
            </w:r>
          </w:p>
          <w:p w14:paraId="00000369"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Anterior – Inferior Instability : Open Repair</w:t>
            </w:r>
          </w:p>
          <w:p w14:paraId="0000036A"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Adhesive Capsulitis Relase (Shoulder)</w:t>
            </w:r>
          </w:p>
          <w:p w14:paraId="0000036B"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Arcomioclavicular Joint Treatment</w:t>
            </w:r>
          </w:p>
          <w:p w14:paraId="0000036C"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Elbow Contracture Release: Arthroscopic</w:t>
            </w:r>
          </w:p>
          <w:p w14:paraId="0000036D"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Wrist Sports Injury</w:t>
            </w:r>
          </w:p>
          <w:p w14:paraId="0000036E"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TFCC Injury</w:t>
            </w:r>
          </w:p>
          <w:p w14:paraId="0000036F"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Loose Body Removal: Arthroscopic (Hip)</w:t>
            </w:r>
          </w:p>
          <w:p w14:paraId="00000370"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Femoral Acetabular Impingement Management: Arthroscopic</w:t>
            </w:r>
          </w:p>
          <w:p w14:paraId="00000371"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Hip Extraarticular Management</w:t>
            </w:r>
          </w:p>
        </w:tc>
      </w:tr>
      <w:tr w:rsidR="008027FC" w14:paraId="717D6484" w14:textId="77777777">
        <w:trPr>
          <w:trHeight w:val="5794"/>
        </w:trPr>
        <w:tc>
          <w:tcPr>
            <w:tcW w:w="588" w:type="dxa"/>
          </w:tcPr>
          <w:p w14:paraId="00000372"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3</w:t>
            </w:r>
          </w:p>
        </w:tc>
        <w:tc>
          <w:tcPr>
            <w:tcW w:w="2041" w:type="dxa"/>
          </w:tcPr>
          <w:p w14:paraId="00000373"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III</w:t>
            </w:r>
          </w:p>
        </w:tc>
        <w:tc>
          <w:tcPr>
            <w:tcW w:w="6481" w:type="dxa"/>
          </w:tcPr>
          <w:p w14:paraId="00000374"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ACL Reconstruction (single or double Bundle) : Arthroscopic</w:t>
            </w:r>
          </w:p>
          <w:p w14:paraId="00000375"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ACL Reconstruction Adolescence: Arthroscopic</w:t>
            </w:r>
          </w:p>
          <w:p w14:paraId="00000376"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PCL Reconstruction: Arthroscopic</w:t>
            </w:r>
          </w:p>
          <w:p w14:paraId="00000377"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Multi Ligament Reconstruction (Knee)</w:t>
            </w:r>
          </w:p>
          <w:p w14:paraId="00000378"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Revision of Ligament Reconstruction (Knee)</w:t>
            </w:r>
          </w:p>
          <w:p w14:paraId="00000379"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Meniscus Transplant</w:t>
            </w:r>
          </w:p>
          <w:p w14:paraId="0000037A"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Terapi Sel : Sports Injury Related (Knee)</w:t>
            </w:r>
          </w:p>
          <w:p w14:paraId="0000037B"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MPFL Reconstruction (combine): Arthroscopic and open surgery</w:t>
            </w:r>
          </w:p>
          <w:p w14:paraId="0000037C"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Chondrocyte Replantation: Arthroscopic (Knee)</w:t>
            </w:r>
          </w:p>
          <w:p w14:paraId="0000037D"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Patella Instability Treatment</w:t>
            </w:r>
          </w:p>
          <w:p w14:paraId="0000037E"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Sports related Osteotomy (Knee)</w:t>
            </w:r>
          </w:p>
          <w:p w14:paraId="0000037F"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Management of Ankle Instability</w:t>
            </w:r>
          </w:p>
          <w:p w14:paraId="00000380"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Shoulder Instability Treatment</w:t>
            </w:r>
          </w:p>
          <w:p w14:paraId="00000381"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Arthroscopic Rotator Cuff Repair</w:t>
            </w:r>
          </w:p>
          <w:p w14:paraId="00000382"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Management of Irreparable Rotator Cuff Tears</w:t>
            </w:r>
          </w:p>
          <w:p w14:paraId="00000383"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Superior Labrum Anterior Posterior Lesion Repair (Shoulder)</w:t>
            </w:r>
          </w:p>
          <w:p w14:paraId="00000384" w14:textId="77777777" w:rsidR="008027FC" w:rsidRDefault="00000000">
            <w:pPr>
              <w:widowControl w:val="0"/>
              <w:numPr>
                <w:ilvl w:val="0"/>
                <w:numId w:val="8"/>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Shoulder Anterior and Anteroinferior Instability : Arthroscopic Repair</w:t>
            </w:r>
          </w:p>
          <w:p w14:paraId="00000385"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Shoulder Posterior Instability Treatment</w:t>
            </w:r>
          </w:p>
          <w:p w14:paraId="00000386"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Shoulder Multi-Directional Instability Treatment</w:t>
            </w:r>
          </w:p>
          <w:p w14:paraId="00000387"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Management of Elbow Instability</w:t>
            </w:r>
          </w:p>
          <w:p w14:paraId="00000388"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Labrum Repair: Arthroscopic</w:t>
            </w:r>
          </w:p>
        </w:tc>
      </w:tr>
    </w:tbl>
    <w:p w14:paraId="00000389" w14:textId="77777777" w:rsidR="008027FC" w:rsidRDefault="008027FC">
      <w:pPr>
        <w:tabs>
          <w:tab w:val="left" w:pos="2001"/>
        </w:tabs>
        <w:spacing w:after="0"/>
        <w:rPr>
          <w:rFonts w:ascii="Arial" w:eastAsia="Arial" w:hAnsi="Arial" w:cs="Arial"/>
          <w:sz w:val="20"/>
          <w:szCs w:val="20"/>
        </w:rPr>
      </w:pPr>
    </w:p>
    <w:p w14:paraId="0000038A" w14:textId="77777777" w:rsidR="008027FC" w:rsidRDefault="00000000">
      <w:pPr>
        <w:widowControl w:val="0"/>
        <w:numPr>
          <w:ilvl w:val="0"/>
          <w:numId w:val="79"/>
        </w:numPr>
        <w:pBdr>
          <w:top w:val="nil"/>
          <w:left w:val="nil"/>
          <w:bottom w:val="nil"/>
          <w:right w:val="nil"/>
          <w:between w:val="nil"/>
        </w:pBdr>
        <w:spacing w:after="0"/>
        <w:ind w:left="567" w:hanging="425"/>
        <w:rPr>
          <w:rFonts w:ascii="Arial" w:eastAsia="Arial" w:hAnsi="Arial" w:cs="Arial"/>
          <w:b/>
          <w:color w:val="000000"/>
          <w:sz w:val="20"/>
          <w:szCs w:val="20"/>
        </w:rPr>
      </w:pPr>
      <w:r>
        <w:rPr>
          <w:rFonts w:ascii="Arial" w:eastAsia="Arial" w:hAnsi="Arial" w:cs="Arial"/>
          <w:b/>
          <w:color w:val="000000"/>
          <w:sz w:val="20"/>
          <w:szCs w:val="20"/>
        </w:rPr>
        <w:t>FOOT AND ANKLE</w:t>
      </w:r>
    </w:p>
    <w:p w14:paraId="0000038B" w14:textId="77777777" w:rsidR="008027FC" w:rsidRDefault="008027FC">
      <w:pPr>
        <w:tabs>
          <w:tab w:val="left" w:pos="2001"/>
        </w:tabs>
        <w:spacing w:after="0"/>
        <w:rPr>
          <w:rFonts w:ascii="Arial" w:eastAsia="Arial" w:hAnsi="Arial" w:cs="Arial"/>
          <w:sz w:val="20"/>
          <w:szCs w:val="20"/>
        </w:rPr>
      </w:pPr>
    </w:p>
    <w:tbl>
      <w:tblPr>
        <w:tblStyle w:val="aff2"/>
        <w:tblW w:w="911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8"/>
        <w:gridCol w:w="2041"/>
        <w:gridCol w:w="6481"/>
      </w:tblGrid>
      <w:tr w:rsidR="008027FC" w14:paraId="72861961" w14:textId="77777777">
        <w:trPr>
          <w:trHeight w:val="625"/>
        </w:trPr>
        <w:tc>
          <w:tcPr>
            <w:tcW w:w="588" w:type="dxa"/>
            <w:tcBorders>
              <w:top w:val="single" w:sz="4" w:space="0" w:color="000000"/>
              <w:left w:val="single" w:sz="4" w:space="0" w:color="000000"/>
              <w:bottom w:val="single" w:sz="4" w:space="0" w:color="000000"/>
              <w:right w:val="single" w:sz="4" w:space="0" w:color="000000"/>
            </w:tcBorders>
          </w:tcPr>
          <w:p w14:paraId="0000038C" w14:textId="77777777" w:rsidR="008027FC" w:rsidRDefault="00000000">
            <w:pPr>
              <w:widowControl w:val="0"/>
              <w:pBdr>
                <w:top w:val="nil"/>
                <w:left w:val="nil"/>
                <w:bottom w:val="nil"/>
                <w:right w:val="nil"/>
                <w:between w:val="nil"/>
              </w:pBdr>
              <w:spacing w:after="0"/>
              <w:jc w:val="center"/>
              <w:rPr>
                <w:rFonts w:ascii="Arial" w:eastAsia="Arial" w:hAnsi="Arial" w:cs="Arial"/>
                <w:b/>
                <w:color w:val="000000"/>
                <w:sz w:val="20"/>
                <w:szCs w:val="20"/>
              </w:rPr>
            </w:pPr>
            <w:r>
              <w:rPr>
                <w:rFonts w:ascii="Arial" w:eastAsia="Arial" w:hAnsi="Arial" w:cs="Arial"/>
                <w:b/>
                <w:color w:val="000000"/>
                <w:sz w:val="20"/>
                <w:szCs w:val="20"/>
              </w:rPr>
              <w:t>NO</w:t>
            </w:r>
          </w:p>
        </w:tc>
        <w:tc>
          <w:tcPr>
            <w:tcW w:w="2041" w:type="dxa"/>
            <w:tcBorders>
              <w:top w:val="single" w:sz="4" w:space="0" w:color="000000"/>
              <w:left w:val="single" w:sz="4" w:space="0" w:color="000000"/>
              <w:bottom w:val="single" w:sz="4" w:space="0" w:color="000000"/>
              <w:right w:val="single" w:sz="4" w:space="0" w:color="000000"/>
            </w:tcBorders>
          </w:tcPr>
          <w:p w14:paraId="0000038D" w14:textId="77777777" w:rsidR="008027FC" w:rsidRDefault="00000000">
            <w:pPr>
              <w:widowControl w:val="0"/>
              <w:pBdr>
                <w:top w:val="nil"/>
                <w:left w:val="nil"/>
                <w:bottom w:val="nil"/>
                <w:right w:val="nil"/>
                <w:between w:val="nil"/>
              </w:pBdr>
              <w:spacing w:after="0"/>
              <w:ind w:left="107"/>
              <w:jc w:val="center"/>
              <w:rPr>
                <w:rFonts w:ascii="Arial" w:eastAsia="Arial" w:hAnsi="Arial" w:cs="Arial"/>
                <w:b/>
                <w:color w:val="000000"/>
                <w:sz w:val="20"/>
                <w:szCs w:val="20"/>
              </w:rPr>
            </w:pPr>
            <w:r>
              <w:rPr>
                <w:rFonts w:ascii="Arial" w:eastAsia="Arial" w:hAnsi="Arial" w:cs="Arial"/>
                <w:b/>
                <w:color w:val="000000"/>
                <w:sz w:val="20"/>
                <w:szCs w:val="20"/>
              </w:rPr>
              <w:t>GOLONGAN TINDAKAN</w:t>
            </w:r>
          </w:p>
        </w:tc>
        <w:tc>
          <w:tcPr>
            <w:tcW w:w="6481" w:type="dxa"/>
            <w:tcBorders>
              <w:top w:val="single" w:sz="4" w:space="0" w:color="000000"/>
              <w:left w:val="single" w:sz="4" w:space="0" w:color="000000"/>
              <w:bottom w:val="single" w:sz="4" w:space="0" w:color="000000"/>
              <w:right w:val="single" w:sz="4" w:space="0" w:color="000000"/>
            </w:tcBorders>
          </w:tcPr>
          <w:p w14:paraId="0000038E" w14:textId="77777777" w:rsidR="008027FC" w:rsidRDefault="00000000">
            <w:pPr>
              <w:widowControl w:val="0"/>
              <w:pBdr>
                <w:top w:val="nil"/>
                <w:left w:val="nil"/>
                <w:bottom w:val="nil"/>
                <w:right w:val="nil"/>
                <w:between w:val="nil"/>
              </w:pBdr>
              <w:tabs>
                <w:tab w:val="left" w:pos="453"/>
              </w:tabs>
              <w:spacing w:after="0"/>
              <w:ind w:left="452" w:hanging="361"/>
              <w:jc w:val="center"/>
              <w:rPr>
                <w:rFonts w:ascii="Arial" w:eastAsia="Arial" w:hAnsi="Arial" w:cs="Arial"/>
                <w:b/>
                <w:color w:val="000000"/>
                <w:sz w:val="20"/>
                <w:szCs w:val="20"/>
              </w:rPr>
            </w:pPr>
            <w:r>
              <w:rPr>
                <w:rFonts w:ascii="Arial" w:eastAsia="Arial" w:hAnsi="Arial" w:cs="Arial"/>
                <w:b/>
                <w:color w:val="000000"/>
                <w:sz w:val="20"/>
                <w:szCs w:val="20"/>
              </w:rPr>
              <w:t>NAMA PENYAKIT – TINDAKAN</w:t>
            </w:r>
          </w:p>
        </w:tc>
      </w:tr>
      <w:tr w:rsidR="008027FC" w14:paraId="1D88A124" w14:textId="77777777">
        <w:trPr>
          <w:trHeight w:val="423"/>
        </w:trPr>
        <w:tc>
          <w:tcPr>
            <w:tcW w:w="588" w:type="dxa"/>
            <w:tcBorders>
              <w:top w:val="single" w:sz="4" w:space="0" w:color="000000"/>
              <w:left w:val="single" w:sz="4" w:space="0" w:color="000000"/>
              <w:bottom w:val="single" w:sz="4" w:space="0" w:color="000000"/>
              <w:right w:val="single" w:sz="4" w:space="0" w:color="000000"/>
            </w:tcBorders>
          </w:tcPr>
          <w:p w14:paraId="0000038F" w14:textId="77777777" w:rsidR="008027FC" w:rsidRDefault="00000000">
            <w:pPr>
              <w:widowControl w:val="0"/>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1</w:t>
            </w:r>
          </w:p>
        </w:tc>
        <w:tc>
          <w:tcPr>
            <w:tcW w:w="2041" w:type="dxa"/>
            <w:tcBorders>
              <w:top w:val="single" w:sz="4" w:space="0" w:color="000000"/>
              <w:left w:val="single" w:sz="4" w:space="0" w:color="000000"/>
              <w:bottom w:val="single" w:sz="4" w:space="0" w:color="000000"/>
              <w:right w:val="single" w:sz="4" w:space="0" w:color="000000"/>
            </w:tcBorders>
          </w:tcPr>
          <w:p w14:paraId="00000390"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KECIL</w:t>
            </w:r>
          </w:p>
        </w:tc>
        <w:tc>
          <w:tcPr>
            <w:tcW w:w="6481" w:type="dxa"/>
            <w:tcBorders>
              <w:top w:val="single" w:sz="4" w:space="0" w:color="000000"/>
              <w:left w:val="single" w:sz="4" w:space="0" w:color="000000"/>
              <w:bottom w:val="single" w:sz="4" w:space="0" w:color="000000"/>
              <w:right w:val="single" w:sz="4" w:space="0" w:color="000000"/>
            </w:tcBorders>
          </w:tcPr>
          <w:p w14:paraId="00000391" w14:textId="77777777" w:rsidR="008027FC" w:rsidRDefault="00000000">
            <w:pPr>
              <w:widowControl w:val="0"/>
              <w:pBdr>
                <w:top w:val="nil"/>
                <w:left w:val="nil"/>
                <w:bottom w:val="nil"/>
                <w:right w:val="nil"/>
                <w:between w:val="nil"/>
              </w:pBdr>
              <w:tabs>
                <w:tab w:val="left" w:pos="453"/>
              </w:tabs>
              <w:spacing w:after="0"/>
              <w:ind w:left="452" w:hanging="361"/>
              <w:rPr>
                <w:rFonts w:ascii="Arial" w:eastAsia="Arial" w:hAnsi="Arial" w:cs="Arial"/>
                <w:color w:val="000000"/>
                <w:sz w:val="20"/>
                <w:szCs w:val="20"/>
              </w:rPr>
            </w:pPr>
            <w:r>
              <w:rPr>
                <w:rFonts w:ascii="Arial" w:eastAsia="Arial" w:hAnsi="Arial" w:cs="Arial"/>
                <w:color w:val="000000"/>
                <w:sz w:val="20"/>
                <w:szCs w:val="20"/>
              </w:rPr>
              <w:t>Tindakan dilakukan dengan anestesi local</w:t>
            </w:r>
          </w:p>
        </w:tc>
      </w:tr>
      <w:tr w:rsidR="008027FC" w14:paraId="1D9AA225" w14:textId="77777777">
        <w:trPr>
          <w:trHeight w:val="575"/>
        </w:trPr>
        <w:tc>
          <w:tcPr>
            <w:tcW w:w="588" w:type="dxa"/>
            <w:tcBorders>
              <w:top w:val="single" w:sz="4" w:space="0" w:color="000000"/>
              <w:left w:val="single" w:sz="4" w:space="0" w:color="000000"/>
              <w:bottom w:val="single" w:sz="4" w:space="0" w:color="000000"/>
              <w:right w:val="single" w:sz="4" w:space="0" w:color="000000"/>
            </w:tcBorders>
          </w:tcPr>
          <w:p w14:paraId="00000392" w14:textId="77777777" w:rsidR="008027FC" w:rsidRDefault="00000000">
            <w:pPr>
              <w:widowControl w:val="0"/>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2</w:t>
            </w:r>
          </w:p>
        </w:tc>
        <w:tc>
          <w:tcPr>
            <w:tcW w:w="2041" w:type="dxa"/>
            <w:tcBorders>
              <w:top w:val="single" w:sz="4" w:space="0" w:color="000000"/>
              <w:left w:val="single" w:sz="4" w:space="0" w:color="000000"/>
              <w:bottom w:val="single" w:sz="4" w:space="0" w:color="000000"/>
              <w:right w:val="single" w:sz="4" w:space="0" w:color="000000"/>
            </w:tcBorders>
          </w:tcPr>
          <w:p w14:paraId="00000393"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SEDANG</w:t>
            </w:r>
          </w:p>
        </w:tc>
        <w:tc>
          <w:tcPr>
            <w:tcW w:w="6481" w:type="dxa"/>
            <w:tcBorders>
              <w:top w:val="single" w:sz="4" w:space="0" w:color="000000"/>
              <w:left w:val="single" w:sz="4" w:space="0" w:color="000000"/>
              <w:bottom w:val="single" w:sz="4" w:space="0" w:color="000000"/>
              <w:right w:val="single" w:sz="4" w:space="0" w:color="000000"/>
            </w:tcBorders>
          </w:tcPr>
          <w:p w14:paraId="00000394" w14:textId="77777777" w:rsidR="008027FC" w:rsidRDefault="00000000">
            <w:pPr>
              <w:widowControl w:val="0"/>
              <w:numPr>
                <w:ilvl w:val="0"/>
                <w:numId w:val="2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Injeksi intraarticular / intralesi tanpa guiding</w:t>
            </w:r>
          </w:p>
          <w:p w14:paraId="00000395" w14:textId="77777777" w:rsidR="008027FC" w:rsidRDefault="00000000">
            <w:pPr>
              <w:widowControl w:val="0"/>
              <w:numPr>
                <w:ilvl w:val="0"/>
                <w:numId w:val="2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Closed reduction untuk dislokasi sendi</w:t>
            </w:r>
          </w:p>
        </w:tc>
      </w:tr>
      <w:tr w:rsidR="008027FC" w14:paraId="504B2488" w14:textId="77777777">
        <w:trPr>
          <w:trHeight w:val="2249"/>
        </w:trPr>
        <w:tc>
          <w:tcPr>
            <w:tcW w:w="588" w:type="dxa"/>
            <w:tcBorders>
              <w:top w:val="single" w:sz="4" w:space="0" w:color="000000"/>
              <w:left w:val="single" w:sz="4" w:space="0" w:color="000000"/>
              <w:bottom w:val="single" w:sz="4" w:space="0" w:color="000000"/>
              <w:right w:val="single" w:sz="4" w:space="0" w:color="000000"/>
            </w:tcBorders>
          </w:tcPr>
          <w:p w14:paraId="00000396" w14:textId="77777777" w:rsidR="008027FC" w:rsidRDefault="00000000">
            <w:pPr>
              <w:widowControl w:val="0"/>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3</w:t>
            </w:r>
          </w:p>
        </w:tc>
        <w:tc>
          <w:tcPr>
            <w:tcW w:w="2041" w:type="dxa"/>
            <w:tcBorders>
              <w:top w:val="single" w:sz="4" w:space="0" w:color="000000"/>
              <w:left w:val="single" w:sz="4" w:space="0" w:color="000000"/>
              <w:bottom w:val="single" w:sz="4" w:space="0" w:color="000000"/>
              <w:right w:val="single" w:sz="4" w:space="0" w:color="000000"/>
            </w:tcBorders>
          </w:tcPr>
          <w:p w14:paraId="00000397"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w:t>
            </w:r>
          </w:p>
        </w:tc>
        <w:tc>
          <w:tcPr>
            <w:tcW w:w="6481" w:type="dxa"/>
            <w:tcBorders>
              <w:top w:val="single" w:sz="4" w:space="0" w:color="000000"/>
              <w:left w:val="single" w:sz="4" w:space="0" w:color="000000"/>
              <w:bottom w:val="single" w:sz="4" w:space="0" w:color="000000"/>
              <w:right w:val="single" w:sz="4" w:space="0" w:color="000000"/>
            </w:tcBorders>
          </w:tcPr>
          <w:p w14:paraId="00000398" w14:textId="77777777" w:rsidR="008027FC" w:rsidRDefault="00000000">
            <w:pPr>
              <w:widowControl w:val="0"/>
              <w:numPr>
                <w:ilvl w:val="0"/>
                <w:numId w:val="2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Debridement terbuka</w:t>
            </w:r>
          </w:p>
          <w:p w14:paraId="00000399" w14:textId="77777777" w:rsidR="008027FC" w:rsidRDefault="00000000">
            <w:pPr>
              <w:widowControl w:val="0"/>
              <w:numPr>
                <w:ilvl w:val="0"/>
                <w:numId w:val="2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Release hammer toe (single)</w:t>
            </w:r>
          </w:p>
          <w:p w14:paraId="0000039A" w14:textId="77777777" w:rsidR="008027FC" w:rsidRDefault="00000000">
            <w:pPr>
              <w:widowControl w:val="0"/>
              <w:numPr>
                <w:ilvl w:val="0"/>
                <w:numId w:val="2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Biopsi eksisi</w:t>
            </w:r>
          </w:p>
          <w:p w14:paraId="0000039B" w14:textId="77777777" w:rsidR="008027FC" w:rsidRDefault="00000000">
            <w:pPr>
              <w:widowControl w:val="0"/>
              <w:numPr>
                <w:ilvl w:val="0"/>
                <w:numId w:val="2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Injeksi intraarticular dengan image guiding</w:t>
            </w:r>
          </w:p>
          <w:p w14:paraId="0000039C" w14:textId="77777777" w:rsidR="008027FC" w:rsidRDefault="00000000">
            <w:pPr>
              <w:widowControl w:val="0"/>
              <w:numPr>
                <w:ilvl w:val="0"/>
                <w:numId w:val="2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Implant removal (simple)</w:t>
            </w:r>
          </w:p>
          <w:p w14:paraId="0000039D" w14:textId="77777777" w:rsidR="008027FC" w:rsidRDefault="00000000">
            <w:pPr>
              <w:widowControl w:val="0"/>
              <w:numPr>
                <w:ilvl w:val="0"/>
                <w:numId w:val="2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Amputasi toes / disartikulasi IP, MTP joint</w:t>
            </w:r>
          </w:p>
          <w:p w14:paraId="0000039E" w14:textId="77777777" w:rsidR="008027FC" w:rsidRDefault="00000000">
            <w:pPr>
              <w:widowControl w:val="0"/>
              <w:numPr>
                <w:ilvl w:val="0"/>
                <w:numId w:val="2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Ostectomy</w:t>
            </w:r>
          </w:p>
          <w:p w14:paraId="0000039F" w14:textId="77777777" w:rsidR="008027FC" w:rsidRDefault="00000000">
            <w:pPr>
              <w:widowControl w:val="0"/>
              <w:numPr>
                <w:ilvl w:val="0"/>
                <w:numId w:val="2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Morton neuroma decompression / excision</w:t>
            </w:r>
          </w:p>
        </w:tc>
      </w:tr>
      <w:tr w:rsidR="008027FC" w14:paraId="6DC54CFF" w14:textId="77777777">
        <w:trPr>
          <w:trHeight w:val="2533"/>
        </w:trPr>
        <w:tc>
          <w:tcPr>
            <w:tcW w:w="588" w:type="dxa"/>
            <w:tcBorders>
              <w:top w:val="single" w:sz="4" w:space="0" w:color="000000"/>
              <w:left w:val="single" w:sz="4" w:space="0" w:color="000000"/>
              <w:bottom w:val="single" w:sz="4" w:space="0" w:color="000000"/>
              <w:right w:val="single" w:sz="4" w:space="0" w:color="000000"/>
            </w:tcBorders>
          </w:tcPr>
          <w:p w14:paraId="000003A0" w14:textId="77777777" w:rsidR="008027FC" w:rsidRDefault="00000000">
            <w:pPr>
              <w:widowControl w:val="0"/>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4</w:t>
            </w:r>
          </w:p>
        </w:tc>
        <w:tc>
          <w:tcPr>
            <w:tcW w:w="2041" w:type="dxa"/>
            <w:tcBorders>
              <w:top w:val="single" w:sz="4" w:space="0" w:color="000000"/>
              <w:left w:val="single" w:sz="4" w:space="0" w:color="000000"/>
              <w:bottom w:val="single" w:sz="4" w:space="0" w:color="000000"/>
              <w:right w:val="single" w:sz="4" w:space="0" w:color="000000"/>
            </w:tcBorders>
          </w:tcPr>
          <w:p w14:paraId="000003A1"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II</w:t>
            </w:r>
          </w:p>
        </w:tc>
        <w:tc>
          <w:tcPr>
            <w:tcW w:w="6481" w:type="dxa"/>
            <w:tcBorders>
              <w:top w:val="single" w:sz="4" w:space="0" w:color="000000"/>
              <w:left w:val="single" w:sz="4" w:space="0" w:color="000000"/>
              <w:bottom w:val="single" w:sz="4" w:space="0" w:color="000000"/>
              <w:right w:val="single" w:sz="4" w:space="0" w:color="000000"/>
            </w:tcBorders>
          </w:tcPr>
          <w:p w14:paraId="000003A2"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Implant removal (dengan penyulit)</w:t>
            </w:r>
          </w:p>
          <w:p w14:paraId="000003A3"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Arthrotomy debridement</w:t>
            </w:r>
          </w:p>
          <w:p w14:paraId="000003A4"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Release tarsal tunnel</w:t>
            </w:r>
          </w:p>
          <w:p w14:paraId="000003A5"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Release hemmer toe (multiple)</w:t>
            </w:r>
          </w:p>
          <w:p w14:paraId="000003A6"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Amputasi ray, midfoot, hindfoot, ankle</w:t>
            </w:r>
          </w:p>
          <w:p w14:paraId="000003A7"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Closed reduction + internal fixation</w:t>
            </w:r>
          </w:p>
          <w:p w14:paraId="000003A8"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ORIF / CRIF fraktur forefoot</w:t>
            </w:r>
          </w:p>
          <w:p w14:paraId="000003A9"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Tendon lengthening</w:t>
            </w:r>
          </w:p>
          <w:p w14:paraId="000003AA"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Plantar fasciotomy</w:t>
            </w:r>
          </w:p>
          <w:p w14:paraId="000003AB"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Syndesmosis fixation</w:t>
            </w:r>
          </w:p>
        </w:tc>
      </w:tr>
      <w:tr w:rsidR="008027FC" w14:paraId="4527B970" w14:textId="77777777">
        <w:trPr>
          <w:trHeight w:val="3532"/>
        </w:trPr>
        <w:tc>
          <w:tcPr>
            <w:tcW w:w="588" w:type="dxa"/>
            <w:tcBorders>
              <w:top w:val="single" w:sz="4" w:space="0" w:color="000000"/>
              <w:left w:val="single" w:sz="4" w:space="0" w:color="000000"/>
              <w:bottom w:val="single" w:sz="4" w:space="0" w:color="000000"/>
              <w:right w:val="single" w:sz="4" w:space="0" w:color="000000"/>
            </w:tcBorders>
          </w:tcPr>
          <w:p w14:paraId="000003AC" w14:textId="77777777" w:rsidR="008027FC" w:rsidRDefault="00000000">
            <w:pPr>
              <w:widowControl w:val="0"/>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5</w:t>
            </w:r>
          </w:p>
        </w:tc>
        <w:tc>
          <w:tcPr>
            <w:tcW w:w="2041" w:type="dxa"/>
            <w:tcBorders>
              <w:top w:val="single" w:sz="4" w:space="0" w:color="000000"/>
              <w:left w:val="single" w:sz="4" w:space="0" w:color="000000"/>
              <w:bottom w:val="single" w:sz="4" w:space="0" w:color="000000"/>
              <w:right w:val="single" w:sz="4" w:space="0" w:color="000000"/>
            </w:tcBorders>
          </w:tcPr>
          <w:p w14:paraId="000003AD"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w:t>
            </w:r>
          </w:p>
        </w:tc>
        <w:tc>
          <w:tcPr>
            <w:tcW w:w="6481" w:type="dxa"/>
            <w:tcBorders>
              <w:top w:val="single" w:sz="4" w:space="0" w:color="000000"/>
              <w:left w:val="single" w:sz="4" w:space="0" w:color="000000"/>
              <w:bottom w:val="single" w:sz="4" w:space="0" w:color="000000"/>
              <w:right w:val="single" w:sz="4" w:space="0" w:color="000000"/>
            </w:tcBorders>
          </w:tcPr>
          <w:p w14:paraId="000003AE" w14:textId="77777777" w:rsidR="008027FC" w:rsidRDefault="00000000">
            <w:pPr>
              <w:widowControl w:val="0"/>
              <w:pBdr>
                <w:top w:val="nil"/>
                <w:left w:val="nil"/>
                <w:bottom w:val="nil"/>
                <w:right w:val="nil"/>
                <w:between w:val="nil"/>
              </w:pBdr>
              <w:tabs>
                <w:tab w:val="left" w:pos="453"/>
              </w:tabs>
              <w:spacing w:after="0"/>
              <w:ind w:left="452" w:hanging="361"/>
              <w:rPr>
                <w:rFonts w:ascii="Arial" w:eastAsia="Arial" w:hAnsi="Arial" w:cs="Arial"/>
                <w:color w:val="000000"/>
                <w:sz w:val="20"/>
                <w:szCs w:val="20"/>
              </w:rPr>
            </w:pPr>
            <w:r>
              <w:rPr>
                <w:rFonts w:ascii="Arial" w:eastAsia="Arial" w:hAnsi="Arial" w:cs="Arial"/>
                <w:color w:val="000000"/>
                <w:sz w:val="20"/>
                <w:szCs w:val="20"/>
              </w:rPr>
              <w:t>1. Open repair Achilles tendon</w:t>
            </w:r>
          </w:p>
          <w:p w14:paraId="000003AF"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Gastrocnemius recession</w:t>
            </w:r>
          </w:p>
          <w:p w14:paraId="000003B0"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Osteotomy calcaneus</w:t>
            </w:r>
          </w:p>
          <w:p w14:paraId="000003B1"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Arthroscopy diagnostik</w:t>
            </w:r>
          </w:p>
          <w:p w14:paraId="000003B2"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Arthroscopy removal loose bodies</w:t>
            </w:r>
          </w:p>
          <w:p w14:paraId="000003B3"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repair</w:t>
            </w:r>
          </w:p>
          <w:p w14:paraId="000003B4"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Percutaneous pinning pada foot/ankle joint</w:t>
            </w:r>
          </w:p>
          <w:p w14:paraId="000003B5"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Calcaneoplasty untuk Achilles tendinopathy</w:t>
            </w:r>
          </w:p>
          <w:p w14:paraId="000003B6"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Open reduction untuk dislokasi sendi</w:t>
            </w:r>
          </w:p>
          <w:p w14:paraId="000003B7"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ORIF fraktur ankle malleolus / bimalleolar</w:t>
            </w:r>
          </w:p>
          <w:p w14:paraId="000003B8"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Cheilectomy</w:t>
            </w:r>
          </w:p>
          <w:p w14:paraId="000003B9"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Peroneal retinaculum repair</w:t>
            </w:r>
          </w:p>
          <w:p w14:paraId="000003BA"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Midfoot reconstruction (termasuk Lisfranc joint)</w:t>
            </w:r>
          </w:p>
          <w:p w14:paraId="000003BB"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Release Baxter nerve entrapment</w:t>
            </w:r>
          </w:p>
        </w:tc>
      </w:tr>
      <w:tr w:rsidR="008027FC" w14:paraId="2001DF9F" w14:textId="77777777">
        <w:trPr>
          <w:trHeight w:val="5071"/>
        </w:trPr>
        <w:tc>
          <w:tcPr>
            <w:tcW w:w="588" w:type="dxa"/>
          </w:tcPr>
          <w:p w14:paraId="000003BC" w14:textId="77777777" w:rsidR="008027FC" w:rsidRDefault="00000000">
            <w:pPr>
              <w:widowControl w:val="0"/>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6</w:t>
            </w:r>
          </w:p>
        </w:tc>
        <w:tc>
          <w:tcPr>
            <w:tcW w:w="2041" w:type="dxa"/>
          </w:tcPr>
          <w:p w14:paraId="000003BD"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w:t>
            </w:r>
          </w:p>
        </w:tc>
        <w:tc>
          <w:tcPr>
            <w:tcW w:w="6481" w:type="dxa"/>
          </w:tcPr>
          <w:p w14:paraId="000003BE"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Arthroscopy foot/ankle capsular release</w:t>
            </w:r>
          </w:p>
          <w:p w14:paraId="000003BF"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Percutaneous repair Achilles tendon</w:t>
            </w:r>
          </w:p>
          <w:p w14:paraId="000003C0"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Hallux valgus reconstruction</w:t>
            </w:r>
          </w:p>
          <w:p w14:paraId="000003C1"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Flat feet primary reconstruction</w:t>
            </w:r>
          </w:p>
          <w:p w14:paraId="000003C2"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Arthroereisis</w:t>
            </w:r>
          </w:p>
          <w:p w14:paraId="000003C3"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Foot/ankle joint arthrodesis</w:t>
            </w:r>
          </w:p>
          <w:p w14:paraId="000003C4"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ORIF intraarticular ankle joint dengan LCP</w:t>
            </w:r>
          </w:p>
          <w:p w14:paraId="000003C5"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Diabetic foot reconstruction</w:t>
            </w:r>
          </w:p>
          <w:p w14:paraId="000003C6"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Single stage deformity correction</w:t>
            </w:r>
          </w:p>
          <w:p w14:paraId="000003C7"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Achilles tendon reconstruction</w:t>
            </w:r>
          </w:p>
          <w:p w14:paraId="000003C8"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Tendon transfer</w:t>
            </w:r>
          </w:p>
          <w:p w14:paraId="000003C9"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treatment for ankle impingement</w:t>
            </w:r>
          </w:p>
          <w:p w14:paraId="000003CA"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Open ligament repair / reconstruction</w:t>
            </w:r>
          </w:p>
          <w:p w14:paraId="000003CB"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ORIF fraktur midfoot, hindfoot</w:t>
            </w:r>
          </w:p>
          <w:p w14:paraId="000003CC"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ORIF fraktur trimalleolar</w:t>
            </w:r>
          </w:p>
          <w:p w14:paraId="000003CD"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Open technique for osteochondral lesion treatment</w:t>
            </w:r>
          </w:p>
          <w:p w14:paraId="000003CE"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Plantar plate repair</w:t>
            </w:r>
          </w:p>
          <w:p w14:paraId="000003CF"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Peroneal groove deepening</w:t>
            </w:r>
          </w:p>
          <w:p w14:paraId="000003D0"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Weil osteotomy</w:t>
            </w:r>
          </w:p>
          <w:p w14:paraId="000003D1"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Arthroscopy hindfoot, subtalar, forefoot</w:t>
            </w:r>
          </w:p>
          <w:p w14:paraId="000003D2"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Endoscoipy tendon, tendon sheath, sinus tarsi</w:t>
            </w:r>
          </w:p>
        </w:tc>
      </w:tr>
      <w:tr w:rsidR="008027FC" w14:paraId="02EC99C0" w14:textId="77777777">
        <w:trPr>
          <w:trHeight w:val="3139"/>
        </w:trPr>
        <w:tc>
          <w:tcPr>
            <w:tcW w:w="588" w:type="dxa"/>
          </w:tcPr>
          <w:p w14:paraId="000003D3" w14:textId="77777777" w:rsidR="008027FC" w:rsidRDefault="00000000">
            <w:pPr>
              <w:widowControl w:val="0"/>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7</w:t>
            </w:r>
          </w:p>
        </w:tc>
        <w:tc>
          <w:tcPr>
            <w:tcW w:w="2041" w:type="dxa"/>
          </w:tcPr>
          <w:p w14:paraId="000003D4"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III</w:t>
            </w:r>
          </w:p>
        </w:tc>
        <w:tc>
          <w:tcPr>
            <w:tcW w:w="6481" w:type="dxa"/>
          </w:tcPr>
          <w:p w14:paraId="000003D5"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Total ankle replacement</w:t>
            </w:r>
          </w:p>
          <w:p w14:paraId="000003D6"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Revisi total ankle replacement</w:t>
            </w:r>
          </w:p>
          <w:p w14:paraId="000003D7"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Supramalleolar osteotomy</w:t>
            </w:r>
          </w:p>
          <w:p w14:paraId="000003D8"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Hallux valgus reconstruction dengan prosedur tambahan</w:t>
            </w:r>
          </w:p>
          <w:p w14:paraId="000003D9"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Flat foot / Pes cavovarus reconstruction</w:t>
            </w:r>
          </w:p>
          <w:p w14:paraId="000003DA"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Gradual deformity correction dengan Ilizarov technique</w:t>
            </w:r>
          </w:p>
          <w:p w14:paraId="000003DB"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Distraction arthroplasty / arthrodesis dengan Ilizarov technique</w:t>
            </w:r>
          </w:p>
          <w:p w14:paraId="000003DC"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Arthroscopy assisted internal fixation (ARIF) foot/ankle joint</w:t>
            </w:r>
          </w:p>
          <w:p w14:paraId="000003DD"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Arthroscopy haglund resection</w:t>
            </w:r>
          </w:p>
          <w:p w14:paraId="000003DE"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ligament reconstruction / tendon transfer</w:t>
            </w:r>
          </w:p>
          <w:p w14:paraId="000003DF"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treatment for osteochondral lesion</w:t>
            </w:r>
          </w:p>
          <w:p w14:paraId="000003E0"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Orthobiologics treatment</w:t>
            </w:r>
          </w:p>
          <w:p w14:paraId="000003E1"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Arthrodesis multiple joints</w:t>
            </w:r>
          </w:p>
        </w:tc>
      </w:tr>
    </w:tbl>
    <w:p w14:paraId="000003E2" w14:textId="77777777" w:rsidR="008027FC" w:rsidRDefault="008027FC">
      <w:pPr>
        <w:spacing w:after="0"/>
        <w:rPr>
          <w:rFonts w:ascii="Arial" w:eastAsia="Arial" w:hAnsi="Arial" w:cs="Arial"/>
          <w:sz w:val="20"/>
          <w:szCs w:val="20"/>
        </w:rPr>
      </w:pPr>
    </w:p>
    <w:p w14:paraId="000003E3" w14:textId="77777777" w:rsidR="008027FC" w:rsidRDefault="00000000">
      <w:pPr>
        <w:widowControl w:val="0"/>
        <w:numPr>
          <w:ilvl w:val="0"/>
          <w:numId w:val="79"/>
        </w:numPr>
        <w:pBdr>
          <w:top w:val="nil"/>
          <w:left w:val="nil"/>
          <w:bottom w:val="nil"/>
          <w:right w:val="nil"/>
          <w:between w:val="nil"/>
        </w:pBdr>
        <w:spacing w:after="0"/>
        <w:ind w:left="567" w:hanging="425"/>
        <w:rPr>
          <w:rFonts w:ascii="Arial" w:eastAsia="Arial" w:hAnsi="Arial" w:cs="Arial"/>
          <w:b/>
          <w:color w:val="000000"/>
          <w:sz w:val="20"/>
          <w:szCs w:val="20"/>
        </w:rPr>
      </w:pPr>
      <w:r>
        <w:rPr>
          <w:rFonts w:ascii="Arial" w:eastAsia="Arial" w:hAnsi="Arial" w:cs="Arial"/>
          <w:b/>
          <w:color w:val="000000"/>
          <w:sz w:val="20"/>
          <w:szCs w:val="20"/>
        </w:rPr>
        <w:t>SHOULDER AND ELBOW</w:t>
      </w:r>
    </w:p>
    <w:p w14:paraId="000003E4" w14:textId="77777777" w:rsidR="008027FC" w:rsidRDefault="008027FC">
      <w:pPr>
        <w:spacing w:after="0"/>
        <w:rPr>
          <w:rFonts w:ascii="Arial" w:eastAsia="Arial" w:hAnsi="Arial" w:cs="Arial"/>
          <w:b/>
          <w:sz w:val="20"/>
          <w:szCs w:val="20"/>
        </w:rPr>
      </w:pPr>
    </w:p>
    <w:tbl>
      <w:tblPr>
        <w:tblStyle w:val="aff3"/>
        <w:tblW w:w="911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8"/>
        <w:gridCol w:w="2041"/>
        <w:gridCol w:w="6481"/>
      </w:tblGrid>
      <w:tr w:rsidR="008027FC" w14:paraId="49D31D10" w14:textId="77777777">
        <w:trPr>
          <w:trHeight w:val="239"/>
        </w:trPr>
        <w:tc>
          <w:tcPr>
            <w:tcW w:w="588" w:type="dxa"/>
          </w:tcPr>
          <w:p w14:paraId="000003E5"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b/>
                <w:color w:val="000000"/>
                <w:sz w:val="20"/>
                <w:szCs w:val="20"/>
              </w:rPr>
              <w:t>NO</w:t>
            </w:r>
          </w:p>
        </w:tc>
        <w:tc>
          <w:tcPr>
            <w:tcW w:w="2041" w:type="dxa"/>
          </w:tcPr>
          <w:p w14:paraId="000003E6" w14:textId="77777777" w:rsidR="008027FC" w:rsidRDefault="00000000">
            <w:pPr>
              <w:widowControl w:val="0"/>
              <w:pBdr>
                <w:top w:val="nil"/>
                <w:left w:val="nil"/>
                <w:bottom w:val="nil"/>
                <w:right w:val="nil"/>
                <w:between w:val="nil"/>
              </w:pBdr>
              <w:spacing w:after="0"/>
              <w:ind w:left="107"/>
              <w:jc w:val="center"/>
              <w:rPr>
                <w:rFonts w:ascii="Arial" w:eastAsia="Arial" w:hAnsi="Arial" w:cs="Arial"/>
                <w:color w:val="000000"/>
                <w:sz w:val="20"/>
                <w:szCs w:val="20"/>
              </w:rPr>
            </w:pPr>
            <w:r>
              <w:rPr>
                <w:rFonts w:ascii="Arial" w:eastAsia="Arial" w:hAnsi="Arial" w:cs="Arial"/>
                <w:b/>
                <w:color w:val="000000"/>
                <w:sz w:val="20"/>
                <w:szCs w:val="20"/>
              </w:rPr>
              <w:t>GOLONGAN TINDAKAN</w:t>
            </w:r>
          </w:p>
        </w:tc>
        <w:tc>
          <w:tcPr>
            <w:tcW w:w="6481" w:type="dxa"/>
          </w:tcPr>
          <w:p w14:paraId="000003E7" w14:textId="77777777" w:rsidR="008027FC" w:rsidRDefault="00000000">
            <w:pPr>
              <w:widowControl w:val="0"/>
              <w:pBdr>
                <w:top w:val="nil"/>
                <w:left w:val="nil"/>
                <w:bottom w:val="nil"/>
                <w:right w:val="nil"/>
                <w:between w:val="nil"/>
              </w:pBdr>
              <w:spacing w:after="0"/>
              <w:ind w:left="107"/>
              <w:jc w:val="center"/>
              <w:rPr>
                <w:rFonts w:ascii="Arial" w:eastAsia="Arial" w:hAnsi="Arial" w:cs="Arial"/>
                <w:color w:val="000000"/>
                <w:sz w:val="20"/>
                <w:szCs w:val="20"/>
              </w:rPr>
            </w:pPr>
            <w:r>
              <w:rPr>
                <w:rFonts w:ascii="Arial" w:eastAsia="Arial" w:hAnsi="Arial" w:cs="Arial"/>
                <w:b/>
                <w:color w:val="000000"/>
                <w:sz w:val="20"/>
                <w:szCs w:val="20"/>
              </w:rPr>
              <w:t>NAMA PENYAKIT – TINDAKAN</w:t>
            </w:r>
          </w:p>
        </w:tc>
      </w:tr>
      <w:tr w:rsidR="008027FC" w14:paraId="430EBF23" w14:textId="77777777">
        <w:trPr>
          <w:trHeight w:val="239"/>
        </w:trPr>
        <w:tc>
          <w:tcPr>
            <w:tcW w:w="588" w:type="dxa"/>
          </w:tcPr>
          <w:p w14:paraId="000003E8"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1</w:t>
            </w:r>
          </w:p>
        </w:tc>
        <w:tc>
          <w:tcPr>
            <w:tcW w:w="2041" w:type="dxa"/>
          </w:tcPr>
          <w:p w14:paraId="000003E9"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KECIL</w:t>
            </w:r>
          </w:p>
        </w:tc>
        <w:tc>
          <w:tcPr>
            <w:tcW w:w="6481" w:type="dxa"/>
          </w:tcPr>
          <w:p w14:paraId="000003EA"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Tindakan dilakukan dengan anestesi lokal</w:t>
            </w:r>
          </w:p>
        </w:tc>
      </w:tr>
      <w:tr w:rsidR="008027FC" w14:paraId="27C787C5" w14:textId="77777777">
        <w:trPr>
          <w:trHeight w:val="241"/>
        </w:trPr>
        <w:tc>
          <w:tcPr>
            <w:tcW w:w="588" w:type="dxa"/>
          </w:tcPr>
          <w:p w14:paraId="000003EB"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2</w:t>
            </w:r>
          </w:p>
        </w:tc>
        <w:tc>
          <w:tcPr>
            <w:tcW w:w="2041" w:type="dxa"/>
          </w:tcPr>
          <w:p w14:paraId="000003EC"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SEDANG</w:t>
            </w:r>
          </w:p>
        </w:tc>
        <w:tc>
          <w:tcPr>
            <w:tcW w:w="6481" w:type="dxa"/>
          </w:tcPr>
          <w:p w14:paraId="000003ED"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Biopsy shoulder/ elbow joint</w:t>
            </w:r>
          </w:p>
        </w:tc>
      </w:tr>
      <w:tr w:rsidR="008027FC" w14:paraId="2CB0532E" w14:textId="77777777">
        <w:trPr>
          <w:trHeight w:val="242"/>
        </w:trPr>
        <w:tc>
          <w:tcPr>
            <w:tcW w:w="588" w:type="dxa"/>
          </w:tcPr>
          <w:p w14:paraId="000003EE"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3</w:t>
            </w:r>
          </w:p>
        </w:tc>
        <w:tc>
          <w:tcPr>
            <w:tcW w:w="2041" w:type="dxa"/>
          </w:tcPr>
          <w:p w14:paraId="000003EF"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w:t>
            </w:r>
          </w:p>
        </w:tc>
        <w:tc>
          <w:tcPr>
            <w:tcW w:w="6481" w:type="dxa"/>
          </w:tcPr>
          <w:p w14:paraId="000003F0"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Debridement shoulder / elbow joint</w:t>
            </w:r>
          </w:p>
        </w:tc>
      </w:tr>
      <w:tr w:rsidR="008027FC" w14:paraId="0373D18C" w14:textId="77777777">
        <w:trPr>
          <w:trHeight w:val="481"/>
        </w:trPr>
        <w:tc>
          <w:tcPr>
            <w:tcW w:w="588" w:type="dxa"/>
          </w:tcPr>
          <w:p w14:paraId="000003F1"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4</w:t>
            </w:r>
          </w:p>
        </w:tc>
        <w:tc>
          <w:tcPr>
            <w:tcW w:w="2041" w:type="dxa"/>
          </w:tcPr>
          <w:p w14:paraId="000003F2"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II</w:t>
            </w:r>
          </w:p>
        </w:tc>
        <w:tc>
          <w:tcPr>
            <w:tcW w:w="6481" w:type="dxa"/>
          </w:tcPr>
          <w:p w14:paraId="000003F3" w14:textId="77777777" w:rsidR="008027FC" w:rsidRDefault="00000000">
            <w:pPr>
              <w:widowControl w:val="0"/>
              <w:numPr>
                <w:ilvl w:val="0"/>
                <w:numId w:val="18"/>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Percutaneus release ECRB</w:t>
            </w:r>
          </w:p>
          <w:p w14:paraId="000003F4" w14:textId="77777777" w:rsidR="008027FC" w:rsidRDefault="00000000">
            <w:pPr>
              <w:widowControl w:val="0"/>
              <w:numPr>
                <w:ilvl w:val="0"/>
                <w:numId w:val="18"/>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Hydrodilatation frozen shoulder</w:t>
            </w:r>
          </w:p>
        </w:tc>
      </w:tr>
      <w:tr w:rsidR="008027FC" w14:paraId="0D3AA66E" w14:textId="77777777">
        <w:trPr>
          <w:trHeight w:val="967"/>
        </w:trPr>
        <w:tc>
          <w:tcPr>
            <w:tcW w:w="588" w:type="dxa"/>
          </w:tcPr>
          <w:p w14:paraId="000003F5"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5</w:t>
            </w:r>
          </w:p>
        </w:tc>
        <w:tc>
          <w:tcPr>
            <w:tcW w:w="2041" w:type="dxa"/>
          </w:tcPr>
          <w:p w14:paraId="000003F6"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w:t>
            </w:r>
          </w:p>
        </w:tc>
        <w:tc>
          <w:tcPr>
            <w:tcW w:w="6481" w:type="dxa"/>
          </w:tcPr>
          <w:p w14:paraId="000003F7" w14:textId="77777777" w:rsidR="008027FC" w:rsidRDefault="00000000">
            <w:pPr>
              <w:widowControl w:val="0"/>
              <w:numPr>
                <w:ilvl w:val="0"/>
                <w:numId w:val="1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Open acromioplasty</w:t>
            </w:r>
          </w:p>
          <w:p w14:paraId="000003F8" w14:textId="77777777" w:rsidR="008027FC" w:rsidRDefault="00000000">
            <w:pPr>
              <w:widowControl w:val="0"/>
              <w:numPr>
                <w:ilvl w:val="0"/>
                <w:numId w:val="1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ORIF Proximal humerus Neer 2 part</w:t>
            </w:r>
          </w:p>
          <w:p w14:paraId="000003F9" w14:textId="77777777" w:rsidR="008027FC" w:rsidRDefault="00000000">
            <w:pPr>
              <w:widowControl w:val="0"/>
              <w:numPr>
                <w:ilvl w:val="0"/>
                <w:numId w:val="1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Ulnar nerve decompression +/- transposition</w:t>
            </w:r>
          </w:p>
          <w:p w14:paraId="000003FA" w14:textId="77777777" w:rsidR="008027FC" w:rsidRDefault="00000000">
            <w:pPr>
              <w:widowControl w:val="0"/>
              <w:numPr>
                <w:ilvl w:val="0"/>
                <w:numId w:val="1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Ulnar nerve decompression +/- transposition</w:t>
            </w:r>
          </w:p>
        </w:tc>
      </w:tr>
      <w:tr w:rsidR="008027FC" w14:paraId="1E0F70C7" w14:textId="77777777">
        <w:trPr>
          <w:trHeight w:val="2653"/>
        </w:trPr>
        <w:tc>
          <w:tcPr>
            <w:tcW w:w="588" w:type="dxa"/>
          </w:tcPr>
          <w:p w14:paraId="000003FB"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6</w:t>
            </w:r>
          </w:p>
        </w:tc>
        <w:tc>
          <w:tcPr>
            <w:tcW w:w="2041" w:type="dxa"/>
          </w:tcPr>
          <w:p w14:paraId="000003FC"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w:t>
            </w:r>
          </w:p>
        </w:tc>
        <w:tc>
          <w:tcPr>
            <w:tcW w:w="6481" w:type="dxa"/>
          </w:tcPr>
          <w:p w14:paraId="000003FD"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Suprascapular nerve block for adhesive capsulitis</w:t>
            </w:r>
          </w:p>
          <w:p w14:paraId="000003FE" w14:textId="77777777" w:rsidR="008027FC" w:rsidRDefault="00000000">
            <w:pPr>
              <w:widowControl w:val="0"/>
              <w:numPr>
                <w:ilvl w:val="0"/>
                <w:numId w:val="15"/>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Debridement for septic arthritis / osteomyelitis and prosthetic joint infection around shoulder and elbow joint</w:t>
            </w:r>
          </w:p>
          <w:p w14:paraId="000003FF"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Open rotator cuff repair (&lt;= 1 tendon)</w:t>
            </w:r>
          </w:p>
          <w:p w14:paraId="00000400"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ORIF proximal humerus Neer 3 part with bonegraft and PHILOS</w:t>
            </w:r>
          </w:p>
          <w:p w14:paraId="00000401"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ORIF distal humerus double column without olecranon osteotomy</w:t>
            </w:r>
          </w:p>
          <w:p w14:paraId="00000402"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Complex radial head fracture (ORIF/ resection)</w:t>
            </w:r>
          </w:p>
          <w:p w14:paraId="00000403"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diagnostic shoulder/ elbow</w:t>
            </w:r>
          </w:p>
          <w:p w14:paraId="00000404"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synovectomy/ remove loose body shoulder/ elbow</w:t>
            </w:r>
          </w:p>
          <w:p w14:paraId="00000405"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early repair of serratus anterior avulsion</w:t>
            </w:r>
          </w:p>
          <w:p w14:paraId="00000406"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Neurolysis of long thoracic nerve</w:t>
            </w:r>
          </w:p>
        </w:tc>
      </w:tr>
      <w:tr w:rsidR="008027FC" w14:paraId="51663937" w14:textId="77777777">
        <w:trPr>
          <w:trHeight w:val="241"/>
        </w:trPr>
        <w:tc>
          <w:tcPr>
            <w:tcW w:w="588" w:type="dxa"/>
          </w:tcPr>
          <w:p w14:paraId="00000407"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7</w:t>
            </w:r>
          </w:p>
        </w:tc>
        <w:tc>
          <w:tcPr>
            <w:tcW w:w="2041" w:type="dxa"/>
          </w:tcPr>
          <w:p w14:paraId="00000408"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III</w:t>
            </w:r>
          </w:p>
        </w:tc>
        <w:tc>
          <w:tcPr>
            <w:tcW w:w="6481" w:type="dxa"/>
          </w:tcPr>
          <w:p w14:paraId="00000409"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1. Transtendineous rotator cuff repair</w:t>
            </w:r>
          </w:p>
          <w:p w14:paraId="0000040A"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Single row arthroscopic rotator cuff repair</w:t>
            </w:r>
          </w:p>
          <w:p w14:paraId="0000040B"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Transosseus equivalent/ suture bridge repair of rotator cuff- arthroscopy</w:t>
            </w:r>
          </w:p>
          <w:p w14:paraId="0000040C"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Margin convergence repair in large massive rotator cuff repair</w:t>
            </w:r>
          </w:p>
          <w:p w14:paraId="0000040D"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Muscle sliding repair in retracted rotator cuff repair</w:t>
            </w:r>
          </w:p>
          <w:p w14:paraId="0000040E"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Superior capsular reconstruction fascia lata for massive cuff tear</w:t>
            </w:r>
          </w:p>
          <w:p w14:paraId="0000040F"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LHB capsular reconstruction for massive cuff tear</w:t>
            </w:r>
          </w:p>
          <w:p w14:paraId="00000410"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Arthroscopy rotator cuff repair with augmentation</w:t>
            </w:r>
          </w:p>
          <w:p w14:paraId="00000411"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Arthroscopic subacromial decompression</w:t>
            </w:r>
          </w:p>
          <w:p w14:paraId="00000412"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Arthroscopic subcoracoid decompression</w:t>
            </w:r>
          </w:p>
          <w:p w14:paraId="00000413"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Arthroscopy biceps tenodesis/ tenotomy</w:t>
            </w:r>
          </w:p>
          <w:p w14:paraId="00000414"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Mini open subpectoral tenodesis</w:t>
            </w:r>
          </w:p>
          <w:p w14:paraId="00000415"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Arthroscopy rotator interval release</w:t>
            </w:r>
          </w:p>
          <w:p w14:paraId="00000416"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Arthroscopy 360 degree capsular release in adhesive capsulitis</w:t>
            </w:r>
          </w:p>
          <w:p w14:paraId="00000417"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Latissimus dorsi transfer for posterior superior cuff deficiency</w:t>
            </w:r>
          </w:p>
          <w:p w14:paraId="00000418"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Lower trapezius transfer for external rotation deficit of shoulder</w:t>
            </w:r>
          </w:p>
          <w:p w14:paraId="00000419"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Pectoralis major transfer for anterior superior cuff deficiency</w:t>
            </w:r>
          </w:p>
          <w:p w14:paraId="0000041A"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Reverse shoulder arthroplasty for massive rotator cuff tear</w:t>
            </w:r>
          </w:p>
          <w:p w14:paraId="0000041B"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Graft reconstruction for late pectoralis major rupture</w:t>
            </w:r>
          </w:p>
          <w:p w14:paraId="0000041C"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Pectoralis major transfer for late deltoid rupture</w:t>
            </w:r>
          </w:p>
          <w:p w14:paraId="0000041D"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Arthroscopic decompression for snapping scapula syndrome</w:t>
            </w:r>
          </w:p>
          <w:p w14:paraId="0000041E"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Muscle transfer for scapular winging</w:t>
            </w:r>
          </w:p>
          <w:p w14:paraId="0000041F"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Scapulothoracic fusion</w:t>
            </w:r>
          </w:p>
          <w:p w14:paraId="00000420"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AC Joint ligament reconstruction open / arthroscopy</w:t>
            </w:r>
          </w:p>
          <w:p w14:paraId="00000421"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Pectoralis major repair/ reconstruction for pectoralis major rupture</w:t>
            </w:r>
          </w:p>
          <w:p w14:paraId="00000422"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Latissimus dorsi repair/ reconstruction for latissimus dorsi rupture</w:t>
            </w:r>
          </w:p>
          <w:p w14:paraId="00000423"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Eden Hybinete for anterior recurrent shoulder dislocation</w:t>
            </w:r>
          </w:p>
          <w:p w14:paraId="00000424" w14:textId="77777777" w:rsidR="008027FC" w:rsidRDefault="00000000">
            <w:pPr>
              <w:widowControl w:val="0"/>
              <w:numPr>
                <w:ilvl w:val="0"/>
                <w:numId w:val="20"/>
              </w:numPr>
              <w:pBdr>
                <w:top w:val="nil"/>
                <w:left w:val="nil"/>
                <w:bottom w:val="nil"/>
                <w:right w:val="nil"/>
                <w:between w:val="nil"/>
              </w:pBdr>
              <w:tabs>
                <w:tab w:val="left" w:pos="453"/>
              </w:tabs>
              <w:spacing w:after="0"/>
              <w:ind w:hanging="360"/>
              <w:rPr>
                <w:rFonts w:ascii="Arial" w:eastAsia="Arial" w:hAnsi="Arial" w:cs="Arial"/>
                <w:color w:val="000000"/>
                <w:sz w:val="20"/>
                <w:szCs w:val="20"/>
              </w:rPr>
            </w:pPr>
            <w:r>
              <w:rPr>
                <w:rFonts w:ascii="Arial" w:eastAsia="Arial" w:hAnsi="Arial" w:cs="Arial"/>
                <w:color w:val="000000"/>
                <w:sz w:val="20"/>
                <w:szCs w:val="20"/>
              </w:rPr>
              <w:t>Glenoid bone reconstruction for anterior recurrent shoulder dislocation (open/ arthroscopy)</w:t>
            </w:r>
          </w:p>
          <w:p w14:paraId="00000425"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Arthroscopy capsulolabral repair for shoulder instability</w:t>
            </w:r>
          </w:p>
          <w:p w14:paraId="00000426"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bony bankart repair</w:t>
            </w:r>
          </w:p>
          <w:p w14:paraId="00000427"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posterior labral repair</w:t>
            </w:r>
          </w:p>
          <w:p w14:paraId="00000428"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SLAP repair</w:t>
            </w:r>
          </w:p>
          <w:p w14:paraId="00000429"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Arthroscopy capsular plication for multidirectional instability</w:t>
            </w:r>
          </w:p>
          <w:p w14:paraId="0000042A"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remplissage for hillsach lesion</w:t>
            </w:r>
          </w:p>
          <w:p w14:paraId="0000042B" w14:textId="77777777" w:rsidR="008027FC" w:rsidRDefault="00000000">
            <w:pPr>
              <w:widowControl w:val="0"/>
              <w:numPr>
                <w:ilvl w:val="0"/>
                <w:numId w:val="20"/>
              </w:numPr>
              <w:pBdr>
                <w:top w:val="nil"/>
                <w:left w:val="nil"/>
                <w:bottom w:val="nil"/>
                <w:right w:val="nil"/>
                <w:between w:val="nil"/>
              </w:pBdr>
              <w:tabs>
                <w:tab w:val="left" w:pos="453"/>
              </w:tabs>
              <w:spacing w:after="0"/>
              <w:ind w:hanging="360"/>
              <w:rPr>
                <w:rFonts w:ascii="Arial" w:eastAsia="Arial" w:hAnsi="Arial" w:cs="Arial"/>
                <w:color w:val="000000"/>
                <w:sz w:val="20"/>
                <w:szCs w:val="20"/>
              </w:rPr>
            </w:pPr>
            <w:r>
              <w:rPr>
                <w:rFonts w:ascii="Arial" w:eastAsia="Arial" w:hAnsi="Arial" w:cs="Arial"/>
                <w:color w:val="000000"/>
                <w:sz w:val="20"/>
                <w:szCs w:val="20"/>
              </w:rPr>
              <w:t>Reverse Mclaughin/ iliac crest bone graft to humeral head for posterior recurrent shoulder dislocation (open/arthroscopy)</w:t>
            </w:r>
          </w:p>
          <w:p w14:paraId="0000042C"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Compex fracture of acromion</w:t>
            </w:r>
          </w:p>
          <w:p w14:paraId="0000042D"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Complex fracture of scapular (open)/ revision</w:t>
            </w:r>
          </w:p>
          <w:p w14:paraId="0000042E"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Complex fracture of proximal humerus</w:t>
            </w:r>
          </w:p>
          <w:p w14:paraId="0000042F"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Hemiarthroplasty for 4 part proximal humerus fracture</w:t>
            </w:r>
          </w:p>
          <w:p w14:paraId="00000430" w14:textId="77777777" w:rsidR="008027FC" w:rsidRDefault="00000000">
            <w:pPr>
              <w:widowControl w:val="0"/>
              <w:numPr>
                <w:ilvl w:val="0"/>
                <w:numId w:val="20"/>
              </w:numPr>
              <w:pBdr>
                <w:top w:val="nil"/>
                <w:left w:val="nil"/>
                <w:bottom w:val="nil"/>
                <w:right w:val="nil"/>
                <w:between w:val="nil"/>
              </w:pBdr>
              <w:tabs>
                <w:tab w:val="left" w:pos="453"/>
              </w:tabs>
              <w:spacing w:after="0"/>
              <w:ind w:hanging="360"/>
              <w:rPr>
                <w:rFonts w:ascii="Arial" w:eastAsia="Arial" w:hAnsi="Arial" w:cs="Arial"/>
                <w:color w:val="000000"/>
                <w:sz w:val="20"/>
                <w:szCs w:val="20"/>
              </w:rPr>
            </w:pPr>
            <w:r>
              <w:rPr>
                <w:rFonts w:ascii="Arial" w:eastAsia="Arial" w:hAnsi="Arial" w:cs="Arial"/>
                <w:color w:val="000000"/>
                <w:sz w:val="20"/>
                <w:szCs w:val="20"/>
              </w:rPr>
              <w:t>Total/Reverse shoulder arthroplasty for 4 part proximal humerus fracture</w:t>
            </w:r>
          </w:p>
          <w:p w14:paraId="00000431"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ECRB release for lateral epicondylitis</w:t>
            </w:r>
          </w:p>
          <w:p w14:paraId="00000432"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Medial collateral ligament reconstruction of elbow</w:t>
            </w:r>
          </w:p>
          <w:p w14:paraId="00000433"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Lateral collateral ligament reconstruction of elbow</w:t>
            </w:r>
          </w:p>
          <w:p w14:paraId="00000434"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Triceps tendon repair/reconstruction</w:t>
            </w:r>
          </w:p>
          <w:p w14:paraId="00000435"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Distal biceps tendon repair, button/ anchor, single/double incision</w:t>
            </w:r>
          </w:p>
          <w:p w14:paraId="00000436"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Ancones interposition arthroplasty for lateral compartment OA</w:t>
            </w:r>
          </w:p>
          <w:p w14:paraId="00000437"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Reconstruction elbow for stiff elbow and unreduced dislocation</w:t>
            </w:r>
          </w:p>
          <w:p w14:paraId="00000438" w14:textId="77777777" w:rsidR="008027FC" w:rsidRDefault="00000000">
            <w:pPr>
              <w:widowControl w:val="0"/>
              <w:numPr>
                <w:ilvl w:val="0"/>
                <w:numId w:val="20"/>
              </w:numPr>
              <w:pBdr>
                <w:top w:val="nil"/>
                <w:left w:val="nil"/>
                <w:bottom w:val="nil"/>
                <w:right w:val="nil"/>
                <w:between w:val="nil"/>
              </w:pBdr>
              <w:tabs>
                <w:tab w:val="left" w:pos="453"/>
              </w:tabs>
              <w:spacing w:after="0"/>
              <w:ind w:hanging="360"/>
              <w:rPr>
                <w:rFonts w:ascii="Arial" w:eastAsia="Arial" w:hAnsi="Arial" w:cs="Arial"/>
                <w:color w:val="000000"/>
                <w:sz w:val="20"/>
                <w:szCs w:val="20"/>
              </w:rPr>
            </w:pPr>
            <w:r>
              <w:rPr>
                <w:rFonts w:ascii="Arial" w:eastAsia="Arial" w:hAnsi="Arial" w:cs="Arial"/>
                <w:color w:val="000000"/>
                <w:sz w:val="20"/>
                <w:szCs w:val="20"/>
              </w:rPr>
              <w:t>Arthroscopy release lateral / medial epicondylitis Arthroscopic assisted for intraarticular fracture of elbow</w:t>
            </w:r>
          </w:p>
          <w:p w14:paraId="00000439"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Terrible triad of elbow</w:t>
            </w:r>
          </w:p>
          <w:p w14:paraId="0000043A" w14:textId="77777777" w:rsidR="008027FC" w:rsidRDefault="00000000">
            <w:pPr>
              <w:widowControl w:val="0"/>
              <w:numPr>
                <w:ilvl w:val="0"/>
                <w:numId w:val="20"/>
              </w:numPr>
              <w:pBdr>
                <w:top w:val="nil"/>
                <w:left w:val="nil"/>
                <w:bottom w:val="nil"/>
                <w:right w:val="nil"/>
                <w:between w:val="nil"/>
              </w:pBdr>
              <w:tabs>
                <w:tab w:val="left" w:pos="453"/>
              </w:tabs>
              <w:spacing w:after="0"/>
              <w:ind w:hanging="360"/>
              <w:rPr>
                <w:rFonts w:ascii="Arial" w:eastAsia="Arial" w:hAnsi="Arial" w:cs="Arial"/>
                <w:color w:val="000000"/>
                <w:sz w:val="20"/>
                <w:szCs w:val="20"/>
              </w:rPr>
            </w:pPr>
            <w:r>
              <w:rPr>
                <w:rFonts w:ascii="Arial" w:eastAsia="Arial" w:hAnsi="Arial" w:cs="Arial"/>
                <w:color w:val="000000"/>
                <w:sz w:val="20"/>
                <w:szCs w:val="20"/>
              </w:rPr>
              <w:t>Complex intra articular distal humeral fracture with olecranon osteotomy</w:t>
            </w:r>
          </w:p>
          <w:p w14:paraId="0000043B"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Radial head arthroplasty for complex radial head fracture</w:t>
            </w:r>
          </w:p>
          <w:p w14:paraId="0000043C"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Total elbow arthroplasty for complex fracture</w:t>
            </w:r>
          </w:p>
          <w:p w14:paraId="0000043D"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Elbow interpositional arthroplasty</w:t>
            </w:r>
          </w:p>
          <w:p w14:paraId="0000043E"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Arthrosopic of osteochondritis dissecans of elbow</w:t>
            </w:r>
          </w:p>
        </w:tc>
      </w:tr>
    </w:tbl>
    <w:p w14:paraId="0000043F" w14:textId="77777777" w:rsidR="008027FC" w:rsidRDefault="00000000">
      <w:pPr>
        <w:tabs>
          <w:tab w:val="left" w:pos="3352"/>
        </w:tabs>
        <w:spacing w:after="0"/>
        <w:rPr>
          <w:rFonts w:ascii="Arial" w:eastAsia="Arial" w:hAnsi="Arial" w:cs="Arial"/>
          <w:sz w:val="24"/>
          <w:szCs w:val="24"/>
        </w:rPr>
        <w:sectPr w:rsidR="008027FC">
          <w:headerReference w:type="default" r:id="rId15"/>
          <w:footerReference w:type="default" r:id="rId16"/>
          <w:pgSz w:w="11907" w:h="18711"/>
          <w:pgMar w:top="1701" w:right="1418" w:bottom="1418" w:left="1418" w:header="794" w:footer="794" w:gutter="0"/>
          <w:pgNumType w:start="1"/>
          <w:cols w:space="720"/>
        </w:sectPr>
      </w:pPr>
      <w:r>
        <w:rPr>
          <w:rFonts w:ascii="Arial" w:eastAsia="Arial" w:hAnsi="Arial" w:cs="Arial"/>
          <w:sz w:val="24"/>
          <w:szCs w:val="24"/>
        </w:rPr>
        <w:tab/>
      </w:r>
    </w:p>
    <w:p w14:paraId="00000440" w14:textId="77777777" w:rsidR="008027FC" w:rsidRDefault="00000000">
      <w:pPr>
        <w:numPr>
          <w:ilvl w:val="0"/>
          <w:numId w:val="68"/>
        </w:numPr>
        <w:pBdr>
          <w:top w:val="nil"/>
          <w:left w:val="nil"/>
          <w:bottom w:val="nil"/>
          <w:right w:val="nil"/>
          <w:between w:val="nil"/>
        </w:pBdr>
        <w:spacing w:after="0"/>
        <w:ind w:left="567" w:hanging="567"/>
        <w:rPr>
          <w:rFonts w:ascii="Arial" w:eastAsia="Arial" w:hAnsi="Arial" w:cs="Arial"/>
          <w:b/>
          <w:color w:val="000000"/>
          <w:sz w:val="24"/>
          <w:szCs w:val="24"/>
        </w:rPr>
      </w:pPr>
      <w:r>
        <w:rPr>
          <w:rFonts w:ascii="Arial" w:eastAsia="Arial" w:hAnsi="Arial" w:cs="Arial"/>
          <w:b/>
          <w:color w:val="000000"/>
          <w:sz w:val="24"/>
          <w:szCs w:val="24"/>
        </w:rPr>
        <w:t>Berita Acara Negosiasi</w:t>
      </w:r>
    </w:p>
    <w:p w14:paraId="00000441" w14:textId="77777777" w:rsidR="008027FC" w:rsidRDefault="00000000">
      <w:pPr>
        <w:pBdr>
          <w:top w:val="nil"/>
          <w:left w:val="nil"/>
          <w:bottom w:val="nil"/>
          <w:right w:val="nil"/>
          <w:between w:val="nil"/>
        </w:pBdr>
        <w:spacing w:after="0"/>
        <w:ind w:left="567"/>
        <w:jc w:val="both"/>
        <w:rPr>
          <w:rFonts w:ascii="Arial" w:eastAsia="Arial" w:hAnsi="Arial" w:cs="Arial"/>
          <w:color w:val="000000"/>
          <w:sz w:val="24"/>
          <w:szCs w:val="24"/>
        </w:rPr>
      </w:pPr>
      <w:r>
        <w:rPr>
          <w:rFonts w:ascii="Arial" w:eastAsia="Arial" w:hAnsi="Arial" w:cs="Arial"/>
          <w:color w:val="000000"/>
          <w:sz w:val="24"/>
          <w:szCs w:val="24"/>
        </w:rPr>
        <w:t>Berita Acara Negosiasi ini digunakan untuk negosiasi ketentuan tarif sebelum dilakukan perjanjian kerja sama atau adendum perjanjian kerja sama. Bentuk Berita Acara Negosiasi Tarif Kerja Sama adalah sebagai berikut:</w:t>
      </w:r>
    </w:p>
    <w:p w14:paraId="00000442" w14:textId="77777777" w:rsidR="008027FC" w:rsidRDefault="008027FC">
      <w:pPr>
        <w:pBdr>
          <w:top w:val="nil"/>
          <w:left w:val="nil"/>
          <w:bottom w:val="nil"/>
          <w:right w:val="nil"/>
          <w:between w:val="nil"/>
        </w:pBdr>
        <w:spacing w:after="0"/>
        <w:ind w:left="567"/>
        <w:jc w:val="both"/>
        <w:rPr>
          <w:rFonts w:ascii="Arial" w:eastAsia="Arial" w:hAnsi="Arial" w:cs="Arial"/>
          <w:color w:val="000000"/>
          <w:sz w:val="24"/>
          <w:szCs w:val="24"/>
        </w:rPr>
      </w:pPr>
    </w:p>
    <w:tbl>
      <w:tblPr>
        <w:tblStyle w:val="aff4"/>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1"/>
      </w:tblGrid>
      <w:tr w:rsidR="008027FC" w14:paraId="7B7A1FC4" w14:textId="77777777">
        <w:trPr>
          <w:trHeight w:val="8977"/>
        </w:trPr>
        <w:tc>
          <w:tcPr>
            <w:tcW w:w="9351" w:type="dxa"/>
          </w:tcPr>
          <w:p w14:paraId="00000443"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BERITA ACARA</w:t>
            </w:r>
          </w:p>
          <w:p w14:paraId="00000444"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NEGOSISASI TARIF KERJA SAMA</w:t>
            </w:r>
          </w:p>
          <w:p w14:paraId="00000445"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NOMOR : BA/…/…</w:t>
            </w:r>
          </w:p>
          <w:p w14:paraId="00000446" w14:textId="77777777" w:rsidR="008027FC" w:rsidRDefault="008027FC">
            <w:pPr>
              <w:pBdr>
                <w:top w:val="nil"/>
                <w:left w:val="nil"/>
                <w:bottom w:val="nil"/>
                <w:right w:val="nil"/>
                <w:between w:val="nil"/>
              </w:pBdr>
              <w:spacing w:after="0"/>
              <w:ind w:left="1080"/>
              <w:rPr>
                <w:rFonts w:ascii="Arial" w:eastAsia="Arial" w:hAnsi="Arial" w:cs="Arial"/>
                <w:color w:val="000000"/>
                <w:sz w:val="24"/>
                <w:szCs w:val="24"/>
              </w:rPr>
            </w:pPr>
          </w:p>
          <w:p w14:paraId="00000447"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 xml:space="preserve">Pada hari ini, … tanggal … bulan … tahun … (DD-MM-YYYY) pukul ..:.. WIB, antara BPJS Ketenagakerjaan Kantor Cabang … dengan … telah diadakan negosiasi harga Tarif Kerja Sama tahun … sesuai penawaran dari … tanggal … bulan… tahun… sesuai terlampir : </w:t>
            </w:r>
          </w:p>
          <w:p w14:paraId="00000448" w14:textId="77777777" w:rsidR="008027FC" w:rsidRDefault="008027FC">
            <w:pPr>
              <w:spacing w:after="0"/>
              <w:jc w:val="both"/>
              <w:rPr>
                <w:rFonts w:ascii="Arial" w:eastAsia="Arial" w:hAnsi="Arial" w:cs="Arial"/>
                <w:sz w:val="24"/>
                <w:szCs w:val="24"/>
              </w:rPr>
            </w:pPr>
          </w:p>
          <w:p w14:paraId="00000449"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Hasil negosiasi tersebut diatas disetujui … dan BPJS Ketenagakerjaan Kantor Cabang…serta ditandatangani oleh yang berhak dan mewakili dibawah ini.</w:t>
            </w:r>
          </w:p>
          <w:p w14:paraId="0000044A" w14:textId="77777777" w:rsidR="008027FC" w:rsidRDefault="008027FC">
            <w:pPr>
              <w:spacing w:after="0"/>
              <w:jc w:val="both"/>
              <w:rPr>
                <w:rFonts w:ascii="Arial" w:eastAsia="Arial" w:hAnsi="Arial" w:cs="Arial"/>
                <w:sz w:val="24"/>
                <w:szCs w:val="24"/>
              </w:rPr>
            </w:pPr>
          </w:p>
          <w:p w14:paraId="0000044B"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Demikian berita acara ini dibuat, untuk dipergunakan sebagaimana mestinya.</w:t>
            </w:r>
          </w:p>
          <w:p w14:paraId="0000044C" w14:textId="77777777" w:rsidR="008027FC" w:rsidRDefault="008027FC">
            <w:pPr>
              <w:spacing w:after="0"/>
              <w:jc w:val="both"/>
              <w:rPr>
                <w:rFonts w:ascii="Arial" w:eastAsia="Arial" w:hAnsi="Arial" w:cs="Arial"/>
                <w:sz w:val="24"/>
                <w:szCs w:val="24"/>
              </w:rPr>
            </w:pPr>
          </w:p>
          <w:tbl>
            <w:tblPr>
              <w:tblStyle w:val="aff5"/>
              <w:tblW w:w="9135" w:type="dxa"/>
              <w:tblBorders>
                <w:top w:val="nil"/>
                <w:left w:val="nil"/>
                <w:bottom w:val="nil"/>
                <w:right w:val="nil"/>
                <w:insideH w:val="nil"/>
                <w:insideV w:val="nil"/>
              </w:tblBorders>
              <w:tblLayout w:type="fixed"/>
              <w:tblLook w:val="0400" w:firstRow="0" w:lastRow="0" w:firstColumn="0" w:lastColumn="0" w:noHBand="0" w:noVBand="1"/>
            </w:tblPr>
            <w:tblGrid>
              <w:gridCol w:w="4217"/>
              <w:gridCol w:w="4918"/>
            </w:tblGrid>
            <w:tr w:rsidR="008027FC" w14:paraId="618F8A22" w14:textId="77777777">
              <w:tc>
                <w:tcPr>
                  <w:tcW w:w="4217" w:type="dxa"/>
                </w:tcPr>
                <w:p w14:paraId="0000044D" w14:textId="77777777" w:rsidR="008027FC" w:rsidRDefault="008027FC">
                  <w:pPr>
                    <w:spacing w:after="0"/>
                    <w:jc w:val="both"/>
                    <w:rPr>
                      <w:rFonts w:ascii="Arial" w:eastAsia="Arial" w:hAnsi="Arial" w:cs="Arial"/>
                      <w:sz w:val="24"/>
                      <w:szCs w:val="24"/>
                    </w:rPr>
                  </w:pPr>
                </w:p>
              </w:tc>
              <w:tc>
                <w:tcPr>
                  <w:tcW w:w="4918" w:type="dxa"/>
                </w:tcPr>
                <w:p w14:paraId="0000044E"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BPJS Ketenagakerjaan</w:t>
                  </w:r>
                </w:p>
              </w:tc>
            </w:tr>
            <w:tr w:rsidR="008027FC" w14:paraId="5AB32CFE" w14:textId="77777777">
              <w:tc>
                <w:tcPr>
                  <w:tcW w:w="4217" w:type="dxa"/>
                </w:tcPr>
                <w:p w14:paraId="0000044F"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Fasilitas Kesehatan</w:t>
                  </w:r>
                </w:p>
              </w:tc>
              <w:tc>
                <w:tcPr>
                  <w:tcW w:w="4918" w:type="dxa"/>
                </w:tcPr>
                <w:p w14:paraId="00000450"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Kantor Cabang …</w:t>
                  </w:r>
                </w:p>
              </w:tc>
            </w:tr>
            <w:tr w:rsidR="008027FC" w14:paraId="26D1F10E" w14:textId="77777777">
              <w:trPr>
                <w:trHeight w:val="917"/>
              </w:trPr>
              <w:tc>
                <w:tcPr>
                  <w:tcW w:w="4217" w:type="dxa"/>
                </w:tcPr>
                <w:p w14:paraId="00000451" w14:textId="77777777" w:rsidR="008027FC" w:rsidRDefault="008027FC">
                  <w:pPr>
                    <w:spacing w:after="0"/>
                    <w:jc w:val="both"/>
                    <w:rPr>
                      <w:rFonts w:ascii="Arial" w:eastAsia="Arial" w:hAnsi="Arial" w:cs="Arial"/>
                      <w:sz w:val="24"/>
                      <w:szCs w:val="24"/>
                    </w:rPr>
                  </w:pPr>
                </w:p>
              </w:tc>
              <w:tc>
                <w:tcPr>
                  <w:tcW w:w="4918" w:type="dxa"/>
                </w:tcPr>
                <w:p w14:paraId="00000452" w14:textId="77777777" w:rsidR="008027FC" w:rsidRDefault="008027FC">
                  <w:pPr>
                    <w:spacing w:after="0"/>
                    <w:jc w:val="both"/>
                    <w:rPr>
                      <w:rFonts w:ascii="Arial" w:eastAsia="Arial" w:hAnsi="Arial" w:cs="Arial"/>
                      <w:sz w:val="24"/>
                      <w:szCs w:val="24"/>
                    </w:rPr>
                  </w:pPr>
                </w:p>
              </w:tc>
            </w:tr>
            <w:tr w:rsidR="008027FC" w14:paraId="5F196553" w14:textId="77777777">
              <w:tc>
                <w:tcPr>
                  <w:tcW w:w="4217" w:type="dxa"/>
                </w:tcPr>
                <w:p w14:paraId="00000453"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w:t>
                  </w:r>
                </w:p>
              </w:tc>
              <w:tc>
                <w:tcPr>
                  <w:tcW w:w="4918" w:type="dxa"/>
                </w:tcPr>
                <w:p w14:paraId="00000454"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w:t>
                  </w:r>
                </w:p>
              </w:tc>
            </w:tr>
            <w:tr w:rsidR="008027FC" w14:paraId="6C5106AE" w14:textId="77777777">
              <w:tc>
                <w:tcPr>
                  <w:tcW w:w="4217" w:type="dxa"/>
                </w:tcPr>
                <w:p w14:paraId="00000455"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(jabatan)</w:t>
                  </w:r>
                </w:p>
              </w:tc>
              <w:tc>
                <w:tcPr>
                  <w:tcW w:w="4918" w:type="dxa"/>
                </w:tcPr>
                <w:p w14:paraId="00000456"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(jabatan)</w:t>
                  </w:r>
                </w:p>
              </w:tc>
            </w:tr>
          </w:tbl>
          <w:p w14:paraId="00000457" w14:textId="77777777" w:rsidR="008027FC" w:rsidRDefault="008027FC">
            <w:pPr>
              <w:spacing w:after="0"/>
              <w:jc w:val="both"/>
              <w:rPr>
                <w:rFonts w:ascii="Arial" w:eastAsia="Arial" w:hAnsi="Arial" w:cs="Arial"/>
                <w:sz w:val="24"/>
                <w:szCs w:val="24"/>
              </w:rPr>
            </w:pPr>
          </w:p>
          <w:p w14:paraId="00000458"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SAKSI</w:t>
            </w:r>
          </w:p>
          <w:p w14:paraId="00000459" w14:textId="77777777" w:rsidR="008027FC" w:rsidRDefault="00000000">
            <w:pPr>
              <w:numPr>
                <w:ilvl w:val="0"/>
                <w:numId w:val="86"/>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nama</w:t>
            </w:r>
            <w:r>
              <w:rPr>
                <w:rFonts w:ascii="Arial" w:eastAsia="Arial" w:hAnsi="Arial" w:cs="Arial"/>
                <w:color w:val="000000"/>
                <w:sz w:val="24"/>
                <w:szCs w:val="24"/>
              </w:rPr>
              <w:tab/>
            </w:r>
            <w:r>
              <w:rPr>
                <w:rFonts w:ascii="Arial" w:eastAsia="Arial" w:hAnsi="Arial" w:cs="Arial"/>
                <w:color w:val="000000"/>
                <w:sz w:val="24"/>
                <w:szCs w:val="24"/>
              </w:rPr>
              <w:tab/>
              <w:t xml:space="preserve">: </w:t>
            </w:r>
            <w:r>
              <w:rPr>
                <w:rFonts w:ascii="Arial" w:eastAsia="Arial" w:hAnsi="Arial" w:cs="Arial"/>
                <w:b/>
                <w:color w:val="000000"/>
                <w:sz w:val="24"/>
                <w:szCs w:val="24"/>
              </w:rPr>
              <w:t>(saksi PIHAK PERTAMA)</w:t>
            </w:r>
          </w:p>
          <w:p w14:paraId="0000045A" w14:textId="77777777" w:rsidR="008027FC" w:rsidRDefault="00000000">
            <w:pPr>
              <w:pBdr>
                <w:top w:val="nil"/>
                <w:left w:val="nil"/>
                <w:bottom w:val="nil"/>
                <w:right w:val="nil"/>
                <w:between w:val="nil"/>
              </w:pBdr>
              <w:spacing w:after="0"/>
              <w:ind w:left="720"/>
              <w:jc w:val="both"/>
              <w:rPr>
                <w:rFonts w:ascii="Arial" w:eastAsia="Arial" w:hAnsi="Arial" w:cs="Arial"/>
                <w:color w:val="000000"/>
                <w:sz w:val="24"/>
                <w:szCs w:val="24"/>
              </w:rPr>
            </w:pPr>
            <w:r>
              <w:rPr>
                <w:rFonts w:ascii="Arial" w:eastAsia="Arial" w:hAnsi="Arial" w:cs="Arial"/>
                <w:color w:val="000000"/>
                <w:sz w:val="24"/>
                <w:szCs w:val="24"/>
              </w:rPr>
              <w:t>jabatan</w:t>
            </w:r>
          </w:p>
          <w:p w14:paraId="0000045B" w14:textId="77777777" w:rsidR="008027FC" w:rsidRDefault="008027FC">
            <w:pPr>
              <w:pBdr>
                <w:top w:val="nil"/>
                <w:left w:val="nil"/>
                <w:bottom w:val="nil"/>
                <w:right w:val="nil"/>
                <w:between w:val="nil"/>
              </w:pBdr>
              <w:spacing w:after="0"/>
              <w:ind w:left="720"/>
              <w:jc w:val="both"/>
              <w:rPr>
                <w:rFonts w:ascii="Arial" w:eastAsia="Arial" w:hAnsi="Arial" w:cs="Arial"/>
                <w:color w:val="000000"/>
                <w:sz w:val="24"/>
                <w:szCs w:val="24"/>
              </w:rPr>
            </w:pPr>
          </w:p>
          <w:p w14:paraId="0000045C" w14:textId="77777777" w:rsidR="008027FC" w:rsidRDefault="00000000">
            <w:pPr>
              <w:numPr>
                <w:ilvl w:val="0"/>
                <w:numId w:val="86"/>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nama</w:t>
            </w:r>
            <w:r>
              <w:rPr>
                <w:rFonts w:ascii="Arial" w:eastAsia="Arial" w:hAnsi="Arial" w:cs="Arial"/>
                <w:color w:val="000000"/>
                <w:sz w:val="24"/>
                <w:szCs w:val="24"/>
              </w:rPr>
              <w:tab/>
            </w:r>
            <w:r>
              <w:rPr>
                <w:rFonts w:ascii="Arial" w:eastAsia="Arial" w:hAnsi="Arial" w:cs="Arial"/>
                <w:color w:val="000000"/>
                <w:sz w:val="24"/>
                <w:szCs w:val="24"/>
              </w:rPr>
              <w:tab/>
              <w:t>:</w:t>
            </w:r>
            <w:r>
              <w:rPr>
                <w:rFonts w:ascii="Arial" w:eastAsia="Arial" w:hAnsi="Arial" w:cs="Arial"/>
                <w:b/>
                <w:color w:val="000000"/>
                <w:sz w:val="24"/>
                <w:szCs w:val="24"/>
              </w:rPr>
              <w:t xml:space="preserve"> (saksi PIHAK KEDUA)</w:t>
            </w:r>
          </w:p>
          <w:p w14:paraId="0000045D" w14:textId="77777777" w:rsidR="008027FC" w:rsidRDefault="00000000">
            <w:pPr>
              <w:pBdr>
                <w:top w:val="nil"/>
                <w:left w:val="nil"/>
                <w:bottom w:val="nil"/>
                <w:right w:val="nil"/>
                <w:between w:val="nil"/>
              </w:pBdr>
              <w:spacing w:after="0"/>
              <w:ind w:left="720"/>
              <w:jc w:val="both"/>
              <w:rPr>
                <w:rFonts w:ascii="Arial" w:eastAsia="Arial" w:hAnsi="Arial" w:cs="Arial"/>
                <w:color w:val="000000"/>
              </w:rPr>
            </w:pPr>
            <w:r>
              <w:rPr>
                <w:rFonts w:ascii="Arial" w:eastAsia="Arial" w:hAnsi="Arial" w:cs="Arial"/>
                <w:color w:val="000000"/>
                <w:sz w:val="24"/>
                <w:szCs w:val="24"/>
              </w:rPr>
              <w:t>jabatan</w:t>
            </w:r>
          </w:p>
          <w:p w14:paraId="0000045E" w14:textId="77777777" w:rsidR="008027FC" w:rsidRDefault="008027FC">
            <w:pPr>
              <w:pBdr>
                <w:top w:val="nil"/>
                <w:left w:val="nil"/>
                <w:bottom w:val="nil"/>
                <w:right w:val="nil"/>
                <w:between w:val="nil"/>
              </w:pBdr>
              <w:spacing w:after="0"/>
              <w:ind w:left="1080"/>
              <w:rPr>
                <w:rFonts w:ascii="Arial" w:eastAsia="Arial" w:hAnsi="Arial" w:cs="Arial"/>
                <w:color w:val="000000"/>
                <w:sz w:val="18"/>
                <w:szCs w:val="18"/>
              </w:rPr>
            </w:pPr>
          </w:p>
        </w:tc>
      </w:tr>
    </w:tbl>
    <w:p w14:paraId="0000045F" w14:textId="77777777" w:rsidR="008027FC" w:rsidRDefault="008027FC">
      <w:pPr>
        <w:widowControl w:val="0"/>
        <w:pBdr>
          <w:top w:val="nil"/>
          <w:left w:val="nil"/>
          <w:bottom w:val="nil"/>
          <w:right w:val="nil"/>
          <w:between w:val="nil"/>
        </w:pBdr>
        <w:spacing w:after="0"/>
        <w:rPr>
          <w:rFonts w:ascii="Arial" w:eastAsia="Arial" w:hAnsi="Arial" w:cs="Arial"/>
          <w:color w:val="000000"/>
          <w:sz w:val="18"/>
          <w:szCs w:val="18"/>
        </w:rPr>
      </w:pPr>
    </w:p>
    <w:tbl>
      <w:tblPr>
        <w:tblStyle w:val="aff6"/>
        <w:tblW w:w="10283"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5"/>
        <w:gridCol w:w="4788"/>
      </w:tblGrid>
      <w:tr w:rsidR="008027FC" w14:paraId="1721AB66" w14:textId="77777777">
        <w:trPr>
          <w:trHeight w:val="1709"/>
        </w:trPr>
        <w:tc>
          <w:tcPr>
            <w:tcW w:w="5495" w:type="dxa"/>
            <w:shd w:val="clear" w:color="auto" w:fill="auto"/>
          </w:tcPr>
          <w:p w14:paraId="00000460"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PIHAK KEDUA</w:t>
            </w:r>
          </w:p>
          <w:p w14:paraId="00000461" w14:textId="36737035" w:rsidR="008027FC" w:rsidRDefault="00D01AC8">
            <w:pPr>
              <w:spacing w:after="0"/>
              <w:jc w:val="center"/>
              <w:rPr>
                <w:rFonts w:ascii="Arial" w:eastAsia="Arial" w:hAnsi="Arial" w:cs="Arial"/>
                <w:b/>
                <w:sz w:val="24"/>
                <w:szCs w:val="24"/>
              </w:rPr>
            </w:pPr>
            <w:r>
              <w:rPr>
                <w:rFonts w:ascii="Arial" w:eastAsia="Arial" w:hAnsi="Arial" w:cs="Arial"/>
                <w:b/>
                <w:sz w:val="24"/>
                <w:szCs w:val="24"/>
              </w:rPr>
              <w:t>RUMAH SAKIT PRIMA HUSADA MALANG</w:t>
            </w:r>
          </w:p>
          <w:p w14:paraId="00000462" w14:textId="77777777" w:rsidR="008027FC" w:rsidRDefault="008027FC">
            <w:pPr>
              <w:spacing w:after="0"/>
              <w:jc w:val="center"/>
              <w:rPr>
                <w:rFonts w:ascii="Arial" w:eastAsia="Arial" w:hAnsi="Arial" w:cs="Arial"/>
                <w:b/>
                <w:sz w:val="24"/>
                <w:szCs w:val="24"/>
              </w:rPr>
            </w:pPr>
          </w:p>
          <w:p w14:paraId="00000463" w14:textId="77777777" w:rsidR="008027FC" w:rsidRDefault="008027FC">
            <w:pPr>
              <w:tabs>
                <w:tab w:val="left" w:pos="0"/>
                <w:tab w:val="left" w:pos="1080"/>
              </w:tabs>
              <w:spacing w:after="0"/>
              <w:rPr>
                <w:rFonts w:ascii="Arial" w:eastAsia="Arial" w:hAnsi="Arial" w:cs="Arial"/>
                <w:b/>
                <w:sz w:val="24"/>
                <w:szCs w:val="24"/>
              </w:rPr>
            </w:pPr>
          </w:p>
          <w:p w14:paraId="00000464" w14:textId="77777777" w:rsidR="008027FC" w:rsidRDefault="008027FC">
            <w:pPr>
              <w:tabs>
                <w:tab w:val="left" w:pos="0"/>
                <w:tab w:val="left" w:pos="1080"/>
              </w:tabs>
              <w:spacing w:after="0"/>
              <w:jc w:val="center"/>
              <w:rPr>
                <w:rFonts w:ascii="Arial" w:eastAsia="Arial" w:hAnsi="Arial" w:cs="Arial"/>
                <w:b/>
                <w:sz w:val="24"/>
                <w:szCs w:val="24"/>
              </w:rPr>
            </w:pPr>
          </w:p>
          <w:p w14:paraId="00000465" w14:textId="77777777" w:rsidR="008027FC" w:rsidRDefault="008027FC">
            <w:pPr>
              <w:tabs>
                <w:tab w:val="left" w:pos="0"/>
                <w:tab w:val="left" w:pos="1080"/>
              </w:tabs>
              <w:spacing w:after="0"/>
              <w:jc w:val="center"/>
              <w:rPr>
                <w:rFonts w:ascii="Arial" w:eastAsia="Arial" w:hAnsi="Arial" w:cs="Arial"/>
                <w:b/>
                <w:sz w:val="24"/>
                <w:szCs w:val="24"/>
              </w:rPr>
            </w:pPr>
          </w:p>
          <w:p w14:paraId="00000466" w14:textId="77777777" w:rsidR="008027FC" w:rsidRDefault="008027FC">
            <w:pPr>
              <w:tabs>
                <w:tab w:val="left" w:pos="0"/>
                <w:tab w:val="left" w:pos="1080"/>
              </w:tabs>
              <w:spacing w:after="0"/>
              <w:jc w:val="center"/>
              <w:rPr>
                <w:rFonts w:ascii="Arial" w:eastAsia="Arial" w:hAnsi="Arial" w:cs="Arial"/>
                <w:b/>
                <w:sz w:val="24"/>
                <w:szCs w:val="24"/>
              </w:rPr>
            </w:pPr>
          </w:p>
          <w:p w14:paraId="00000467" w14:textId="5528AF91" w:rsidR="008027FC" w:rsidRPr="00D01AC8" w:rsidRDefault="00D01AC8">
            <w:pPr>
              <w:tabs>
                <w:tab w:val="left" w:pos="0"/>
                <w:tab w:val="left" w:pos="1080"/>
              </w:tabs>
              <w:spacing w:after="0"/>
              <w:jc w:val="center"/>
              <w:rPr>
                <w:rFonts w:ascii="Arial" w:eastAsia="Arial" w:hAnsi="Arial" w:cs="Arial"/>
                <w:b/>
                <w:sz w:val="24"/>
                <w:szCs w:val="24"/>
              </w:rPr>
            </w:pPr>
            <w:r w:rsidRPr="00D01AC8">
              <w:rPr>
                <w:rFonts w:ascii="Arial" w:eastAsia="Arial" w:hAnsi="Arial" w:cs="Arial"/>
                <w:b/>
                <w:sz w:val="24"/>
                <w:szCs w:val="24"/>
              </w:rPr>
              <w:t>dr. NUR MAZIDAH</w:t>
            </w:r>
          </w:p>
          <w:p w14:paraId="00000468" w14:textId="40D55148" w:rsidR="008027FC" w:rsidRDefault="00D01AC8">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rPr>
              <w:t>Plt DIREKTUR</w:t>
            </w:r>
          </w:p>
        </w:tc>
        <w:tc>
          <w:tcPr>
            <w:tcW w:w="4788" w:type="dxa"/>
            <w:shd w:val="clear" w:color="auto" w:fill="auto"/>
          </w:tcPr>
          <w:p w14:paraId="00000469"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PIHAK PERTAMA</w:t>
            </w:r>
          </w:p>
          <w:p w14:paraId="0000046A"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BPJS KETENAGAKERJAAN</w:t>
            </w:r>
          </w:p>
          <w:p w14:paraId="0000046B"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KANTOR CABANG </w:t>
            </w:r>
            <w:r>
              <w:rPr>
                <w:rFonts w:ascii="Arial" w:eastAsia="Arial" w:hAnsi="Arial" w:cs="Arial"/>
                <w:b/>
                <w:sz w:val="24"/>
                <w:szCs w:val="24"/>
                <w:highlight w:val="yellow"/>
              </w:rPr>
              <w:t>……………..</w:t>
            </w:r>
          </w:p>
          <w:p w14:paraId="0000046C" w14:textId="77777777" w:rsidR="008027FC" w:rsidRDefault="008027FC">
            <w:pPr>
              <w:spacing w:after="0"/>
              <w:jc w:val="center"/>
              <w:rPr>
                <w:rFonts w:ascii="Arial" w:eastAsia="Arial" w:hAnsi="Arial" w:cs="Arial"/>
                <w:b/>
                <w:sz w:val="24"/>
                <w:szCs w:val="24"/>
              </w:rPr>
            </w:pPr>
          </w:p>
          <w:p w14:paraId="0000046D" w14:textId="77777777" w:rsidR="008027FC" w:rsidRDefault="008027FC">
            <w:pPr>
              <w:spacing w:after="0"/>
              <w:rPr>
                <w:rFonts w:ascii="Arial" w:eastAsia="Arial" w:hAnsi="Arial" w:cs="Arial"/>
                <w:b/>
                <w:sz w:val="24"/>
                <w:szCs w:val="24"/>
              </w:rPr>
            </w:pPr>
          </w:p>
          <w:p w14:paraId="0000046E" w14:textId="77777777" w:rsidR="008027FC" w:rsidRDefault="008027FC">
            <w:pPr>
              <w:spacing w:after="0"/>
              <w:rPr>
                <w:rFonts w:ascii="Arial" w:eastAsia="Arial" w:hAnsi="Arial" w:cs="Arial"/>
                <w:b/>
                <w:sz w:val="24"/>
                <w:szCs w:val="24"/>
              </w:rPr>
            </w:pPr>
          </w:p>
          <w:p w14:paraId="0000046F" w14:textId="77777777" w:rsidR="008027FC" w:rsidRDefault="008027FC">
            <w:pPr>
              <w:spacing w:after="0"/>
              <w:rPr>
                <w:rFonts w:ascii="Arial" w:eastAsia="Arial" w:hAnsi="Arial" w:cs="Arial"/>
                <w:b/>
                <w:sz w:val="24"/>
                <w:szCs w:val="24"/>
              </w:rPr>
            </w:pPr>
          </w:p>
          <w:p w14:paraId="00000470"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highlight w:val="yellow"/>
              </w:rPr>
              <w:t>(NAMA</w:t>
            </w:r>
            <w:r>
              <w:rPr>
                <w:rFonts w:ascii="Arial" w:eastAsia="Arial" w:hAnsi="Arial" w:cs="Arial"/>
                <w:b/>
                <w:sz w:val="24"/>
                <w:szCs w:val="24"/>
              </w:rPr>
              <w:t>)</w:t>
            </w:r>
          </w:p>
          <w:p w14:paraId="00000471"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KEPALA KANTOR CABANG</w:t>
            </w:r>
          </w:p>
          <w:p w14:paraId="00000472" w14:textId="77777777" w:rsidR="008027FC" w:rsidRDefault="008027FC">
            <w:pPr>
              <w:tabs>
                <w:tab w:val="left" w:pos="0"/>
                <w:tab w:val="left" w:pos="1080"/>
              </w:tabs>
              <w:spacing w:after="0"/>
              <w:rPr>
                <w:rFonts w:ascii="Arial" w:eastAsia="Arial" w:hAnsi="Arial" w:cs="Arial"/>
                <w:b/>
                <w:sz w:val="24"/>
                <w:szCs w:val="24"/>
              </w:rPr>
            </w:pPr>
          </w:p>
        </w:tc>
      </w:tr>
    </w:tbl>
    <w:p w14:paraId="00000473"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474" w14:textId="77777777" w:rsidR="008027FC" w:rsidRDefault="00000000">
      <w:pPr>
        <w:spacing w:after="0" w:line="240" w:lineRule="auto"/>
        <w:rPr>
          <w:rFonts w:ascii="Arial" w:eastAsia="Arial" w:hAnsi="Arial" w:cs="Arial"/>
          <w:b/>
          <w:sz w:val="24"/>
          <w:szCs w:val="24"/>
        </w:rPr>
      </w:pPr>
      <w:r>
        <w:br w:type="page"/>
      </w:r>
    </w:p>
    <w:p w14:paraId="00000475"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LAMPIRAN III</w:t>
      </w:r>
    </w:p>
    <w:p w14:paraId="00000476"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PERJANJIAN KERJA SAMA</w:t>
      </w:r>
    </w:p>
    <w:p w14:paraId="00000477"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00000478"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00000479"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0000047A"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47B" w14:textId="77777777" w:rsidR="008027FC" w:rsidRDefault="00000000">
      <w:pPr>
        <w:pStyle w:val="Heading3"/>
        <w:tabs>
          <w:tab w:val="left" w:pos="8100"/>
        </w:tabs>
        <w:spacing w:before="0" w:after="0" w:line="276" w:lineRule="auto"/>
        <w:ind w:left="2552"/>
        <w:rPr>
          <w:sz w:val="24"/>
          <w:szCs w:val="24"/>
        </w:rPr>
      </w:pPr>
      <w:r>
        <w:rPr>
          <w:sz w:val="24"/>
          <w:szCs w:val="24"/>
        </w:rPr>
        <w:t>Nomor: PER</w:t>
      </w:r>
      <w:r>
        <w:rPr>
          <w:sz w:val="24"/>
          <w:szCs w:val="24"/>
          <w:highlight w:val="yellow"/>
        </w:rPr>
        <w:t xml:space="preserve">/ … /…. </w:t>
      </w:r>
      <w:r>
        <w:rPr>
          <w:i/>
          <w:sz w:val="24"/>
          <w:szCs w:val="24"/>
          <w:highlight w:val="yellow"/>
        </w:rPr>
        <w:t>(</w:t>
      </w:r>
      <w:r>
        <w:rPr>
          <w:sz w:val="24"/>
          <w:szCs w:val="24"/>
          <w:highlight w:val="yellow"/>
        </w:rPr>
        <w:t>nomor pihak pertama)</w:t>
      </w:r>
    </w:p>
    <w:p w14:paraId="0000047C" w14:textId="77777777" w:rsidR="008027FC" w:rsidRDefault="00000000">
      <w:pPr>
        <w:pBdr>
          <w:top w:val="nil"/>
          <w:left w:val="nil"/>
          <w:bottom w:val="nil"/>
          <w:right w:val="nil"/>
          <w:between w:val="nil"/>
        </w:pBdr>
        <w:spacing w:after="0"/>
        <w:ind w:left="2552"/>
        <w:rPr>
          <w:rFonts w:ascii="Arial" w:eastAsia="Arial" w:hAnsi="Arial" w:cs="Arial"/>
          <w:b/>
          <w:color w:val="000000"/>
          <w:sz w:val="24"/>
          <w:szCs w:val="24"/>
        </w:rPr>
      </w:pPr>
      <w:commentRangeStart w:id="18"/>
      <w:r>
        <w:rPr>
          <w:rFonts w:ascii="Arial" w:eastAsia="Arial" w:hAnsi="Arial" w:cs="Arial"/>
          <w:b/>
          <w:color w:val="000000"/>
          <w:sz w:val="24"/>
          <w:szCs w:val="24"/>
        </w:rPr>
        <w:t xml:space="preserve">Nomor: </w:t>
      </w:r>
      <w:r>
        <w:rPr>
          <w:rFonts w:ascii="Arial" w:eastAsia="Arial" w:hAnsi="Arial" w:cs="Arial"/>
          <w:b/>
          <w:color w:val="000000"/>
          <w:sz w:val="24"/>
          <w:szCs w:val="24"/>
          <w:highlight w:val="yellow"/>
        </w:rPr>
        <w:t>…. (nomor pihak kedua)</w:t>
      </w:r>
    </w:p>
    <w:commentRangeEnd w:id="18"/>
    <w:p w14:paraId="0000047D" w14:textId="77777777" w:rsidR="008027FC" w:rsidRDefault="005E3962">
      <w:pPr>
        <w:pBdr>
          <w:top w:val="nil"/>
          <w:left w:val="nil"/>
          <w:bottom w:val="nil"/>
          <w:right w:val="nil"/>
          <w:between w:val="nil"/>
        </w:pBdr>
        <w:spacing w:after="0"/>
        <w:jc w:val="center"/>
        <w:rPr>
          <w:rFonts w:ascii="Arial" w:eastAsia="Arial" w:hAnsi="Arial" w:cs="Arial"/>
          <w:b/>
          <w:color w:val="000000"/>
          <w:sz w:val="24"/>
          <w:szCs w:val="24"/>
        </w:rPr>
      </w:pPr>
      <w:r>
        <w:rPr>
          <w:rStyle w:val="CommentReference"/>
        </w:rPr>
        <w:commentReference w:id="18"/>
      </w:r>
    </w:p>
    <w:p w14:paraId="0000047E"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 xml:space="preserve">TATA CARA PENGAJUAN DAN PEMBAYARAN TAGIHAN </w:t>
      </w:r>
    </w:p>
    <w:p w14:paraId="0000047F" w14:textId="77777777" w:rsidR="008027FC" w:rsidRDefault="00000000">
      <w:pPr>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b/>
          <w:color w:val="000000"/>
          <w:sz w:val="24"/>
          <w:szCs w:val="24"/>
        </w:rPr>
        <w:t>BIAYA PELAYANAN KESEHATAN</w:t>
      </w:r>
    </w:p>
    <w:p w14:paraId="00000480" w14:textId="77777777" w:rsidR="008027FC" w:rsidRDefault="008027FC">
      <w:pPr>
        <w:pBdr>
          <w:top w:val="nil"/>
          <w:left w:val="nil"/>
          <w:bottom w:val="nil"/>
          <w:right w:val="nil"/>
          <w:between w:val="nil"/>
        </w:pBdr>
        <w:spacing w:after="0"/>
        <w:jc w:val="center"/>
        <w:rPr>
          <w:rFonts w:ascii="Arial" w:eastAsia="Arial" w:hAnsi="Arial" w:cs="Arial"/>
          <w:color w:val="000000"/>
          <w:sz w:val="24"/>
          <w:szCs w:val="24"/>
        </w:rPr>
      </w:pPr>
    </w:p>
    <w:p w14:paraId="00000481" w14:textId="77777777" w:rsidR="008027FC" w:rsidRDefault="00000000">
      <w:pPr>
        <w:numPr>
          <w:ilvl w:val="0"/>
          <w:numId w:val="63"/>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Tata Cara Pengajuan Tagihan Biaya Pelayanan Kesehatan</w:t>
      </w:r>
    </w:p>
    <w:p w14:paraId="00000482" w14:textId="77777777" w:rsidR="008027FC" w:rsidRDefault="00000000">
      <w:pPr>
        <w:numPr>
          <w:ilvl w:val="6"/>
          <w:numId w:val="6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Dokumen kelengkapan pengajuan tagihan biaya Pelayanan Kesehatan adalah sebagai berikut :</w:t>
      </w:r>
    </w:p>
    <w:p w14:paraId="00000483" w14:textId="77777777" w:rsidR="008027FC" w:rsidRDefault="00000000">
      <w:pPr>
        <w:numPr>
          <w:ilvl w:val="1"/>
          <w:numId w:val="44"/>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Kartu Peserta;</w:t>
      </w:r>
    </w:p>
    <w:p w14:paraId="00000484" w14:textId="77777777" w:rsidR="008027FC" w:rsidRDefault="00000000">
      <w:pPr>
        <w:numPr>
          <w:ilvl w:val="1"/>
          <w:numId w:val="44"/>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KTP atau Passport bagi Warga Negara Asing;</w:t>
      </w:r>
    </w:p>
    <w:p w14:paraId="00000485" w14:textId="77777777" w:rsidR="008027FC" w:rsidRDefault="00000000">
      <w:pPr>
        <w:numPr>
          <w:ilvl w:val="1"/>
          <w:numId w:val="44"/>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surat pengajuan tagihan pembayaran yang ditandatangani oleh pimpinan </w:t>
      </w:r>
      <w:r>
        <w:rPr>
          <w:rFonts w:ascii="Arial" w:eastAsia="Arial" w:hAnsi="Arial" w:cs="Arial"/>
          <w:b/>
          <w:color w:val="000000"/>
          <w:sz w:val="24"/>
          <w:szCs w:val="24"/>
        </w:rPr>
        <w:t>PIHAK KEDUA</w:t>
      </w:r>
      <w:r>
        <w:rPr>
          <w:rFonts w:ascii="Arial" w:eastAsia="Arial" w:hAnsi="Arial" w:cs="Arial"/>
          <w:color w:val="000000"/>
          <w:sz w:val="24"/>
          <w:szCs w:val="24"/>
        </w:rPr>
        <w:t xml:space="preserve"> atau Pihak dari </w:t>
      </w:r>
      <w:r>
        <w:rPr>
          <w:rFonts w:ascii="Arial" w:eastAsia="Arial" w:hAnsi="Arial" w:cs="Arial"/>
          <w:b/>
          <w:color w:val="000000"/>
          <w:sz w:val="24"/>
          <w:szCs w:val="24"/>
        </w:rPr>
        <w:t>PIHAK KEDUA</w:t>
      </w:r>
      <w:r>
        <w:rPr>
          <w:rFonts w:ascii="Arial" w:eastAsia="Arial" w:hAnsi="Arial" w:cs="Arial"/>
          <w:color w:val="000000"/>
          <w:sz w:val="24"/>
          <w:szCs w:val="24"/>
        </w:rPr>
        <w:t xml:space="preserve"> yang diberikan kewenangan beserta rincian tagihan biaya Pelayanan Kesehatan;</w:t>
      </w:r>
    </w:p>
    <w:p w14:paraId="00000486" w14:textId="77777777" w:rsidR="008027FC" w:rsidRDefault="00000000">
      <w:pPr>
        <w:numPr>
          <w:ilvl w:val="1"/>
          <w:numId w:val="44"/>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SKP;</w:t>
      </w:r>
    </w:p>
    <w:p w14:paraId="00000487" w14:textId="77777777" w:rsidR="008027FC" w:rsidRDefault="00000000">
      <w:pPr>
        <w:numPr>
          <w:ilvl w:val="1"/>
          <w:numId w:val="44"/>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kuitansi bermeterai cukup atau kuitansi digital elektronik;</w:t>
      </w:r>
    </w:p>
    <w:p w14:paraId="00000488" w14:textId="77777777" w:rsidR="008027FC" w:rsidRDefault="00000000">
      <w:pPr>
        <w:numPr>
          <w:ilvl w:val="1"/>
          <w:numId w:val="44"/>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bukti pembayaran iuran terakhir bulan berjalan </w:t>
      </w:r>
      <w:r>
        <w:rPr>
          <w:rFonts w:ascii="Arial" w:eastAsia="Arial" w:hAnsi="Arial" w:cs="Arial"/>
          <w:b/>
          <w:color w:val="000000"/>
          <w:sz w:val="24"/>
          <w:szCs w:val="24"/>
        </w:rPr>
        <w:t>PIHAK KEDUA</w:t>
      </w:r>
      <w:r>
        <w:rPr>
          <w:rFonts w:ascii="Arial" w:eastAsia="Arial" w:hAnsi="Arial" w:cs="Arial"/>
          <w:color w:val="000000"/>
          <w:sz w:val="24"/>
          <w:szCs w:val="24"/>
        </w:rPr>
        <w:t xml:space="preserve"> atas kepesertaan program jaminan sosial ketenagakerjaan.</w:t>
      </w:r>
    </w:p>
    <w:p w14:paraId="00000489" w14:textId="77777777" w:rsidR="008027FC" w:rsidRDefault="00000000">
      <w:pPr>
        <w:numPr>
          <w:ilvl w:val="6"/>
          <w:numId w:val="6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Peserta telah dinyatakan sembuh, cacat atau meninggal dunia persyaratan sebagaimana angka 1 ditambahkan surat keterangan dokter kasus kecelakaan kerja atau surat keterangan dokter kasus PAK (Formulir 3b KK 3 untuk kasus Kecelakaan Kerja atau formulir 3b PAK 3 untuk kasus PAK)</w:t>
      </w:r>
    </w:p>
    <w:p w14:paraId="0000048A" w14:textId="77777777" w:rsidR="008027FC" w:rsidRDefault="00000000">
      <w:pPr>
        <w:numPr>
          <w:ilvl w:val="6"/>
          <w:numId w:val="6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Selain dokumen sebagaimana angka 1 dan angka 2 di atas, </w:t>
      </w:r>
      <w:r>
        <w:rPr>
          <w:rFonts w:ascii="Arial" w:eastAsia="Arial" w:hAnsi="Arial" w:cs="Arial"/>
          <w:b/>
          <w:color w:val="000000"/>
          <w:sz w:val="24"/>
          <w:szCs w:val="24"/>
        </w:rPr>
        <w:t>PIHAK PERTAMA</w:t>
      </w:r>
      <w:r>
        <w:rPr>
          <w:rFonts w:ascii="Arial" w:eastAsia="Arial" w:hAnsi="Arial" w:cs="Arial"/>
          <w:color w:val="000000"/>
          <w:sz w:val="24"/>
          <w:szCs w:val="24"/>
        </w:rPr>
        <w:t xml:space="preserve"> dapat meminta dokumen antara lain:</w:t>
      </w:r>
    </w:p>
    <w:p w14:paraId="0000048B" w14:textId="77777777" w:rsidR="008027FC" w:rsidRDefault="00000000">
      <w:pPr>
        <w:numPr>
          <w:ilvl w:val="7"/>
          <w:numId w:val="69"/>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Hasil penunjang pelayanan medis;</w:t>
      </w:r>
    </w:p>
    <w:p w14:paraId="0000048C" w14:textId="77777777" w:rsidR="008027FC" w:rsidRDefault="00000000">
      <w:pPr>
        <w:numPr>
          <w:ilvl w:val="7"/>
          <w:numId w:val="69"/>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Laporan tindakan medis;</w:t>
      </w:r>
    </w:p>
    <w:p w14:paraId="0000048D" w14:textId="77777777" w:rsidR="008027FC" w:rsidRDefault="00000000">
      <w:pPr>
        <w:numPr>
          <w:ilvl w:val="7"/>
          <w:numId w:val="69"/>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resume medis Peserta;</w:t>
      </w:r>
    </w:p>
    <w:p w14:paraId="0000048E" w14:textId="77777777" w:rsidR="008027FC" w:rsidRDefault="00000000">
      <w:pPr>
        <w:numPr>
          <w:ilvl w:val="7"/>
          <w:numId w:val="69"/>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formulir Kecelakaan Kerja tahap I (Form 3 KK 1) atau formulir Penyakit Akibat Kerja tahap I (Form 3 PAK 1) apabila disampaikan melalui </w:t>
      </w:r>
      <w:r>
        <w:rPr>
          <w:rFonts w:ascii="Arial" w:eastAsia="Arial" w:hAnsi="Arial" w:cs="Arial"/>
          <w:b/>
          <w:color w:val="000000"/>
          <w:sz w:val="24"/>
          <w:szCs w:val="24"/>
        </w:rPr>
        <w:t>PIHAK KEDUA</w:t>
      </w:r>
      <w:r>
        <w:rPr>
          <w:rFonts w:ascii="Arial" w:eastAsia="Arial" w:hAnsi="Arial" w:cs="Arial"/>
          <w:color w:val="000000"/>
          <w:sz w:val="24"/>
          <w:szCs w:val="24"/>
        </w:rPr>
        <w:t>; dan/atau</w:t>
      </w:r>
    </w:p>
    <w:p w14:paraId="0000048F" w14:textId="77777777" w:rsidR="008027FC" w:rsidRDefault="00000000">
      <w:pPr>
        <w:numPr>
          <w:ilvl w:val="7"/>
          <w:numId w:val="69"/>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surat rujukan antar PLKK yang digunakan sebelumnya.</w:t>
      </w:r>
    </w:p>
    <w:p w14:paraId="00000490" w14:textId="77777777" w:rsidR="008027FC" w:rsidRDefault="00000000">
      <w:pPr>
        <w:numPr>
          <w:ilvl w:val="6"/>
          <w:numId w:val="6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pengajuan tagihan dilakukan secara daring, dokumen persyaratan sebagaimana dimaksud pada angka 1 huruf e tetap disampaikan secara fisik kepada </w:t>
      </w:r>
      <w:r>
        <w:rPr>
          <w:rFonts w:ascii="Arial" w:eastAsia="Arial" w:hAnsi="Arial" w:cs="Arial"/>
          <w:b/>
          <w:color w:val="000000"/>
          <w:sz w:val="24"/>
          <w:szCs w:val="24"/>
        </w:rPr>
        <w:t>PIHAK PERTAMA.</w:t>
      </w:r>
    </w:p>
    <w:p w14:paraId="00000491" w14:textId="77777777" w:rsidR="008027FC" w:rsidRDefault="00000000">
      <w:pPr>
        <w:numPr>
          <w:ilvl w:val="6"/>
          <w:numId w:val="6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PERTAMA</w:t>
      </w:r>
      <w:r>
        <w:rPr>
          <w:rFonts w:ascii="Arial" w:eastAsia="Arial" w:hAnsi="Arial" w:cs="Arial"/>
          <w:color w:val="000000"/>
          <w:sz w:val="24"/>
          <w:szCs w:val="24"/>
        </w:rPr>
        <w:t xml:space="preserve"> melakukan proses Verifikasi berkas klaim paling lama 10 (sepuluh) hari kerja sejak berkas dinyatakan lengkap yang dibuktikan dengan dokumen penyampaian informasi kelengkapan dengan ketentuan:</w:t>
      </w:r>
    </w:p>
    <w:p w14:paraId="00000492" w14:textId="77777777" w:rsidR="008027FC" w:rsidRDefault="00000000">
      <w:pPr>
        <w:numPr>
          <w:ilvl w:val="1"/>
          <w:numId w:val="70"/>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dalam hal hasil Verifikasi menyatakan dokumen telah sesuai dan benar maka pembayaran dilakukan paling lambat 7 (tujuh) hari sejak dokumen terverifikasi dibuktikan dengan lembar hasil Verifikasi;</w:t>
      </w:r>
    </w:p>
    <w:p w14:paraId="00000493" w14:textId="77777777" w:rsidR="008027FC" w:rsidRDefault="00000000">
      <w:pPr>
        <w:numPr>
          <w:ilvl w:val="1"/>
          <w:numId w:val="70"/>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dalam hal hasil verifikasi menyatakan dokumen tidak sesuai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menyampaikan kepada </w:t>
      </w:r>
      <w:r>
        <w:rPr>
          <w:rFonts w:ascii="Arial" w:eastAsia="Arial" w:hAnsi="Arial" w:cs="Arial"/>
          <w:b/>
          <w:color w:val="000000"/>
          <w:sz w:val="24"/>
          <w:szCs w:val="24"/>
        </w:rPr>
        <w:t>PIHAK KEDUA</w:t>
      </w:r>
      <w:r>
        <w:rPr>
          <w:rFonts w:ascii="Arial" w:eastAsia="Arial" w:hAnsi="Arial" w:cs="Arial"/>
          <w:color w:val="000000"/>
          <w:sz w:val="24"/>
          <w:szCs w:val="24"/>
        </w:rPr>
        <w:t xml:space="preserve"> untuk melakukan penyesuaian dokumen tagihan;</w:t>
      </w:r>
    </w:p>
    <w:p w14:paraId="00000494" w14:textId="77777777" w:rsidR="008027FC" w:rsidRDefault="00000000">
      <w:pPr>
        <w:numPr>
          <w:ilvl w:val="1"/>
          <w:numId w:val="70"/>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penyesuaian dokumen tagihan sebagaimana dimaksud huruf b disampaikan kembali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paling lambat 2 (dua) hari kerja;</w:t>
      </w:r>
    </w:p>
    <w:p w14:paraId="00000495" w14:textId="77777777" w:rsidR="008027FC" w:rsidRDefault="00000000">
      <w:pPr>
        <w:numPr>
          <w:ilvl w:val="1"/>
          <w:numId w:val="70"/>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dalam hal </w:t>
      </w:r>
      <w:r>
        <w:rPr>
          <w:rFonts w:ascii="Arial" w:eastAsia="Arial" w:hAnsi="Arial" w:cs="Arial"/>
          <w:b/>
          <w:color w:val="000000"/>
          <w:sz w:val="24"/>
          <w:szCs w:val="24"/>
        </w:rPr>
        <w:t>PIHAK KEDUA</w:t>
      </w:r>
      <w:r>
        <w:rPr>
          <w:rFonts w:ascii="Arial" w:eastAsia="Arial" w:hAnsi="Arial" w:cs="Arial"/>
          <w:color w:val="000000"/>
          <w:sz w:val="24"/>
          <w:szCs w:val="24"/>
        </w:rPr>
        <w:t xml:space="preserve"> tidak melakukan penyesuaian dan tidak menyampaikan kembali dokumen tagihan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sesuai jangka waktu sebagaimana dimaksud huruf c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mengembalikan dokumen tagihan kepada </w:t>
      </w:r>
      <w:r>
        <w:rPr>
          <w:rFonts w:ascii="Arial" w:eastAsia="Arial" w:hAnsi="Arial" w:cs="Arial"/>
          <w:b/>
          <w:color w:val="000000"/>
          <w:sz w:val="24"/>
          <w:szCs w:val="24"/>
        </w:rPr>
        <w:t>PIHAK KEDUA</w:t>
      </w:r>
      <w:r>
        <w:rPr>
          <w:rFonts w:ascii="Arial" w:eastAsia="Arial" w:hAnsi="Arial" w:cs="Arial"/>
          <w:color w:val="000000"/>
          <w:sz w:val="24"/>
          <w:szCs w:val="24"/>
        </w:rPr>
        <w:t>; dan</w:t>
      </w:r>
    </w:p>
    <w:p w14:paraId="00000496" w14:textId="77777777" w:rsidR="008027FC" w:rsidRDefault="00000000">
      <w:pPr>
        <w:numPr>
          <w:ilvl w:val="1"/>
          <w:numId w:val="70"/>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dokumen tagihan sebagaimana dimaksud pada huruf d dapat diajukan kembali bersamaan dengan pengajuan tagihan biaya Pelayanan Kesehatan pada bulan berikutnya dengan ketentuan tidak melewati kadaluarsa klaim.</w:t>
      </w:r>
    </w:p>
    <w:p w14:paraId="00000497" w14:textId="77777777" w:rsidR="008027FC" w:rsidRDefault="008027FC">
      <w:pPr>
        <w:pBdr>
          <w:top w:val="nil"/>
          <w:left w:val="nil"/>
          <w:bottom w:val="nil"/>
          <w:right w:val="nil"/>
          <w:between w:val="nil"/>
        </w:pBdr>
        <w:spacing w:after="0"/>
        <w:ind w:left="1701"/>
        <w:jc w:val="both"/>
        <w:rPr>
          <w:rFonts w:ascii="Arial" w:eastAsia="Arial" w:hAnsi="Arial" w:cs="Arial"/>
          <w:color w:val="000000"/>
          <w:sz w:val="24"/>
          <w:szCs w:val="24"/>
        </w:rPr>
      </w:pPr>
    </w:p>
    <w:p w14:paraId="00000498" w14:textId="77777777" w:rsidR="008027FC" w:rsidRDefault="00000000">
      <w:pPr>
        <w:numPr>
          <w:ilvl w:val="0"/>
          <w:numId w:val="63"/>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Pengajuan Tagihan Biaya Pelayanan Kesehatan COB dengan PT. Jasa Raharja (Persero) dan asuransi lain.</w:t>
      </w:r>
    </w:p>
    <w:p w14:paraId="00000499" w14:textId="77777777" w:rsidR="008027FC" w:rsidRDefault="00000000">
      <w:pPr>
        <w:numPr>
          <w:ilvl w:val="0"/>
          <w:numId w:val="7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Peserta mengalami Kecelakaan Kerja di lalu lintas yang memenuhi syarat dan ruang lingkup penjaminan PT. Jasa Raharja (Persero) sebagai perjamin pertama yang dibuktikan dengan surat jaminan Jasa Raharja maka </w:t>
      </w:r>
      <w:r>
        <w:rPr>
          <w:rFonts w:ascii="Arial" w:eastAsia="Arial" w:hAnsi="Arial" w:cs="Arial"/>
          <w:b/>
          <w:color w:val="000000"/>
          <w:sz w:val="24"/>
          <w:szCs w:val="24"/>
        </w:rPr>
        <w:t>PIHAK KEDUA</w:t>
      </w:r>
      <w:r>
        <w:rPr>
          <w:rFonts w:ascii="Arial" w:eastAsia="Arial" w:hAnsi="Arial" w:cs="Arial"/>
          <w:color w:val="000000"/>
          <w:sz w:val="24"/>
          <w:szCs w:val="24"/>
        </w:rPr>
        <w:t xml:space="preserve"> menagihkan kelebihan biaya dari plafon yang dijamin oleh PT. Jasa Raharja (Persero)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dengan persyaratan pengajuan tagihan sebagaimana dimaksud pada angka 1, angka 2 dan/atau angka 3 bagian I lampiran III ini.</w:t>
      </w:r>
    </w:p>
    <w:p w14:paraId="0000049A" w14:textId="77777777" w:rsidR="008027FC" w:rsidRDefault="00000000">
      <w:pPr>
        <w:numPr>
          <w:ilvl w:val="0"/>
          <w:numId w:val="7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kasus penjaminan dilakukan oleh asuransi lain maka selisih biaya yang tidak ditanggung oleh asuransi tersebut dapat diajukan kepada </w:t>
      </w:r>
      <w:r>
        <w:rPr>
          <w:rFonts w:ascii="Arial" w:eastAsia="Arial" w:hAnsi="Arial" w:cs="Arial"/>
          <w:b/>
          <w:color w:val="000000"/>
          <w:sz w:val="24"/>
          <w:szCs w:val="24"/>
        </w:rPr>
        <w:t xml:space="preserve">PIHAK PERTAMA </w:t>
      </w:r>
      <w:r>
        <w:rPr>
          <w:rFonts w:ascii="Arial" w:eastAsia="Arial" w:hAnsi="Arial" w:cs="Arial"/>
          <w:color w:val="000000"/>
          <w:sz w:val="24"/>
          <w:szCs w:val="24"/>
        </w:rPr>
        <w:t>dengan persyaratan</w:t>
      </w:r>
      <w:r>
        <w:rPr>
          <w:rFonts w:ascii="Arial" w:eastAsia="Arial" w:hAnsi="Arial" w:cs="Arial"/>
          <w:b/>
          <w:color w:val="000000"/>
          <w:sz w:val="24"/>
          <w:szCs w:val="24"/>
        </w:rPr>
        <w:t xml:space="preserve"> </w:t>
      </w:r>
      <w:r>
        <w:rPr>
          <w:rFonts w:ascii="Arial" w:eastAsia="Arial" w:hAnsi="Arial" w:cs="Arial"/>
          <w:color w:val="000000"/>
          <w:sz w:val="24"/>
          <w:szCs w:val="24"/>
        </w:rPr>
        <w:t>sebagaimana dimaksud angka 1, angka 2 dan/atau angka 3</w:t>
      </w:r>
      <w:r>
        <w:rPr>
          <w:rFonts w:ascii="Arial" w:eastAsia="Arial" w:hAnsi="Arial" w:cs="Arial"/>
          <w:color w:val="FF0000"/>
          <w:sz w:val="24"/>
          <w:szCs w:val="24"/>
        </w:rPr>
        <w:t xml:space="preserve"> </w:t>
      </w:r>
      <w:r>
        <w:rPr>
          <w:rFonts w:ascii="Arial" w:eastAsia="Arial" w:hAnsi="Arial" w:cs="Arial"/>
          <w:color w:val="000000"/>
          <w:sz w:val="24"/>
          <w:szCs w:val="24"/>
        </w:rPr>
        <w:t>bagian I lampiran III ini ditambahkan dengan surat keterangan dari asuransi lain dimaksud yang telah melakukan penjaminan pertama.</w:t>
      </w:r>
    </w:p>
    <w:p w14:paraId="0000049B" w14:textId="77777777" w:rsidR="008027FC" w:rsidRDefault="008027FC">
      <w:pPr>
        <w:pBdr>
          <w:top w:val="nil"/>
          <w:left w:val="nil"/>
          <w:bottom w:val="nil"/>
          <w:right w:val="nil"/>
          <w:between w:val="nil"/>
        </w:pBdr>
        <w:spacing w:after="0"/>
        <w:ind w:left="1080"/>
        <w:jc w:val="both"/>
        <w:rPr>
          <w:rFonts w:ascii="Arial" w:eastAsia="Arial" w:hAnsi="Arial" w:cs="Arial"/>
          <w:b/>
          <w:color w:val="000000"/>
          <w:sz w:val="24"/>
          <w:szCs w:val="24"/>
        </w:rPr>
      </w:pPr>
    </w:p>
    <w:p w14:paraId="0000049C" w14:textId="77777777" w:rsidR="008027FC" w:rsidRDefault="00000000">
      <w:pPr>
        <w:numPr>
          <w:ilvl w:val="0"/>
          <w:numId w:val="63"/>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Tata Cara Pembayaran</w:t>
      </w:r>
    </w:p>
    <w:p w14:paraId="0000049D" w14:textId="77777777" w:rsidR="008027FC" w:rsidRDefault="00000000">
      <w:pPr>
        <w:numPr>
          <w:ilvl w:val="3"/>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 xml:space="preserve">PIHAK PERTAMA </w:t>
      </w:r>
      <w:r>
        <w:rPr>
          <w:rFonts w:ascii="Arial" w:eastAsia="Arial" w:hAnsi="Arial" w:cs="Arial"/>
          <w:color w:val="000000"/>
          <w:sz w:val="24"/>
          <w:szCs w:val="24"/>
        </w:rPr>
        <w:t xml:space="preserve">melakukan pembayaran atas tagihan biaya Pelayanan Kesehatan dilakukan paling lambat 7 (tujuh) hari sejak dokumen dinyatakan lengkap dan benar berdasarkan lembar hasil verifikasi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49E" w14:textId="77777777" w:rsidR="008027FC" w:rsidRDefault="00000000">
      <w:pPr>
        <w:numPr>
          <w:ilvl w:val="3"/>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batas waktu pembayaran klaim sebagaimana dimaksud angka 1 (satu) jatuh pada hari libur, maka pembayaran dilakukan pada hari kerja pertama berikutnya.</w:t>
      </w:r>
    </w:p>
    <w:p w14:paraId="0000049F" w14:textId="77777777" w:rsidR="008027FC" w:rsidRDefault="00000000">
      <w:pPr>
        <w:numPr>
          <w:ilvl w:val="3"/>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Pembayaran dilakukan ke rekening </w:t>
      </w:r>
      <w:r>
        <w:rPr>
          <w:rFonts w:ascii="Arial" w:eastAsia="Arial" w:hAnsi="Arial" w:cs="Arial"/>
          <w:b/>
          <w:color w:val="000000"/>
          <w:sz w:val="24"/>
          <w:szCs w:val="24"/>
        </w:rPr>
        <w:t>PIHAK KEDUA</w:t>
      </w:r>
      <w:r>
        <w:rPr>
          <w:rFonts w:ascii="Arial" w:eastAsia="Arial" w:hAnsi="Arial" w:cs="Arial"/>
          <w:color w:val="000000"/>
          <w:sz w:val="24"/>
          <w:szCs w:val="24"/>
        </w:rPr>
        <w:t xml:space="preserve"> sebagai berikut: </w:t>
      </w:r>
    </w:p>
    <w:p w14:paraId="000004A0" w14:textId="77777777" w:rsidR="008027FC" w:rsidRDefault="00000000">
      <w:pPr>
        <w:tabs>
          <w:tab w:val="left" w:pos="284"/>
        </w:tabs>
        <w:spacing w:after="0"/>
        <w:ind w:left="1701" w:hanging="567"/>
        <w:jc w:val="both"/>
        <w:rPr>
          <w:rFonts w:ascii="Arial" w:eastAsia="Arial" w:hAnsi="Arial" w:cs="Arial"/>
          <w:sz w:val="24"/>
          <w:szCs w:val="24"/>
        </w:rPr>
      </w:pPr>
      <w:commentRangeStart w:id="19"/>
      <w:r>
        <w:rPr>
          <w:rFonts w:ascii="Arial" w:eastAsia="Arial" w:hAnsi="Arial" w:cs="Arial"/>
          <w:sz w:val="24"/>
          <w:szCs w:val="24"/>
        </w:rPr>
        <w:t>Nama Rekening</w:t>
      </w:r>
      <w:r>
        <w:rPr>
          <w:rFonts w:ascii="Arial" w:eastAsia="Arial" w:hAnsi="Arial" w:cs="Arial"/>
          <w:sz w:val="24"/>
          <w:szCs w:val="24"/>
        </w:rPr>
        <w:tab/>
      </w:r>
      <w:r>
        <w:rPr>
          <w:rFonts w:ascii="Arial" w:eastAsia="Arial" w:hAnsi="Arial" w:cs="Arial"/>
          <w:sz w:val="24"/>
          <w:szCs w:val="24"/>
        </w:rPr>
        <w:tab/>
        <w:t>:…..</w:t>
      </w:r>
    </w:p>
    <w:p w14:paraId="000004A1" w14:textId="77777777" w:rsidR="008027FC" w:rsidRDefault="00000000">
      <w:pPr>
        <w:tabs>
          <w:tab w:val="left" w:pos="284"/>
        </w:tabs>
        <w:spacing w:after="0"/>
        <w:ind w:left="1701" w:hanging="567"/>
        <w:jc w:val="both"/>
        <w:rPr>
          <w:rFonts w:ascii="Arial" w:eastAsia="Arial" w:hAnsi="Arial" w:cs="Arial"/>
          <w:sz w:val="24"/>
          <w:szCs w:val="24"/>
        </w:rPr>
      </w:pPr>
      <w:r>
        <w:rPr>
          <w:rFonts w:ascii="Arial" w:eastAsia="Arial" w:hAnsi="Arial" w:cs="Arial"/>
          <w:sz w:val="24"/>
          <w:szCs w:val="24"/>
        </w:rPr>
        <w:t>nomor rekening</w:t>
      </w:r>
      <w:r>
        <w:rPr>
          <w:rFonts w:ascii="Arial" w:eastAsia="Arial" w:hAnsi="Arial" w:cs="Arial"/>
          <w:sz w:val="24"/>
          <w:szCs w:val="24"/>
        </w:rPr>
        <w:tab/>
      </w:r>
      <w:r>
        <w:rPr>
          <w:rFonts w:ascii="Arial" w:eastAsia="Arial" w:hAnsi="Arial" w:cs="Arial"/>
          <w:sz w:val="24"/>
          <w:szCs w:val="24"/>
        </w:rPr>
        <w:tab/>
        <w:t xml:space="preserve">: … </w:t>
      </w:r>
    </w:p>
    <w:p w14:paraId="000004A2" w14:textId="77777777" w:rsidR="008027FC" w:rsidRDefault="00000000">
      <w:pPr>
        <w:tabs>
          <w:tab w:val="left" w:pos="284"/>
          <w:tab w:val="left" w:pos="425"/>
        </w:tabs>
        <w:spacing w:after="0"/>
        <w:ind w:left="1701" w:hanging="567"/>
        <w:jc w:val="both"/>
        <w:rPr>
          <w:rFonts w:ascii="Arial" w:eastAsia="Arial" w:hAnsi="Arial" w:cs="Arial"/>
          <w:sz w:val="24"/>
          <w:szCs w:val="24"/>
        </w:rPr>
      </w:pPr>
      <w:r>
        <w:rPr>
          <w:rFonts w:ascii="Arial" w:eastAsia="Arial" w:hAnsi="Arial" w:cs="Arial"/>
          <w:sz w:val="24"/>
          <w:szCs w:val="24"/>
        </w:rPr>
        <w:t>Bank</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 </w:t>
      </w:r>
    </w:p>
    <w:p w14:paraId="000004A3" w14:textId="77777777" w:rsidR="008027FC" w:rsidRDefault="00000000">
      <w:pPr>
        <w:tabs>
          <w:tab w:val="left" w:pos="284"/>
        </w:tabs>
        <w:spacing w:after="0"/>
        <w:ind w:left="1701" w:hanging="567"/>
        <w:jc w:val="both"/>
        <w:rPr>
          <w:rFonts w:ascii="Arial" w:eastAsia="Arial" w:hAnsi="Arial" w:cs="Arial"/>
          <w:sz w:val="24"/>
          <w:szCs w:val="24"/>
        </w:rPr>
      </w:pPr>
      <w:r>
        <w:rPr>
          <w:rFonts w:ascii="Arial" w:eastAsia="Arial" w:hAnsi="Arial" w:cs="Arial"/>
          <w:sz w:val="24"/>
          <w:szCs w:val="24"/>
        </w:rPr>
        <w:t>Cabang</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w:t>
      </w:r>
      <w:commentRangeEnd w:id="19"/>
      <w:r w:rsidR="00833776">
        <w:rPr>
          <w:rStyle w:val="CommentReference"/>
        </w:rPr>
        <w:commentReference w:id="19"/>
      </w:r>
    </w:p>
    <w:p w14:paraId="000004A4" w14:textId="77777777" w:rsidR="008027FC" w:rsidRDefault="00000000">
      <w:pPr>
        <w:numPr>
          <w:ilvl w:val="3"/>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Biaya transfer yang timbul atas pembayaran tagihan dimaksud menjadi tanggung </w:t>
      </w:r>
      <w:commentRangeStart w:id="20"/>
      <w:r>
        <w:rPr>
          <w:rFonts w:ascii="Arial" w:eastAsia="Arial" w:hAnsi="Arial" w:cs="Arial"/>
          <w:color w:val="000000"/>
          <w:sz w:val="24"/>
          <w:szCs w:val="24"/>
        </w:rPr>
        <w:t xml:space="preserve">jawab </w:t>
      </w:r>
      <w:r>
        <w:rPr>
          <w:rFonts w:ascii="Arial" w:eastAsia="Arial" w:hAnsi="Arial" w:cs="Arial"/>
          <w:color w:val="000000"/>
          <w:sz w:val="24"/>
          <w:szCs w:val="24"/>
          <w:highlight w:val="yellow"/>
        </w:rPr>
        <w:t>………. (</w:t>
      </w:r>
      <w:r>
        <w:rPr>
          <w:rFonts w:ascii="Arial" w:eastAsia="Arial" w:hAnsi="Arial" w:cs="Arial"/>
          <w:b/>
          <w:color w:val="000000"/>
          <w:sz w:val="24"/>
          <w:szCs w:val="24"/>
          <w:highlight w:val="yellow"/>
        </w:rPr>
        <w:t>PIHAK PERTAMA/PIHAK KEDUA</w:t>
      </w:r>
      <w:r>
        <w:rPr>
          <w:rFonts w:ascii="Arial" w:eastAsia="Arial" w:hAnsi="Arial" w:cs="Arial"/>
          <w:color w:val="000000"/>
          <w:sz w:val="24"/>
          <w:szCs w:val="24"/>
          <w:highlight w:val="yellow"/>
        </w:rPr>
        <w:t xml:space="preserve"> berdasarkan hasil negosiasi).</w:t>
      </w:r>
      <w:commentRangeEnd w:id="20"/>
      <w:r w:rsidR="005E3962">
        <w:rPr>
          <w:rStyle w:val="CommentReference"/>
        </w:rPr>
        <w:commentReference w:id="20"/>
      </w:r>
    </w:p>
    <w:p w14:paraId="000004A5" w14:textId="77777777" w:rsidR="008027FC" w:rsidRDefault="00000000">
      <w:pPr>
        <w:numPr>
          <w:ilvl w:val="3"/>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PERTAMA</w:t>
      </w:r>
      <w:r>
        <w:rPr>
          <w:rFonts w:ascii="Arial" w:eastAsia="Arial" w:hAnsi="Arial" w:cs="Arial"/>
          <w:color w:val="000000"/>
          <w:sz w:val="24"/>
          <w:szCs w:val="24"/>
        </w:rPr>
        <w:t xml:space="preserve"> menyerahkan surat pembayaran tagihan biaya Pelayanan Kesehatan beserta bukti bayar, rincian pembayaran beserta keterangan selisih pembayaran kepada </w:t>
      </w:r>
      <w:r>
        <w:rPr>
          <w:rFonts w:ascii="Arial" w:eastAsia="Arial" w:hAnsi="Arial" w:cs="Arial"/>
          <w:b/>
          <w:color w:val="000000"/>
          <w:sz w:val="24"/>
          <w:szCs w:val="24"/>
        </w:rPr>
        <w:t>PIHAK KEDUA</w:t>
      </w:r>
      <w:r>
        <w:rPr>
          <w:rFonts w:ascii="Arial" w:eastAsia="Arial" w:hAnsi="Arial" w:cs="Arial"/>
          <w:color w:val="000000"/>
          <w:sz w:val="24"/>
          <w:szCs w:val="24"/>
        </w:rPr>
        <w:t xml:space="preserve">. </w:t>
      </w:r>
    </w:p>
    <w:p w14:paraId="000004A6" w14:textId="77777777" w:rsidR="008027FC" w:rsidRDefault="008027FC">
      <w:pPr>
        <w:pBdr>
          <w:top w:val="nil"/>
          <w:left w:val="nil"/>
          <w:bottom w:val="nil"/>
          <w:right w:val="nil"/>
          <w:between w:val="nil"/>
        </w:pBdr>
        <w:spacing w:after="0"/>
        <w:ind w:left="709"/>
        <w:jc w:val="both"/>
        <w:rPr>
          <w:rFonts w:ascii="Arial" w:eastAsia="Arial" w:hAnsi="Arial" w:cs="Arial"/>
          <w:color w:val="000000"/>
          <w:sz w:val="24"/>
          <w:szCs w:val="24"/>
        </w:rPr>
      </w:pPr>
    </w:p>
    <w:p w14:paraId="000004A7" w14:textId="77777777" w:rsidR="008027FC" w:rsidRDefault="00000000">
      <w:pPr>
        <w:numPr>
          <w:ilvl w:val="0"/>
          <w:numId w:val="63"/>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Rekonsiliasi Tagihan</w:t>
      </w:r>
    </w:p>
    <w:p w14:paraId="000004A8" w14:textId="77777777" w:rsidR="008027FC" w:rsidRDefault="00000000">
      <w:pPr>
        <w:spacing w:after="0"/>
        <w:ind w:left="567"/>
        <w:jc w:val="both"/>
        <w:rPr>
          <w:rFonts w:ascii="Arial" w:eastAsia="Arial" w:hAnsi="Arial" w:cs="Arial"/>
          <w:sz w:val="24"/>
          <w:szCs w:val="24"/>
        </w:rPr>
      </w:pPr>
      <w:r>
        <w:rPr>
          <w:rFonts w:ascii="Arial" w:eastAsia="Arial" w:hAnsi="Arial" w:cs="Arial"/>
          <w:sz w:val="24"/>
          <w:szCs w:val="24"/>
        </w:rPr>
        <w:t xml:space="preserve">Rekonsiliasi tagihan dilakukan oleh </w:t>
      </w:r>
      <w:r>
        <w:rPr>
          <w:rFonts w:ascii="Arial" w:eastAsia="Arial" w:hAnsi="Arial" w:cs="Arial"/>
          <w:b/>
          <w:sz w:val="24"/>
          <w:szCs w:val="24"/>
        </w:rPr>
        <w:t>PARA PIHAK</w:t>
      </w:r>
      <w:r>
        <w:rPr>
          <w:rFonts w:ascii="Arial" w:eastAsia="Arial" w:hAnsi="Arial" w:cs="Arial"/>
          <w:sz w:val="24"/>
          <w:szCs w:val="24"/>
        </w:rPr>
        <w:t xml:space="preserve"> setiap bulan untuk melakukan pencocokan data, transaksi dan pembayaran tagihan biaya Pelayanan Kesehatan berdasarkan dokumen dan data yang ada pada </w:t>
      </w:r>
      <w:r>
        <w:rPr>
          <w:rFonts w:ascii="Arial" w:eastAsia="Arial" w:hAnsi="Arial" w:cs="Arial"/>
          <w:b/>
          <w:sz w:val="24"/>
          <w:szCs w:val="24"/>
        </w:rPr>
        <w:t xml:space="preserve">PARA PIHAK </w:t>
      </w:r>
      <w:r>
        <w:rPr>
          <w:rFonts w:ascii="Arial" w:eastAsia="Arial" w:hAnsi="Arial" w:cs="Arial"/>
          <w:sz w:val="24"/>
          <w:szCs w:val="24"/>
        </w:rPr>
        <w:t>agar terjadi sinkronisasi antar entitas pelaporan di masing-masing Pihak dalam hal pengakuan, pengukuran, pencatatan, dan penyajian hak dan kewajiban yang timbul dari pembayaran tagihan biaya Pelayanan Kesehatan.</w:t>
      </w:r>
    </w:p>
    <w:p w14:paraId="000004A9" w14:textId="77777777" w:rsidR="008027FC" w:rsidRDefault="00000000">
      <w:pPr>
        <w:spacing w:after="0"/>
        <w:rPr>
          <w:rFonts w:ascii="Arial" w:eastAsia="Arial" w:hAnsi="Arial" w:cs="Arial"/>
          <w:sz w:val="24"/>
          <w:szCs w:val="24"/>
        </w:rPr>
      </w:pPr>
      <w:r>
        <w:br w:type="page"/>
      </w:r>
    </w:p>
    <w:p w14:paraId="000004AA" w14:textId="77777777" w:rsidR="008027FC" w:rsidRDefault="00000000">
      <w:pPr>
        <w:pBdr>
          <w:top w:val="nil"/>
          <w:left w:val="nil"/>
          <w:bottom w:val="nil"/>
          <w:right w:val="nil"/>
          <w:between w:val="nil"/>
        </w:pBdr>
        <w:spacing w:after="0"/>
        <w:ind w:left="567"/>
        <w:jc w:val="both"/>
        <w:rPr>
          <w:rFonts w:ascii="Arial" w:eastAsia="Arial" w:hAnsi="Arial" w:cs="Arial"/>
          <w:color w:val="000000"/>
          <w:sz w:val="24"/>
          <w:szCs w:val="24"/>
        </w:rPr>
      </w:pPr>
      <w:r>
        <w:rPr>
          <w:rFonts w:ascii="Arial" w:eastAsia="Arial" w:hAnsi="Arial" w:cs="Arial"/>
          <w:color w:val="000000"/>
          <w:sz w:val="24"/>
          <w:szCs w:val="24"/>
        </w:rPr>
        <w:t>Bentuk Berita Acara Rekonsiliasi sebagai berikut:</w:t>
      </w:r>
    </w:p>
    <w:tbl>
      <w:tblPr>
        <w:tblStyle w:val="aff7"/>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1"/>
      </w:tblGrid>
      <w:tr w:rsidR="008027FC" w14:paraId="6F6C268E" w14:textId="77777777">
        <w:trPr>
          <w:trHeight w:val="9356"/>
        </w:trPr>
        <w:tc>
          <w:tcPr>
            <w:tcW w:w="9351" w:type="dxa"/>
          </w:tcPr>
          <w:p w14:paraId="000004AB" w14:textId="77777777" w:rsidR="008027FC" w:rsidRDefault="008027FC">
            <w:pPr>
              <w:pBdr>
                <w:top w:val="nil"/>
                <w:left w:val="nil"/>
                <w:bottom w:val="nil"/>
                <w:right w:val="nil"/>
                <w:between w:val="nil"/>
              </w:pBdr>
              <w:spacing w:after="0"/>
              <w:jc w:val="center"/>
              <w:rPr>
                <w:rFonts w:ascii="Arial" w:eastAsia="Arial" w:hAnsi="Arial" w:cs="Arial"/>
                <w:b/>
                <w:color w:val="000000"/>
                <w:sz w:val="18"/>
                <w:szCs w:val="18"/>
              </w:rPr>
            </w:pPr>
          </w:p>
          <w:p w14:paraId="000004AC"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BERITA ACARA</w:t>
            </w:r>
          </w:p>
          <w:p w14:paraId="000004AD"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REKONSILIASI TAGIHAN</w:t>
            </w:r>
          </w:p>
          <w:p w14:paraId="000004AE"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NOMOR : BA/…/…</w:t>
            </w:r>
          </w:p>
          <w:p w14:paraId="000004AF" w14:textId="77777777" w:rsidR="008027FC" w:rsidRDefault="00000000">
            <w:pPr>
              <w:pBdr>
                <w:top w:val="nil"/>
                <w:left w:val="nil"/>
                <w:bottom w:val="nil"/>
                <w:right w:val="nil"/>
                <w:between w:val="nil"/>
              </w:pBdr>
              <w:spacing w:after="0"/>
              <w:ind w:left="267"/>
              <w:jc w:val="both"/>
              <w:rPr>
                <w:rFonts w:ascii="Arial" w:eastAsia="Arial" w:hAnsi="Arial" w:cs="Arial"/>
                <w:color w:val="000000"/>
                <w:sz w:val="18"/>
                <w:szCs w:val="18"/>
              </w:rPr>
            </w:pPr>
            <w:r>
              <w:rPr>
                <w:rFonts w:ascii="Arial" w:eastAsia="Arial" w:hAnsi="Arial" w:cs="Arial"/>
                <w:color w:val="000000"/>
                <w:sz w:val="18"/>
                <w:szCs w:val="18"/>
              </w:rPr>
              <w:t>Pada hari ini tanggal……, bulan…………., tahun …………, BPJS Ketenagakerjaan melakukan rekonsiliasi klaim tagihan biaya Pelayanan Kesehatan Rumah Sakit ………, periode bulan …… sd ………., Tahun …., dengan rincian sebagai berikut:</w:t>
            </w:r>
          </w:p>
          <w:tbl>
            <w:tblPr>
              <w:tblStyle w:val="aff8"/>
              <w:tblW w:w="8858" w:type="dxa"/>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3"/>
              <w:gridCol w:w="1362"/>
              <w:gridCol w:w="1397"/>
              <w:gridCol w:w="1213"/>
              <w:gridCol w:w="1719"/>
              <w:gridCol w:w="1714"/>
            </w:tblGrid>
            <w:tr w:rsidR="008027FC" w14:paraId="01B93203" w14:textId="77777777">
              <w:trPr>
                <w:trHeight w:val="1002"/>
              </w:trPr>
              <w:tc>
                <w:tcPr>
                  <w:tcW w:w="1453" w:type="dxa"/>
                </w:tcPr>
                <w:p w14:paraId="000004B0" w14:textId="77777777" w:rsidR="008027FC" w:rsidRDefault="00000000">
                  <w:pPr>
                    <w:pBdr>
                      <w:top w:val="nil"/>
                      <w:left w:val="nil"/>
                      <w:bottom w:val="nil"/>
                      <w:right w:val="nil"/>
                      <w:between w:val="nil"/>
                    </w:pBdr>
                    <w:spacing w:after="0"/>
                    <w:jc w:val="center"/>
                    <w:rPr>
                      <w:rFonts w:ascii="Arial" w:eastAsia="Arial" w:hAnsi="Arial" w:cs="Arial"/>
                      <w:color w:val="000000"/>
                      <w:sz w:val="18"/>
                      <w:szCs w:val="18"/>
                    </w:rPr>
                  </w:pPr>
                  <w:r>
                    <w:rPr>
                      <w:rFonts w:ascii="Arial" w:eastAsia="Arial" w:hAnsi="Arial" w:cs="Arial"/>
                      <w:color w:val="000000"/>
                      <w:sz w:val="18"/>
                      <w:szCs w:val="18"/>
                    </w:rPr>
                    <w:t>Bulan Kasus Kejadian KK/PAK</w:t>
                  </w:r>
                </w:p>
              </w:tc>
              <w:tc>
                <w:tcPr>
                  <w:tcW w:w="1362" w:type="dxa"/>
                </w:tcPr>
                <w:p w14:paraId="000004B1" w14:textId="77777777" w:rsidR="008027FC" w:rsidRDefault="00000000">
                  <w:pPr>
                    <w:pBdr>
                      <w:top w:val="nil"/>
                      <w:left w:val="nil"/>
                      <w:bottom w:val="nil"/>
                      <w:right w:val="nil"/>
                      <w:between w:val="nil"/>
                    </w:pBdr>
                    <w:spacing w:after="0"/>
                    <w:jc w:val="center"/>
                    <w:rPr>
                      <w:rFonts w:ascii="Arial" w:eastAsia="Arial" w:hAnsi="Arial" w:cs="Arial"/>
                      <w:color w:val="000000"/>
                      <w:sz w:val="18"/>
                      <w:szCs w:val="18"/>
                    </w:rPr>
                  </w:pPr>
                  <w:r>
                    <w:rPr>
                      <w:rFonts w:ascii="Arial" w:eastAsia="Arial" w:hAnsi="Arial" w:cs="Arial"/>
                      <w:color w:val="000000"/>
                      <w:sz w:val="18"/>
                      <w:szCs w:val="18"/>
                    </w:rPr>
                    <w:t>Bulan pengajuan klaim</w:t>
                  </w:r>
                </w:p>
              </w:tc>
              <w:tc>
                <w:tcPr>
                  <w:tcW w:w="1397" w:type="dxa"/>
                </w:tcPr>
                <w:p w14:paraId="000004B2" w14:textId="77777777" w:rsidR="008027FC" w:rsidRDefault="00000000">
                  <w:pPr>
                    <w:pBdr>
                      <w:top w:val="nil"/>
                      <w:left w:val="nil"/>
                      <w:bottom w:val="nil"/>
                      <w:right w:val="nil"/>
                      <w:between w:val="nil"/>
                    </w:pBdr>
                    <w:spacing w:after="0"/>
                    <w:jc w:val="center"/>
                    <w:rPr>
                      <w:rFonts w:ascii="Arial" w:eastAsia="Arial" w:hAnsi="Arial" w:cs="Arial"/>
                      <w:color w:val="000000"/>
                      <w:sz w:val="18"/>
                      <w:szCs w:val="18"/>
                    </w:rPr>
                  </w:pPr>
                  <w:r>
                    <w:rPr>
                      <w:rFonts w:ascii="Arial" w:eastAsia="Arial" w:hAnsi="Arial" w:cs="Arial"/>
                      <w:color w:val="000000"/>
                      <w:sz w:val="18"/>
                      <w:szCs w:val="18"/>
                    </w:rPr>
                    <w:t>Jumlah Pengajuan (Rp)</w:t>
                  </w:r>
                </w:p>
              </w:tc>
              <w:tc>
                <w:tcPr>
                  <w:tcW w:w="1213" w:type="dxa"/>
                </w:tcPr>
                <w:p w14:paraId="000004B3" w14:textId="77777777" w:rsidR="008027FC" w:rsidRDefault="00000000">
                  <w:pPr>
                    <w:pBdr>
                      <w:top w:val="nil"/>
                      <w:left w:val="nil"/>
                      <w:bottom w:val="nil"/>
                      <w:right w:val="nil"/>
                      <w:between w:val="nil"/>
                    </w:pBdr>
                    <w:spacing w:after="0"/>
                    <w:jc w:val="center"/>
                    <w:rPr>
                      <w:rFonts w:ascii="Arial" w:eastAsia="Arial" w:hAnsi="Arial" w:cs="Arial"/>
                      <w:color w:val="000000"/>
                      <w:sz w:val="18"/>
                      <w:szCs w:val="18"/>
                    </w:rPr>
                  </w:pPr>
                  <w:r>
                    <w:rPr>
                      <w:rFonts w:ascii="Arial" w:eastAsia="Arial" w:hAnsi="Arial" w:cs="Arial"/>
                      <w:color w:val="000000"/>
                      <w:sz w:val="18"/>
                      <w:szCs w:val="18"/>
                    </w:rPr>
                    <w:t>Hasil Verifikasi (Rp)</w:t>
                  </w:r>
                </w:p>
              </w:tc>
              <w:tc>
                <w:tcPr>
                  <w:tcW w:w="1719" w:type="dxa"/>
                </w:tcPr>
                <w:p w14:paraId="000004B4" w14:textId="77777777" w:rsidR="008027FC" w:rsidRDefault="00000000">
                  <w:pPr>
                    <w:pBdr>
                      <w:top w:val="nil"/>
                      <w:left w:val="nil"/>
                      <w:bottom w:val="nil"/>
                      <w:right w:val="nil"/>
                      <w:between w:val="nil"/>
                    </w:pBdr>
                    <w:spacing w:after="0"/>
                    <w:jc w:val="center"/>
                    <w:rPr>
                      <w:rFonts w:ascii="Arial" w:eastAsia="Arial" w:hAnsi="Arial" w:cs="Arial"/>
                      <w:color w:val="000000"/>
                      <w:sz w:val="18"/>
                      <w:szCs w:val="18"/>
                    </w:rPr>
                  </w:pPr>
                  <w:r>
                    <w:rPr>
                      <w:rFonts w:ascii="Arial" w:eastAsia="Arial" w:hAnsi="Arial" w:cs="Arial"/>
                      <w:color w:val="000000"/>
                      <w:sz w:val="18"/>
                      <w:szCs w:val="18"/>
                    </w:rPr>
                    <w:t>Selisih Jumlah yang dibayarkan (Rp)</w:t>
                  </w:r>
                </w:p>
              </w:tc>
              <w:tc>
                <w:tcPr>
                  <w:tcW w:w="1714" w:type="dxa"/>
                </w:tcPr>
                <w:p w14:paraId="000004B5" w14:textId="77777777" w:rsidR="008027FC" w:rsidRDefault="00000000">
                  <w:pPr>
                    <w:pBdr>
                      <w:top w:val="nil"/>
                      <w:left w:val="nil"/>
                      <w:bottom w:val="nil"/>
                      <w:right w:val="nil"/>
                      <w:between w:val="nil"/>
                    </w:pBdr>
                    <w:spacing w:after="0"/>
                    <w:jc w:val="center"/>
                    <w:rPr>
                      <w:rFonts w:ascii="Arial" w:eastAsia="Arial" w:hAnsi="Arial" w:cs="Arial"/>
                      <w:color w:val="000000"/>
                      <w:sz w:val="18"/>
                      <w:szCs w:val="18"/>
                    </w:rPr>
                  </w:pPr>
                  <w:r>
                    <w:rPr>
                      <w:rFonts w:ascii="Arial" w:eastAsia="Arial" w:hAnsi="Arial" w:cs="Arial"/>
                      <w:color w:val="000000"/>
                      <w:sz w:val="18"/>
                      <w:szCs w:val="18"/>
                    </w:rPr>
                    <w:t xml:space="preserve">Keterangan </w:t>
                  </w:r>
                  <w:r>
                    <w:rPr>
                      <w:rFonts w:ascii="Arial" w:eastAsia="Arial" w:hAnsi="Arial" w:cs="Arial"/>
                      <w:color w:val="000000"/>
                      <w:sz w:val="18"/>
                      <w:szCs w:val="18"/>
                    </w:rPr>
                    <w:br/>
                    <w:t>(Jika ada Selisih Pembayaran)</w:t>
                  </w:r>
                </w:p>
              </w:tc>
            </w:tr>
            <w:tr w:rsidR="008027FC" w14:paraId="38C05B48" w14:textId="77777777">
              <w:trPr>
                <w:trHeight w:val="425"/>
              </w:trPr>
              <w:tc>
                <w:tcPr>
                  <w:tcW w:w="1453" w:type="dxa"/>
                </w:tcPr>
                <w:p w14:paraId="000004B6"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362" w:type="dxa"/>
                </w:tcPr>
                <w:p w14:paraId="000004B7"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397" w:type="dxa"/>
                </w:tcPr>
                <w:p w14:paraId="000004B8"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213" w:type="dxa"/>
                </w:tcPr>
                <w:p w14:paraId="000004B9"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719" w:type="dxa"/>
                </w:tcPr>
                <w:p w14:paraId="000004BA"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714" w:type="dxa"/>
                </w:tcPr>
                <w:p w14:paraId="000004BB"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467AA9DB" w14:textId="77777777">
              <w:tc>
                <w:tcPr>
                  <w:tcW w:w="1453" w:type="dxa"/>
                </w:tcPr>
                <w:p w14:paraId="000004BC"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362" w:type="dxa"/>
                </w:tcPr>
                <w:p w14:paraId="000004BD"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397" w:type="dxa"/>
                </w:tcPr>
                <w:p w14:paraId="000004BE"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213" w:type="dxa"/>
                </w:tcPr>
                <w:p w14:paraId="000004BF"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719" w:type="dxa"/>
                </w:tcPr>
                <w:p w14:paraId="000004C0"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714" w:type="dxa"/>
                </w:tcPr>
                <w:p w14:paraId="000004C1"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6AD31916" w14:textId="77777777">
              <w:tc>
                <w:tcPr>
                  <w:tcW w:w="1453" w:type="dxa"/>
                </w:tcPr>
                <w:p w14:paraId="000004C2"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362" w:type="dxa"/>
                </w:tcPr>
                <w:p w14:paraId="000004C3"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397" w:type="dxa"/>
                </w:tcPr>
                <w:p w14:paraId="000004C4"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213" w:type="dxa"/>
                </w:tcPr>
                <w:p w14:paraId="000004C5"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719" w:type="dxa"/>
                </w:tcPr>
                <w:p w14:paraId="000004C6"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714" w:type="dxa"/>
                </w:tcPr>
                <w:p w14:paraId="000004C7"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3F765BBA" w14:textId="77777777">
              <w:tc>
                <w:tcPr>
                  <w:tcW w:w="1453" w:type="dxa"/>
                </w:tcPr>
                <w:p w14:paraId="000004C8"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362" w:type="dxa"/>
                </w:tcPr>
                <w:p w14:paraId="000004C9"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397" w:type="dxa"/>
                </w:tcPr>
                <w:p w14:paraId="000004CA"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213" w:type="dxa"/>
                </w:tcPr>
                <w:p w14:paraId="000004CB"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719" w:type="dxa"/>
                </w:tcPr>
                <w:p w14:paraId="000004CC"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714" w:type="dxa"/>
                </w:tcPr>
                <w:p w14:paraId="000004CD"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3AA9B66D" w14:textId="77777777">
              <w:tc>
                <w:tcPr>
                  <w:tcW w:w="1453" w:type="dxa"/>
                </w:tcPr>
                <w:p w14:paraId="000004CE"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362" w:type="dxa"/>
                </w:tcPr>
                <w:p w14:paraId="000004CF"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397" w:type="dxa"/>
                </w:tcPr>
                <w:p w14:paraId="000004D0"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213" w:type="dxa"/>
                </w:tcPr>
                <w:p w14:paraId="000004D1"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719" w:type="dxa"/>
                </w:tcPr>
                <w:p w14:paraId="000004D2"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714" w:type="dxa"/>
                </w:tcPr>
                <w:p w14:paraId="000004D3"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1BC854DB" w14:textId="77777777">
              <w:tc>
                <w:tcPr>
                  <w:tcW w:w="1453" w:type="dxa"/>
                </w:tcPr>
                <w:p w14:paraId="000004D4"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362" w:type="dxa"/>
                </w:tcPr>
                <w:p w14:paraId="000004D5"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397" w:type="dxa"/>
                </w:tcPr>
                <w:p w14:paraId="000004D6"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213" w:type="dxa"/>
                </w:tcPr>
                <w:p w14:paraId="000004D7"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719" w:type="dxa"/>
                </w:tcPr>
                <w:p w14:paraId="000004D8"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714" w:type="dxa"/>
                </w:tcPr>
                <w:p w14:paraId="000004D9"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bl>
          <w:p w14:paraId="000004DA" w14:textId="77777777" w:rsidR="008027FC" w:rsidRDefault="008027FC">
            <w:pPr>
              <w:pBdr>
                <w:top w:val="nil"/>
                <w:left w:val="nil"/>
                <w:bottom w:val="nil"/>
                <w:right w:val="nil"/>
                <w:between w:val="nil"/>
              </w:pBdr>
              <w:spacing w:after="0"/>
              <w:rPr>
                <w:rFonts w:ascii="Arial" w:eastAsia="Arial" w:hAnsi="Arial" w:cs="Arial"/>
                <w:color w:val="000000"/>
                <w:sz w:val="18"/>
                <w:szCs w:val="18"/>
              </w:rPr>
            </w:pPr>
          </w:p>
          <w:p w14:paraId="000004DB" w14:textId="77777777" w:rsidR="008027FC" w:rsidRDefault="00000000">
            <w:pPr>
              <w:pBdr>
                <w:top w:val="nil"/>
                <w:left w:val="nil"/>
                <w:bottom w:val="nil"/>
                <w:right w:val="nil"/>
                <w:between w:val="nil"/>
              </w:pBdr>
              <w:spacing w:after="0"/>
              <w:ind w:left="267"/>
              <w:jc w:val="both"/>
              <w:rPr>
                <w:rFonts w:ascii="Arial" w:eastAsia="Arial" w:hAnsi="Arial" w:cs="Arial"/>
                <w:color w:val="000000"/>
                <w:sz w:val="18"/>
                <w:szCs w:val="18"/>
              </w:rPr>
            </w:pPr>
            <w:r>
              <w:rPr>
                <w:rFonts w:ascii="Arial" w:eastAsia="Arial" w:hAnsi="Arial" w:cs="Arial"/>
                <w:color w:val="000000"/>
                <w:sz w:val="18"/>
                <w:szCs w:val="18"/>
              </w:rPr>
              <w:t>Demikian berita acara rekonsiliasi dibuat, untuk digunakan sebagaimana mestinya.</w:t>
            </w:r>
          </w:p>
          <w:p w14:paraId="000004DC" w14:textId="77777777" w:rsidR="008027FC" w:rsidRDefault="008027FC">
            <w:pPr>
              <w:pBdr>
                <w:top w:val="nil"/>
                <w:left w:val="nil"/>
                <w:bottom w:val="nil"/>
                <w:right w:val="nil"/>
                <w:between w:val="nil"/>
              </w:pBdr>
              <w:spacing w:after="0"/>
              <w:ind w:left="267"/>
              <w:jc w:val="both"/>
              <w:rPr>
                <w:rFonts w:ascii="Arial" w:eastAsia="Arial" w:hAnsi="Arial" w:cs="Arial"/>
                <w:color w:val="000000"/>
                <w:sz w:val="18"/>
                <w:szCs w:val="18"/>
              </w:rPr>
            </w:pPr>
          </w:p>
          <w:p w14:paraId="000004DD" w14:textId="77777777" w:rsidR="008027FC" w:rsidRDefault="00000000">
            <w:pPr>
              <w:pBdr>
                <w:top w:val="nil"/>
                <w:left w:val="nil"/>
                <w:bottom w:val="nil"/>
                <w:right w:val="nil"/>
                <w:between w:val="nil"/>
              </w:pBdr>
              <w:spacing w:after="0"/>
              <w:rPr>
                <w:rFonts w:ascii="Arial" w:eastAsia="Arial" w:hAnsi="Arial" w:cs="Arial"/>
                <w:color w:val="000000"/>
                <w:sz w:val="18"/>
                <w:szCs w:val="18"/>
              </w:rPr>
            </w:pPr>
            <w:r>
              <w:rPr>
                <w:rFonts w:ascii="Arial" w:eastAsia="Arial" w:hAnsi="Arial" w:cs="Arial"/>
                <w:color w:val="000000"/>
                <w:sz w:val="18"/>
                <w:szCs w:val="18"/>
              </w:rPr>
              <w:t xml:space="preserve">        Pihak BPJS Ketenagakerjaan</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 xml:space="preserve">       Pihak Rumah Sakit </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p>
          <w:p w14:paraId="000004DE" w14:textId="77777777" w:rsidR="008027FC" w:rsidRDefault="008027FC">
            <w:pPr>
              <w:pBdr>
                <w:top w:val="nil"/>
                <w:left w:val="nil"/>
                <w:bottom w:val="nil"/>
                <w:right w:val="nil"/>
                <w:between w:val="nil"/>
              </w:pBdr>
              <w:spacing w:after="0"/>
              <w:rPr>
                <w:rFonts w:ascii="Arial" w:eastAsia="Arial" w:hAnsi="Arial" w:cs="Arial"/>
                <w:color w:val="000000"/>
                <w:sz w:val="18"/>
                <w:szCs w:val="18"/>
              </w:rPr>
            </w:pPr>
          </w:p>
          <w:p w14:paraId="000004DF" w14:textId="77777777" w:rsidR="008027FC" w:rsidRDefault="008027FC">
            <w:pPr>
              <w:pBdr>
                <w:top w:val="nil"/>
                <w:left w:val="nil"/>
                <w:bottom w:val="nil"/>
                <w:right w:val="nil"/>
                <w:between w:val="nil"/>
              </w:pBdr>
              <w:spacing w:after="0"/>
              <w:rPr>
                <w:rFonts w:ascii="Arial" w:eastAsia="Arial" w:hAnsi="Arial" w:cs="Arial"/>
                <w:color w:val="000000"/>
                <w:sz w:val="18"/>
                <w:szCs w:val="18"/>
              </w:rPr>
            </w:pPr>
          </w:p>
          <w:p w14:paraId="000004E0" w14:textId="77777777" w:rsidR="008027FC" w:rsidRDefault="00000000">
            <w:pPr>
              <w:pBdr>
                <w:top w:val="nil"/>
                <w:left w:val="nil"/>
                <w:bottom w:val="nil"/>
                <w:right w:val="nil"/>
                <w:between w:val="nil"/>
              </w:pBdr>
              <w:spacing w:after="0"/>
              <w:ind w:left="739"/>
              <w:rPr>
                <w:rFonts w:ascii="Arial" w:eastAsia="Arial" w:hAnsi="Arial" w:cs="Arial"/>
                <w:color w:val="000000"/>
                <w:sz w:val="18"/>
                <w:szCs w:val="18"/>
              </w:rPr>
            </w:pPr>
            <w:r>
              <w:rPr>
                <w:rFonts w:ascii="Arial" w:eastAsia="Arial" w:hAnsi="Arial" w:cs="Arial"/>
                <w:color w:val="000000"/>
                <w:sz w:val="18"/>
                <w:szCs w:val="18"/>
              </w:rPr>
              <w:t xml:space="preserve">(nama kepala kantor cabang)   </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 xml:space="preserve">  (……………………)                                                                    </w:t>
            </w:r>
          </w:p>
          <w:p w14:paraId="000004E1" w14:textId="77777777" w:rsidR="008027FC" w:rsidRDefault="00000000">
            <w:pPr>
              <w:pBdr>
                <w:top w:val="nil"/>
                <w:left w:val="nil"/>
                <w:bottom w:val="nil"/>
                <w:right w:val="nil"/>
                <w:between w:val="nil"/>
              </w:pBdr>
              <w:spacing w:after="0"/>
              <w:ind w:left="1080"/>
              <w:rPr>
                <w:color w:val="000000"/>
                <w:sz w:val="24"/>
                <w:szCs w:val="24"/>
              </w:rPr>
            </w:pPr>
            <w:r>
              <w:rPr>
                <w:rFonts w:ascii="Arial" w:eastAsia="Arial" w:hAnsi="Arial" w:cs="Arial"/>
                <w:color w:val="000000"/>
                <w:sz w:val="18"/>
                <w:szCs w:val="18"/>
              </w:rPr>
              <w:t xml:space="preserve">Jabatan :  </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 xml:space="preserve">            Jabatan :                </w:t>
            </w:r>
            <w:r>
              <w:rPr>
                <w:color w:val="000000"/>
                <w:sz w:val="16"/>
                <w:szCs w:val="16"/>
              </w:rPr>
              <w:t xml:space="preserve">                                                                                      </w:t>
            </w:r>
          </w:p>
        </w:tc>
      </w:tr>
    </w:tbl>
    <w:p w14:paraId="000004E2" w14:textId="77777777" w:rsidR="008027FC" w:rsidRDefault="008027FC">
      <w:pPr>
        <w:pBdr>
          <w:top w:val="nil"/>
          <w:left w:val="nil"/>
          <w:bottom w:val="nil"/>
          <w:right w:val="nil"/>
          <w:between w:val="nil"/>
        </w:pBdr>
        <w:spacing w:after="0"/>
        <w:ind w:left="567"/>
        <w:jc w:val="both"/>
        <w:rPr>
          <w:rFonts w:ascii="Arial" w:eastAsia="Arial" w:hAnsi="Arial" w:cs="Arial"/>
          <w:b/>
          <w:color w:val="000000"/>
          <w:sz w:val="24"/>
          <w:szCs w:val="24"/>
        </w:rPr>
      </w:pPr>
    </w:p>
    <w:p w14:paraId="000004E3" w14:textId="77777777" w:rsidR="008027FC" w:rsidRDefault="008027FC">
      <w:pPr>
        <w:pBdr>
          <w:top w:val="nil"/>
          <w:left w:val="nil"/>
          <w:bottom w:val="nil"/>
          <w:right w:val="nil"/>
          <w:between w:val="nil"/>
        </w:pBdr>
        <w:spacing w:after="0"/>
        <w:ind w:left="567"/>
        <w:jc w:val="both"/>
        <w:rPr>
          <w:rFonts w:ascii="Arial" w:eastAsia="Arial" w:hAnsi="Arial" w:cs="Arial"/>
          <w:b/>
          <w:color w:val="000000"/>
          <w:sz w:val="24"/>
          <w:szCs w:val="24"/>
        </w:rPr>
      </w:pPr>
    </w:p>
    <w:p w14:paraId="000004E4" w14:textId="77777777" w:rsidR="008027FC" w:rsidRDefault="008027FC">
      <w:pPr>
        <w:pBdr>
          <w:top w:val="nil"/>
          <w:left w:val="nil"/>
          <w:bottom w:val="nil"/>
          <w:right w:val="nil"/>
          <w:between w:val="nil"/>
        </w:pBdr>
        <w:spacing w:after="0"/>
        <w:ind w:left="567"/>
        <w:jc w:val="both"/>
        <w:rPr>
          <w:rFonts w:ascii="Arial" w:eastAsia="Arial" w:hAnsi="Arial" w:cs="Arial"/>
          <w:b/>
          <w:color w:val="000000"/>
          <w:sz w:val="24"/>
          <w:szCs w:val="24"/>
        </w:rPr>
      </w:pPr>
    </w:p>
    <w:p w14:paraId="000004E5" w14:textId="77777777" w:rsidR="008027FC" w:rsidRDefault="008027FC">
      <w:pPr>
        <w:pBdr>
          <w:top w:val="nil"/>
          <w:left w:val="nil"/>
          <w:bottom w:val="nil"/>
          <w:right w:val="nil"/>
          <w:between w:val="nil"/>
        </w:pBdr>
        <w:spacing w:after="0"/>
        <w:ind w:left="567"/>
        <w:jc w:val="both"/>
        <w:rPr>
          <w:rFonts w:ascii="Arial" w:eastAsia="Arial" w:hAnsi="Arial" w:cs="Arial"/>
          <w:b/>
          <w:color w:val="000000"/>
          <w:sz w:val="24"/>
          <w:szCs w:val="24"/>
        </w:rPr>
      </w:pPr>
    </w:p>
    <w:p w14:paraId="000004E6" w14:textId="77777777" w:rsidR="008027FC" w:rsidRDefault="008027FC">
      <w:pPr>
        <w:pBdr>
          <w:top w:val="nil"/>
          <w:left w:val="nil"/>
          <w:bottom w:val="nil"/>
          <w:right w:val="nil"/>
          <w:between w:val="nil"/>
        </w:pBdr>
        <w:spacing w:after="0"/>
        <w:ind w:left="567"/>
        <w:jc w:val="both"/>
        <w:rPr>
          <w:rFonts w:ascii="Arial" w:eastAsia="Arial" w:hAnsi="Arial" w:cs="Arial"/>
          <w:b/>
          <w:color w:val="000000"/>
          <w:sz w:val="24"/>
          <w:szCs w:val="24"/>
        </w:rPr>
      </w:pPr>
    </w:p>
    <w:p w14:paraId="000004E7" w14:textId="77777777" w:rsidR="008027FC" w:rsidRDefault="008027FC">
      <w:pPr>
        <w:spacing w:after="0"/>
        <w:jc w:val="both"/>
        <w:rPr>
          <w:rFonts w:ascii="Arial" w:eastAsia="Arial" w:hAnsi="Arial" w:cs="Arial"/>
          <w:b/>
          <w:sz w:val="24"/>
          <w:szCs w:val="24"/>
        </w:rPr>
      </w:pPr>
    </w:p>
    <w:p w14:paraId="000004E8" w14:textId="77777777" w:rsidR="008027FC" w:rsidRDefault="008027FC">
      <w:pPr>
        <w:spacing w:after="0"/>
        <w:jc w:val="both"/>
        <w:rPr>
          <w:rFonts w:ascii="Arial" w:eastAsia="Arial" w:hAnsi="Arial" w:cs="Arial"/>
          <w:b/>
          <w:sz w:val="24"/>
          <w:szCs w:val="24"/>
        </w:rPr>
      </w:pPr>
    </w:p>
    <w:p w14:paraId="000004E9" w14:textId="77777777" w:rsidR="008027FC" w:rsidRDefault="008027FC">
      <w:pPr>
        <w:spacing w:after="0"/>
        <w:jc w:val="both"/>
        <w:rPr>
          <w:rFonts w:ascii="Arial" w:eastAsia="Arial" w:hAnsi="Arial" w:cs="Arial"/>
          <w:b/>
          <w:sz w:val="24"/>
          <w:szCs w:val="24"/>
        </w:rPr>
      </w:pPr>
    </w:p>
    <w:p w14:paraId="000004EA" w14:textId="77777777" w:rsidR="008027FC" w:rsidRDefault="008027FC">
      <w:pPr>
        <w:spacing w:after="0"/>
        <w:jc w:val="both"/>
        <w:rPr>
          <w:rFonts w:ascii="Arial" w:eastAsia="Arial" w:hAnsi="Arial" w:cs="Arial"/>
          <w:b/>
          <w:sz w:val="24"/>
          <w:szCs w:val="24"/>
        </w:rPr>
      </w:pPr>
    </w:p>
    <w:p w14:paraId="000004EB" w14:textId="77777777" w:rsidR="008027FC" w:rsidRDefault="008027FC">
      <w:pPr>
        <w:spacing w:after="0"/>
        <w:jc w:val="both"/>
        <w:rPr>
          <w:rFonts w:ascii="Arial" w:eastAsia="Arial" w:hAnsi="Arial" w:cs="Arial"/>
          <w:b/>
          <w:sz w:val="24"/>
          <w:szCs w:val="24"/>
        </w:rPr>
      </w:pPr>
    </w:p>
    <w:p w14:paraId="000004EC" w14:textId="77777777" w:rsidR="008027FC" w:rsidRDefault="008027FC">
      <w:pPr>
        <w:spacing w:after="0"/>
        <w:jc w:val="both"/>
        <w:rPr>
          <w:rFonts w:ascii="Arial" w:eastAsia="Arial" w:hAnsi="Arial" w:cs="Arial"/>
          <w:b/>
          <w:sz w:val="24"/>
          <w:szCs w:val="24"/>
        </w:rPr>
      </w:pPr>
    </w:p>
    <w:p w14:paraId="000004ED" w14:textId="77777777" w:rsidR="008027FC" w:rsidRDefault="008027FC">
      <w:pPr>
        <w:spacing w:after="0"/>
        <w:jc w:val="both"/>
        <w:rPr>
          <w:rFonts w:ascii="Arial" w:eastAsia="Arial" w:hAnsi="Arial" w:cs="Arial"/>
          <w:b/>
          <w:sz w:val="24"/>
          <w:szCs w:val="24"/>
        </w:rPr>
      </w:pPr>
    </w:p>
    <w:p w14:paraId="000004EE" w14:textId="77777777" w:rsidR="008027FC" w:rsidRDefault="008027FC">
      <w:pPr>
        <w:spacing w:after="0"/>
        <w:jc w:val="both"/>
        <w:rPr>
          <w:rFonts w:ascii="Arial" w:eastAsia="Arial" w:hAnsi="Arial" w:cs="Arial"/>
          <w:b/>
          <w:sz w:val="24"/>
          <w:szCs w:val="24"/>
        </w:rPr>
      </w:pPr>
    </w:p>
    <w:p w14:paraId="000004EF" w14:textId="77777777" w:rsidR="008027FC" w:rsidRDefault="008027FC">
      <w:pPr>
        <w:spacing w:after="0"/>
        <w:jc w:val="both"/>
        <w:rPr>
          <w:rFonts w:ascii="Arial" w:eastAsia="Arial" w:hAnsi="Arial" w:cs="Arial"/>
          <w:b/>
          <w:sz w:val="24"/>
          <w:szCs w:val="24"/>
        </w:rPr>
      </w:pPr>
    </w:p>
    <w:p w14:paraId="000004F0" w14:textId="77777777" w:rsidR="008027FC" w:rsidRDefault="008027FC">
      <w:pPr>
        <w:pBdr>
          <w:top w:val="nil"/>
          <w:left w:val="nil"/>
          <w:bottom w:val="nil"/>
          <w:right w:val="nil"/>
          <w:between w:val="nil"/>
        </w:pBdr>
        <w:spacing w:after="0"/>
        <w:ind w:left="567"/>
        <w:jc w:val="both"/>
        <w:rPr>
          <w:rFonts w:ascii="Arial" w:eastAsia="Arial" w:hAnsi="Arial" w:cs="Arial"/>
          <w:b/>
          <w:color w:val="000000"/>
          <w:sz w:val="24"/>
          <w:szCs w:val="24"/>
        </w:rPr>
      </w:pPr>
    </w:p>
    <w:p w14:paraId="000004F1" w14:textId="77777777" w:rsidR="008027FC" w:rsidRDefault="008027FC">
      <w:pPr>
        <w:pBdr>
          <w:top w:val="nil"/>
          <w:left w:val="nil"/>
          <w:bottom w:val="nil"/>
          <w:right w:val="nil"/>
          <w:between w:val="nil"/>
        </w:pBdr>
        <w:spacing w:after="0"/>
        <w:ind w:left="567"/>
        <w:jc w:val="both"/>
        <w:rPr>
          <w:rFonts w:ascii="Arial" w:eastAsia="Arial" w:hAnsi="Arial" w:cs="Arial"/>
          <w:b/>
          <w:color w:val="000000"/>
          <w:sz w:val="24"/>
          <w:szCs w:val="24"/>
        </w:rPr>
      </w:pPr>
    </w:p>
    <w:p w14:paraId="000004F2" w14:textId="77777777" w:rsidR="008027FC" w:rsidRDefault="008027FC">
      <w:pPr>
        <w:pBdr>
          <w:top w:val="nil"/>
          <w:left w:val="nil"/>
          <w:bottom w:val="nil"/>
          <w:right w:val="nil"/>
          <w:between w:val="nil"/>
        </w:pBdr>
        <w:spacing w:after="0"/>
        <w:ind w:left="567"/>
        <w:jc w:val="both"/>
        <w:rPr>
          <w:rFonts w:ascii="Arial" w:eastAsia="Arial" w:hAnsi="Arial" w:cs="Arial"/>
          <w:b/>
          <w:color w:val="000000"/>
          <w:sz w:val="24"/>
          <w:szCs w:val="24"/>
        </w:rPr>
      </w:pPr>
    </w:p>
    <w:p w14:paraId="000004F3" w14:textId="77777777" w:rsidR="008027FC" w:rsidRDefault="00000000">
      <w:pPr>
        <w:numPr>
          <w:ilvl w:val="0"/>
          <w:numId w:val="63"/>
        </w:numPr>
        <w:pBdr>
          <w:top w:val="nil"/>
          <w:left w:val="nil"/>
          <w:bottom w:val="nil"/>
          <w:right w:val="nil"/>
          <w:between w:val="nil"/>
        </w:pBdr>
        <w:spacing w:after="0"/>
        <w:ind w:left="567" w:hanging="567"/>
        <w:jc w:val="both"/>
        <w:rPr>
          <w:rFonts w:ascii="Arial" w:eastAsia="Arial" w:hAnsi="Arial" w:cs="Arial"/>
          <w:b/>
          <w:color w:val="000000"/>
          <w:sz w:val="24"/>
          <w:szCs w:val="24"/>
        </w:rPr>
      </w:pPr>
      <w:bookmarkStart w:id="21" w:name="_heading=h.tyjcwt" w:colFirst="0" w:colLast="0"/>
      <w:bookmarkEnd w:id="21"/>
      <w:r>
        <w:rPr>
          <w:rFonts w:ascii="Arial" w:eastAsia="Arial" w:hAnsi="Arial" w:cs="Arial"/>
          <w:b/>
          <w:color w:val="000000"/>
          <w:sz w:val="24"/>
          <w:szCs w:val="24"/>
        </w:rPr>
        <w:t>Dokumen Penyampaian Informasi Kelengkapan dokumen Tagihan Biaya Pelayanan Kesehatan</w:t>
      </w:r>
    </w:p>
    <w:tbl>
      <w:tblPr>
        <w:tblStyle w:val="aff9"/>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1"/>
      </w:tblGrid>
      <w:tr w:rsidR="008027FC" w14:paraId="5036D5D9" w14:textId="77777777">
        <w:trPr>
          <w:trHeight w:val="7520"/>
        </w:trPr>
        <w:tc>
          <w:tcPr>
            <w:tcW w:w="9351" w:type="dxa"/>
          </w:tcPr>
          <w:p w14:paraId="000004F4" w14:textId="77777777" w:rsidR="008027FC" w:rsidRDefault="008027FC">
            <w:pPr>
              <w:pBdr>
                <w:top w:val="nil"/>
                <w:left w:val="nil"/>
                <w:bottom w:val="nil"/>
                <w:right w:val="nil"/>
                <w:between w:val="nil"/>
              </w:pBdr>
              <w:spacing w:after="0"/>
              <w:jc w:val="center"/>
              <w:rPr>
                <w:rFonts w:ascii="Arial" w:eastAsia="Arial" w:hAnsi="Arial" w:cs="Arial"/>
                <w:b/>
                <w:color w:val="000000"/>
                <w:sz w:val="6"/>
                <w:szCs w:val="6"/>
              </w:rPr>
            </w:pPr>
          </w:p>
          <w:p w14:paraId="000004F5"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INFORMASI KELENGKAPAN DOKUMEN TAGIHAN BIAYA PELAYANAN KESEHATAN</w:t>
            </w:r>
          </w:p>
          <w:p w14:paraId="000004F6"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NOMOR : …/…/…</w:t>
            </w:r>
          </w:p>
          <w:p w14:paraId="000004F7" w14:textId="77777777" w:rsidR="008027FC" w:rsidRDefault="00000000">
            <w:pPr>
              <w:pBdr>
                <w:top w:val="nil"/>
                <w:left w:val="nil"/>
                <w:bottom w:val="nil"/>
                <w:right w:val="nil"/>
                <w:between w:val="nil"/>
              </w:pBdr>
              <w:spacing w:after="0"/>
              <w:ind w:left="318"/>
              <w:jc w:val="both"/>
              <w:rPr>
                <w:rFonts w:ascii="Arial" w:eastAsia="Arial" w:hAnsi="Arial" w:cs="Arial"/>
                <w:color w:val="000000"/>
                <w:sz w:val="18"/>
                <w:szCs w:val="18"/>
              </w:rPr>
            </w:pPr>
            <w:r>
              <w:rPr>
                <w:rFonts w:ascii="Arial" w:eastAsia="Arial" w:hAnsi="Arial" w:cs="Arial"/>
                <w:color w:val="000000"/>
                <w:sz w:val="18"/>
                <w:szCs w:val="18"/>
              </w:rPr>
              <w:t>Pada hari ini tanggal……, bulan…………., tahun …………, Rumah Sakit ………………, mengajukan tagihan biaya pelayanan kesehatan kepada BPJS Ketenagakerjaan Cabang …………, untuk klaim bulan pelayanan ………., Tahun …., dengan rincian sebagai berikut:</w:t>
            </w:r>
          </w:p>
          <w:tbl>
            <w:tblPr>
              <w:tblStyle w:val="affa"/>
              <w:tblW w:w="8684"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8"/>
              <w:gridCol w:w="1986"/>
              <w:gridCol w:w="1884"/>
              <w:gridCol w:w="2145"/>
              <w:gridCol w:w="1221"/>
            </w:tblGrid>
            <w:tr w:rsidR="008027FC" w14:paraId="230FFCFD" w14:textId="77777777">
              <w:trPr>
                <w:trHeight w:val="527"/>
              </w:trPr>
              <w:tc>
                <w:tcPr>
                  <w:tcW w:w="1448" w:type="dxa"/>
                </w:tcPr>
                <w:p w14:paraId="000004F8"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Jenis Pelayanan</w:t>
                  </w:r>
                </w:p>
              </w:tc>
              <w:tc>
                <w:tcPr>
                  <w:tcW w:w="1986" w:type="dxa"/>
                </w:tcPr>
                <w:p w14:paraId="000004F9"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Jumlah Kasus Pengajuan**</w:t>
                  </w:r>
                </w:p>
              </w:tc>
              <w:tc>
                <w:tcPr>
                  <w:tcW w:w="1884" w:type="dxa"/>
                </w:tcPr>
                <w:p w14:paraId="000004FA"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Dokumen Lengkap (Kasus)</w:t>
                  </w:r>
                </w:p>
              </w:tc>
              <w:tc>
                <w:tcPr>
                  <w:tcW w:w="2145" w:type="dxa"/>
                </w:tcPr>
                <w:p w14:paraId="000004FB"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Dokumen tidak Lengkap (Kasus)</w:t>
                  </w:r>
                </w:p>
              </w:tc>
              <w:tc>
                <w:tcPr>
                  <w:tcW w:w="1221" w:type="dxa"/>
                </w:tcPr>
                <w:p w14:paraId="000004FC"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Keterangan</w:t>
                  </w:r>
                </w:p>
              </w:tc>
            </w:tr>
            <w:tr w:rsidR="008027FC" w14:paraId="376942DD" w14:textId="77777777">
              <w:trPr>
                <w:trHeight w:val="328"/>
              </w:trPr>
              <w:tc>
                <w:tcPr>
                  <w:tcW w:w="1448" w:type="dxa"/>
                </w:tcPr>
                <w:p w14:paraId="000004FD" w14:textId="77777777" w:rsidR="008027FC" w:rsidRDefault="00000000">
                  <w:pPr>
                    <w:pBdr>
                      <w:top w:val="nil"/>
                      <w:left w:val="nil"/>
                      <w:bottom w:val="nil"/>
                      <w:right w:val="nil"/>
                      <w:between w:val="nil"/>
                    </w:pBdr>
                    <w:spacing w:after="0"/>
                    <w:jc w:val="both"/>
                    <w:rPr>
                      <w:rFonts w:ascii="Arial" w:eastAsia="Arial" w:hAnsi="Arial" w:cs="Arial"/>
                      <w:color w:val="000000"/>
                      <w:sz w:val="18"/>
                      <w:szCs w:val="18"/>
                    </w:rPr>
                  </w:pPr>
                  <w:r>
                    <w:rPr>
                      <w:rFonts w:ascii="Arial" w:eastAsia="Arial" w:hAnsi="Arial" w:cs="Arial"/>
                      <w:color w:val="000000"/>
                      <w:sz w:val="18"/>
                      <w:szCs w:val="18"/>
                    </w:rPr>
                    <w:t>UGD</w:t>
                  </w:r>
                </w:p>
              </w:tc>
              <w:tc>
                <w:tcPr>
                  <w:tcW w:w="1986" w:type="dxa"/>
                </w:tcPr>
                <w:p w14:paraId="000004FE"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884" w:type="dxa"/>
                </w:tcPr>
                <w:p w14:paraId="000004FF"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2145" w:type="dxa"/>
                </w:tcPr>
                <w:p w14:paraId="00000500"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221" w:type="dxa"/>
                </w:tcPr>
                <w:p w14:paraId="00000501"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5C36E0AA" w14:textId="77777777">
              <w:trPr>
                <w:trHeight w:val="417"/>
              </w:trPr>
              <w:tc>
                <w:tcPr>
                  <w:tcW w:w="1448" w:type="dxa"/>
                </w:tcPr>
                <w:p w14:paraId="00000502" w14:textId="77777777" w:rsidR="008027FC" w:rsidRDefault="00000000">
                  <w:pPr>
                    <w:pBdr>
                      <w:top w:val="nil"/>
                      <w:left w:val="nil"/>
                      <w:bottom w:val="nil"/>
                      <w:right w:val="nil"/>
                      <w:between w:val="nil"/>
                    </w:pBdr>
                    <w:spacing w:after="0"/>
                    <w:jc w:val="both"/>
                    <w:rPr>
                      <w:rFonts w:ascii="Arial" w:eastAsia="Arial" w:hAnsi="Arial" w:cs="Arial"/>
                      <w:color w:val="000000"/>
                      <w:sz w:val="18"/>
                      <w:szCs w:val="18"/>
                    </w:rPr>
                  </w:pPr>
                  <w:r>
                    <w:rPr>
                      <w:rFonts w:ascii="Arial" w:eastAsia="Arial" w:hAnsi="Arial" w:cs="Arial"/>
                      <w:color w:val="000000"/>
                      <w:sz w:val="18"/>
                      <w:szCs w:val="18"/>
                    </w:rPr>
                    <w:t>Rawat Jalan</w:t>
                  </w:r>
                </w:p>
              </w:tc>
              <w:tc>
                <w:tcPr>
                  <w:tcW w:w="1986" w:type="dxa"/>
                </w:tcPr>
                <w:p w14:paraId="00000503"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884" w:type="dxa"/>
                </w:tcPr>
                <w:p w14:paraId="00000504"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2145" w:type="dxa"/>
                </w:tcPr>
                <w:p w14:paraId="00000505"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221" w:type="dxa"/>
                </w:tcPr>
                <w:p w14:paraId="00000506"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4055C56E" w14:textId="77777777">
              <w:trPr>
                <w:trHeight w:val="423"/>
              </w:trPr>
              <w:tc>
                <w:tcPr>
                  <w:tcW w:w="1448" w:type="dxa"/>
                </w:tcPr>
                <w:p w14:paraId="00000507" w14:textId="77777777" w:rsidR="008027FC" w:rsidRDefault="00000000">
                  <w:pPr>
                    <w:pBdr>
                      <w:top w:val="nil"/>
                      <w:left w:val="nil"/>
                      <w:bottom w:val="nil"/>
                      <w:right w:val="nil"/>
                      <w:between w:val="nil"/>
                    </w:pBdr>
                    <w:spacing w:after="0"/>
                    <w:jc w:val="both"/>
                    <w:rPr>
                      <w:rFonts w:ascii="Arial" w:eastAsia="Arial" w:hAnsi="Arial" w:cs="Arial"/>
                      <w:color w:val="000000"/>
                      <w:sz w:val="18"/>
                      <w:szCs w:val="18"/>
                    </w:rPr>
                  </w:pPr>
                  <w:r>
                    <w:rPr>
                      <w:rFonts w:ascii="Arial" w:eastAsia="Arial" w:hAnsi="Arial" w:cs="Arial"/>
                      <w:color w:val="000000"/>
                      <w:sz w:val="18"/>
                      <w:szCs w:val="18"/>
                    </w:rPr>
                    <w:t>Rawat Inap</w:t>
                  </w:r>
                </w:p>
              </w:tc>
              <w:tc>
                <w:tcPr>
                  <w:tcW w:w="1986" w:type="dxa"/>
                </w:tcPr>
                <w:p w14:paraId="00000508"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884" w:type="dxa"/>
                </w:tcPr>
                <w:p w14:paraId="00000509"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2145" w:type="dxa"/>
                </w:tcPr>
                <w:p w14:paraId="0000050A"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221" w:type="dxa"/>
                </w:tcPr>
                <w:p w14:paraId="0000050B"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3583E77A" w14:textId="77777777">
              <w:trPr>
                <w:trHeight w:val="557"/>
              </w:trPr>
              <w:tc>
                <w:tcPr>
                  <w:tcW w:w="1448" w:type="dxa"/>
                </w:tcPr>
                <w:p w14:paraId="0000050C" w14:textId="77777777" w:rsidR="008027FC" w:rsidRDefault="00000000">
                  <w:pPr>
                    <w:pBdr>
                      <w:top w:val="nil"/>
                      <w:left w:val="nil"/>
                      <w:bottom w:val="nil"/>
                      <w:right w:val="nil"/>
                      <w:between w:val="nil"/>
                    </w:pBdr>
                    <w:spacing w:after="0"/>
                    <w:jc w:val="both"/>
                    <w:rPr>
                      <w:rFonts w:ascii="Arial" w:eastAsia="Arial" w:hAnsi="Arial" w:cs="Arial"/>
                      <w:color w:val="000000"/>
                      <w:sz w:val="18"/>
                      <w:szCs w:val="18"/>
                    </w:rPr>
                  </w:pPr>
                  <w:r>
                    <w:rPr>
                      <w:rFonts w:ascii="Arial" w:eastAsia="Arial" w:hAnsi="Arial" w:cs="Arial"/>
                      <w:color w:val="000000"/>
                      <w:sz w:val="18"/>
                      <w:szCs w:val="18"/>
                    </w:rPr>
                    <w:t>Perawatan lainnya</w:t>
                  </w:r>
                </w:p>
              </w:tc>
              <w:tc>
                <w:tcPr>
                  <w:tcW w:w="1986" w:type="dxa"/>
                </w:tcPr>
                <w:p w14:paraId="0000050D"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884" w:type="dxa"/>
                </w:tcPr>
                <w:p w14:paraId="0000050E"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2145" w:type="dxa"/>
                </w:tcPr>
                <w:p w14:paraId="0000050F"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221" w:type="dxa"/>
                </w:tcPr>
                <w:p w14:paraId="00000510"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2053F6FC" w14:textId="77777777">
              <w:trPr>
                <w:trHeight w:val="289"/>
              </w:trPr>
              <w:tc>
                <w:tcPr>
                  <w:tcW w:w="1448" w:type="dxa"/>
                </w:tcPr>
                <w:p w14:paraId="00000511" w14:textId="77777777" w:rsidR="008027FC" w:rsidRDefault="00000000">
                  <w:pPr>
                    <w:pBdr>
                      <w:top w:val="nil"/>
                      <w:left w:val="nil"/>
                      <w:bottom w:val="nil"/>
                      <w:right w:val="nil"/>
                      <w:between w:val="nil"/>
                    </w:pBdr>
                    <w:spacing w:after="0"/>
                    <w:jc w:val="both"/>
                    <w:rPr>
                      <w:rFonts w:ascii="Arial" w:eastAsia="Arial" w:hAnsi="Arial" w:cs="Arial"/>
                      <w:color w:val="000000"/>
                      <w:sz w:val="18"/>
                      <w:szCs w:val="18"/>
                    </w:rPr>
                  </w:pPr>
                  <w:r>
                    <w:rPr>
                      <w:rFonts w:ascii="Arial" w:eastAsia="Arial" w:hAnsi="Arial" w:cs="Arial"/>
                      <w:color w:val="000000"/>
                      <w:sz w:val="18"/>
                      <w:szCs w:val="18"/>
                    </w:rPr>
                    <w:t>Jumlah</w:t>
                  </w:r>
                </w:p>
              </w:tc>
              <w:tc>
                <w:tcPr>
                  <w:tcW w:w="1986" w:type="dxa"/>
                </w:tcPr>
                <w:p w14:paraId="00000512"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884" w:type="dxa"/>
                </w:tcPr>
                <w:p w14:paraId="00000513"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2145" w:type="dxa"/>
                </w:tcPr>
                <w:p w14:paraId="00000514"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221" w:type="dxa"/>
                </w:tcPr>
                <w:p w14:paraId="00000515"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bl>
          <w:p w14:paraId="00000516" w14:textId="77777777" w:rsidR="008027FC" w:rsidRDefault="008027FC">
            <w:pPr>
              <w:tabs>
                <w:tab w:val="left" w:pos="794"/>
              </w:tabs>
              <w:spacing w:after="0"/>
              <w:jc w:val="both"/>
              <w:rPr>
                <w:rFonts w:ascii="Arial" w:eastAsia="Arial" w:hAnsi="Arial" w:cs="Arial"/>
                <w:sz w:val="18"/>
                <w:szCs w:val="18"/>
              </w:rPr>
            </w:pPr>
          </w:p>
          <w:p w14:paraId="00000517" w14:textId="77777777" w:rsidR="008027FC" w:rsidRDefault="00000000">
            <w:pPr>
              <w:tabs>
                <w:tab w:val="left" w:pos="794"/>
              </w:tabs>
              <w:spacing w:after="0"/>
              <w:ind w:left="318"/>
              <w:jc w:val="both"/>
              <w:rPr>
                <w:rFonts w:ascii="Arial" w:eastAsia="Arial" w:hAnsi="Arial" w:cs="Arial"/>
                <w:sz w:val="18"/>
                <w:szCs w:val="18"/>
              </w:rPr>
            </w:pPr>
            <w:r>
              <w:rPr>
                <w:rFonts w:ascii="Arial" w:eastAsia="Arial" w:hAnsi="Arial" w:cs="Arial"/>
                <w:sz w:val="18"/>
                <w:szCs w:val="18"/>
              </w:rPr>
              <w:t>Dokumen lengkap akan dilakukan verifikasi oleh PIHAK PERTAMA sesuai dengan ketentuan yang berlaku.</w:t>
            </w:r>
          </w:p>
          <w:p w14:paraId="00000518" w14:textId="77777777" w:rsidR="008027FC" w:rsidRDefault="008027FC">
            <w:pPr>
              <w:tabs>
                <w:tab w:val="left" w:pos="794"/>
              </w:tabs>
              <w:spacing w:after="0"/>
              <w:ind w:left="318"/>
              <w:jc w:val="both"/>
              <w:rPr>
                <w:rFonts w:ascii="Arial" w:eastAsia="Arial" w:hAnsi="Arial" w:cs="Arial"/>
                <w:sz w:val="18"/>
                <w:szCs w:val="18"/>
              </w:rPr>
            </w:pPr>
          </w:p>
          <w:p w14:paraId="00000519" w14:textId="77777777" w:rsidR="008027FC" w:rsidRDefault="00000000">
            <w:pPr>
              <w:tabs>
                <w:tab w:val="left" w:pos="794"/>
              </w:tabs>
              <w:spacing w:after="0"/>
              <w:ind w:left="318"/>
              <w:jc w:val="both"/>
              <w:rPr>
                <w:rFonts w:ascii="Arial" w:eastAsia="Arial" w:hAnsi="Arial" w:cs="Arial"/>
                <w:sz w:val="18"/>
                <w:szCs w:val="18"/>
              </w:rPr>
            </w:pPr>
            <w:r>
              <w:rPr>
                <w:rFonts w:ascii="Arial" w:eastAsia="Arial" w:hAnsi="Arial" w:cs="Arial"/>
                <w:sz w:val="18"/>
                <w:szCs w:val="18"/>
              </w:rPr>
              <w:t>Dokumen yang tidak lengkap ……………..kasus, untuk dapat dilengkapi paling lambat …………hari.</w:t>
            </w:r>
          </w:p>
          <w:p w14:paraId="0000051A" w14:textId="77777777" w:rsidR="008027FC" w:rsidRDefault="008027FC">
            <w:pPr>
              <w:pBdr>
                <w:top w:val="nil"/>
                <w:left w:val="nil"/>
                <w:bottom w:val="nil"/>
                <w:right w:val="nil"/>
                <w:between w:val="nil"/>
              </w:pBdr>
              <w:spacing w:after="0"/>
              <w:ind w:left="318"/>
              <w:jc w:val="both"/>
              <w:rPr>
                <w:rFonts w:ascii="Arial" w:eastAsia="Arial" w:hAnsi="Arial" w:cs="Arial"/>
                <w:color w:val="000000"/>
                <w:sz w:val="18"/>
                <w:szCs w:val="18"/>
              </w:rPr>
            </w:pPr>
          </w:p>
          <w:p w14:paraId="0000051B" w14:textId="77777777" w:rsidR="008027FC" w:rsidRDefault="00000000">
            <w:pPr>
              <w:pBdr>
                <w:top w:val="nil"/>
                <w:left w:val="nil"/>
                <w:bottom w:val="nil"/>
                <w:right w:val="nil"/>
                <w:between w:val="nil"/>
              </w:pBdr>
              <w:spacing w:after="0"/>
              <w:ind w:left="318"/>
              <w:jc w:val="both"/>
              <w:rPr>
                <w:rFonts w:ascii="Arial" w:eastAsia="Arial" w:hAnsi="Arial" w:cs="Arial"/>
                <w:color w:val="000000"/>
                <w:sz w:val="18"/>
                <w:szCs w:val="18"/>
              </w:rPr>
            </w:pPr>
            <w:r>
              <w:rPr>
                <w:rFonts w:ascii="Arial" w:eastAsia="Arial" w:hAnsi="Arial" w:cs="Arial"/>
                <w:color w:val="000000"/>
                <w:sz w:val="18"/>
                <w:szCs w:val="18"/>
              </w:rPr>
              <w:t>Demikian berita acara ini dibuat, untuk digunakan sebagaimana mestinya.</w:t>
            </w:r>
          </w:p>
          <w:p w14:paraId="0000051C" w14:textId="77777777" w:rsidR="008027FC" w:rsidRDefault="008027FC">
            <w:pPr>
              <w:pBdr>
                <w:top w:val="nil"/>
                <w:left w:val="nil"/>
                <w:bottom w:val="nil"/>
                <w:right w:val="nil"/>
                <w:between w:val="nil"/>
              </w:pBdr>
              <w:spacing w:after="0"/>
              <w:ind w:left="1080"/>
              <w:rPr>
                <w:rFonts w:ascii="Arial" w:eastAsia="Arial" w:hAnsi="Arial" w:cs="Arial"/>
                <w:color w:val="000000"/>
                <w:sz w:val="18"/>
                <w:szCs w:val="18"/>
              </w:rPr>
            </w:pPr>
          </w:p>
          <w:p w14:paraId="0000051D" w14:textId="77777777" w:rsidR="008027FC" w:rsidRDefault="00000000">
            <w:pPr>
              <w:pBdr>
                <w:top w:val="nil"/>
                <w:left w:val="nil"/>
                <w:bottom w:val="nil"/>
                <w:right w:val="nil"/>
                <w:between w:val="nil"/>
              </w:pBdr>
              <w:spacing w:after="0"/>
              <w:rPr>
                <w:rFonts w:ascii="Arial" w:eastAsia="Arial" w:hAnsi="Arial" w:cs="Arial"/>
                <w:color w:val="000000"/>
                <w:sz w:val="18"/>
                <w:szCs w:val="18"/>
              </w:rPr>
            </w:pPr>
            <w:r>
              <w:rPr>
                <w:rFonts w:ascii="Arial" w:eastAsia="Arial" w:hAnsi="Arial" w:cs="Arial"/>
                <w:color w:val="000000"/>
                <w:sz w:val="18"/>
                <w:szCs w:val="18"/>
              </w:rPr>
              <w:t xml:space="preserve">        Pihak BPJS Ketenagakerjaan</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 xml:space="preserve">       Pihak Rumah Sakit </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p>
          <w:p w14:paraId="0000051E" w14:textId="77777777" w:rsidR="008027FC" w:rsidRDefault="008027FC">
            <w:pPr>
              <w:pBdr>
                <w:top w:val="nil"/>
                <w:left w:val="nil"/>
                <w:bottom w:val="nil"/>
                <w:right w:val="nil"/>
                <w:between w:val="nil"/>
              </w:pBdr>
              <w:spacing w:after="0"/>
              <w:ind w:left="1080"/>
              <w:rPr>
                <w:rFonts w:ascii="Arial" w:eastAsia="Arial" w:hAnsi="Arial" w:cs="Arial"/>
                <w:color w:val="000000"/>
                <w:sz w:val="18"/>
                <w:szCs w:val="18"/>
              </w:rPr>
            </w:pPr>
          </w:p>
          <w:p w14:paraId="0000051F" w14:textId="77777777" w:rsidR="008027FC" w:rsidRDefault="008027FC">
            <w:pPr>
              <w:pBdr>
                <w:top w:val="nil"/>
                <w:left w:val="nil"/>
                <w:bottom w:val="nil"/>
                <w:right w:val="nil"/>
                <w:between w:val="nil"/>
              </w:pBdr>
              <w:spacing w:after="0"/>
              <w:ind w:left="1080"/>
              <w:rPr>
                <w:rFonts w:ascii="Arial" w:eastAsia="Arial" w:hAnsi="Arial" w:cs="Arial"/>
                <w:color w:val="000000"/>
                <w:sz w:val="18"/>
                <w:szCs w:val="18"/>
              </w:rPr>
            </w:pPr>
          </w:p>
          <w:p w14:paraId="00000520" w14:textId="77777777" w:rsidR="008027FC" w:rsidRDefault="00000000">
            <w:pPr>
              <w:pBdr>
                <w:top w:val="nil"/>
                <w:left w:val="nil"/>
                <w:bottom w:val="nil"/>
                <w:right w:val="nil"/>
                <w:between w:val="nil"/>
              </w:pBdr>
              <w:spacing w:after="0"/>
              <w:ind w:left="739"/>
              <w:rPr>
                <w:rFonts w:ascii="Arial" w:eastAsia="Arial" w:hAnsi="Arial" w:cs="Arial"/>
                <w:color w:val="000000"/>
                <w:sz w:val="18"/>
                <w:szCs w:val="18"/>
              </w:rPr>
            </w:pPr>
            <w:r>
              <w:rPr>
                <w:rFonts w:ascii="Arial" w:eastAsia="Arial" w:hAnsi="Arial" w:cs="Arial"/>
                <w:color w:val="000000"/>
                <w:sz w:val="18"/>
                <w:szCs w:val="18"/>
              </w:rPr>
              <w:t>(nama kepala kantor cabang)</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 xml:space="preserve">            (……………………)                                                                    </w:t>
            </w:r>
          </w:p>
          <w:p w14:paraId="00000521" w14:textId="77777777" w:rsidR="008027FC" w:rsidRDefault="00000000">
            <w:pPr>
              <w:pBdr>
                <w:top w:val="nil"/>
                <w:left w:val="nil"/>
                <w:bottom w:val="nil"/>
                <w:right w:val="nil"/>
                <w:between w:val="nil"/>
              </w:pBdr>
              <w:spacing w:after="0"/>
              <w:ind w:left="1080"/>
              <w:rPr>
                <w:rFonts w:ascii="Arial" w:eastAsia="Arial" w:hAnsi="Arial" w:cs="Arial"/>
                <w:color w:val="000000"/>
                <w:sz w:val="18"/>
                <w:szCs w:val="18"/>
              </w:rPr>
            </w:pPr>
            <w:r>
              <w:rPr>
                <w:rFonts w:ascii="Arial" w:eastAsia="Arial" w:hAnsi="Arial" w:cs="Arial"/>
                <w:color w:val="000000"/>
                <w:sz w:val="18"/>
                <w:szCs w:val="18"/>
              </w:rPr>
              <w:t xml:space="preserve">Jabatan :  </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 xml:space="preserve">              Jabatan :         </w:t>
            </w:r>
          </w:p>
          <w:p w14:paraId="00000522" w14:textId="77777777" w:rsidR="008027FC" w:rsidRDefault="00000000">
            <w:pPr>
              <w:pBdr>
                <w:top w:val="nil"/>
                <w:left w:val="nil"/>
                <w:bottom w:val="nil"/>
                <w:right w:val="nil"/>
                <w:between w:val="nil"/>
              </w:pBdr>
              <w:spacing w:after="0"/>
              <w:ind w:left="1080"/>
              <w:rPr>
                <w:rFonts w:ascii="Arial" w:eastAsia="Arial" w:hAnsi="Arial" w:cs="Arial"/>
                <w:color w:val="000000"/>
                <w:sz w:val="18"/>
                <w:szCs w:val="18"/>
              </w:rPr>
            </w:pPr>
            <w:r>
              <w:rPr>
                <w:rFonts w:ascii="Arial" w:eastAsia="Arial" w:hAnsi="Arial" w:cs="Arial"/>
                <w:color w:val="000000"/>
                <w:sz w:val="18"/>
                <w:szCs w:val="18"/>
              </w:rPr>
              <w:t xml:space="preserve">    </w:t>
            </w:r>
          </w:p>
          <w:p w14:paraId="00000523" w14:textId="77777777" w:rsidR="008027FC" w:rsidRDefault="00000000">
            <w:pPr>
              <w:pBdr>
                <w:top w:val="nil"/>
                <w:left w:val="nil"/>
                <w:bottom w:val="nil"/>
                <w:right w:val="nil"/>
                <w:between w:val="nil"/>
              </w:pBdr>
              <w:spacing w:after="0"/>
              <w:rPr>
                <w:rFonts w:ascii="Arial" w:eastAsia="Arial" w:hAnsi="Arial" w:cs="Arial"/>
                <w:color w:val="000000"/>
                <w:sz w:val="18"/>
                <w:szCs w:val="18"/>
              </w:rPr>
            </w:pPr>
            <w:r>
              <w:rPr>
                <w:rFonts w:ascii="Arial" w:eastAsia="Arial" w:hAnsi="Arial" w:cs="Arial"/>
                <w:color w:val="000000"/>
                <w:sz w:val="18"/>
                <w:szCs w:val="18"/>
              </w:rPr>
              <w:t xml:space="preserve">** detil nama pasien terlampir                                                                                          </w:t>
            </w:r>
          </w:p>
        </w:tc>
      </w:tr>
    </w:tbl>
    <w:p w14:paraId="00000524" w14:textId="77777777" w:rsidR="008027FC" w:rsidRDefault="008027FC">
      <w:pPr>
        <w:pBdr>
          <w:top w:val="nil"/>
          <w:left w:val="nil"/>
          <w:bottom w:val="nil"/>
          <w:right w:val="nil"/>
          <w:between w:val="nil"/>
        </w:pBdr>
        <w:spacing w:after="0"/>
        <w:rPr>
          <w:rFonts w:ascii="Arial" w:eastAsia="Arial" w:hAnsi="Arial" w:cs="Arial"/>
          <w:b/>
          <w:color w:val="000000"/>
          <w:sz w:val="24"/>
          <w:szCs w:val="24"/>
        </w:rPr>
      </w:pPr>
    </w:p>
    <w:tbl>
      <w:tblPr>
        <w:tblStyle w:val="affb"/>
        <w:tblW w:w="10283"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5"/>
        <w:gridCol w:w="4788"/>
      </w:tblGrid>
      <w:tr w:rsidR="008027FC" w14:paraId="62B6B76D" w14:textId="77777777">
        <w:trPr>
          <w:trHeight w:val="1709"/>
        </w:trPr>
        <w:tc>
          <w:tcPr>
            <w:tcW w:w="5495" w:type="dxa"/>
            <w:shd w:val="clear" w:color="auto" w:fill="auto"/>
          </w:tcPr>
          <w:p w14:paraId="00000525"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PIHAK KEDUA</w:t>
            </w:r>
          </w:p>
          <w:p w14:paraId="00000526" w14:textId="16555E6B" w:rsidR="008027FC" w:rsidRDefault="005E3962">
            <w:pPr>
              <w:spacing w:after="0"/>
              <w:jc w:val="center"/>
              <w:rPr>
                <w:rFonts w:ascii="Arial" w:eastAsia="Arial" w:hAnsi="Arial" w:cs="Arial"/>
                <w:b/>
                <w:sz w:val="24"/>
                <w:szCs w:val="24"/>
              </w:rPr>
            </w:pPr>
            <w:r>
              <w:rPr>
                <w:rFonts w:ascii="Arial" w:eastAsia="Arial" w:hAnsi="Arial" w:cs="Arial"/>
                <w:b/>
                <w:sz w:val="24"/>
                <w:szCs w:val="24"/>
              </w:rPr>
              <w:t>RUMAH SAKIT PRIMA HUSADA MALANG</w:t>
            </w:r>
          </w:p>
          <w:p w14:paraId="00000527" w14:textId="77777777" w:rsidR="008027FC" w:rsidRDefault="008027FC">
            <w:pPr>
              <w:spacing w:after="0"/>
              <w:jc w:val="center"/>
              <w:rPr>
                <w:rFonts w:ascii="Arial" w:eastAsia="Arial" w:hAnsi="Arial" w:cs="Arial"/>
                <w:b/>
                <w:sz w:val="24"/>
                <w:szCs w:val="24"/>
              </w:rPr>
            </w:pPr>
          </w:p>
          <w:p w14:paraId="00000528" w14:textId="77777777" w:rsidR="008027FC" w:rsidRDefault="008027FC">
            <w:pPr>
              <w:tabs>
                <w:tab w:val="left" w:pos="0"/>
                <w:tab w:val="left" w:pos="1080"/>
              </w:tabs>
              <w:spacing w:after="0"/>
              <w:rPr>
                <w:rFonts w:ascii="Arial" w:eastAsia="Arial" w:hAnsi="Arial" w:cs="Arial"/>
                <w:b/>
                <w:sz w:val="24"/>
                <w:szCs w:val="24"/>
              </w:rPr>
            </w:pPr>
          </w:p>
          <w:p w14:paraId="00000529" w14:textId="77777777" w:rsidR="008027FC" w:rsidRDefault="008027FC">
            <w:pPr>
              <w:tabs>
                <w:tab w:val="left" w:pos="0"/>
                <w:tab w:val="left" w:pos="1080"/>
              </w:tabs>
              <w:spacing w:after="0"/>
              <w:jc w:val="center"/>
              <w:rPr>
                <w:rFonts w:ascii="Arial" w:eastAsia="Arial" w:hAnsi="Arial" w:cs="Arial"/>
                <w:b/>
                <w:sz w:val="24"/>
                <w:szCs w:val="24"/>
              </w:rPr>
            </w:pPr>
          </w:p>
          <w:p w14:paraId="0000052A" w14:textId="77777777" w:rsidR="008027FC" w:rsidRDefault="008027FC">
            <w:pPr>
              <w:tabs>
                <w:tab w:val="left" w:pos="0"/>
                <w:tab w:val="left" w:pos="1080"/>
              </w:tabs>
              <w:spacing w:after="0"/>
              <w:jc w:val="center"/>
              <w:rPr>
                <w:rFonts w:ascii="Arial" w:eastAsia="Arial" w:hAnsi="Arial" w:cs="Arial"/>
                <w:b/>
                <w:sz w:val="24"/>
                <w:szCs w:val="24"/>
              </w:rPr>
            </w:pPr>
          </w:p>
          <w:p w14:paraId="0000052B" w14:textId="77777777" w:rsidR="008027FC" w:rsidRDefault="008027FC">
            <w:pPr>
              <w:tabs>
                <w:tab w:val="left" w:pos="0"/>
                <w:tab w:val="left" w:pos="1080"/>
              </w:tabs>
              <w:spacing w:after="0"/>
              <w:jc w:val="center"/>
              <w:rPr>
                <w:rFonts w:ascii="Arial" w:eastAsia="Arial" w:hAnsi="Arial" w:cs="Arial"/>
                <w:b/>
                <w:sz w:val="24"/>
                <w:szCs w:val="24"/>
              </w:rPr>
            </w:pPr>
          </w:p>
          <w:p w14:paraId="0000052C" w14:textId="1BF9F6C1" w:rsidR="008027FC" w:rsidRPr="005E3962" w:rsidRDefault="005E3962">
            <w:pPr>
              <w:tabs>
                <w:tab w:val="left" w:pos="0"/>
                <w:tab w:val="left" w:pos="1080"/>
              </w:tabs>
              <w:spacing w:after="0"/>
              <w:jc w:val="center"/>
              <w:rPr>
                <w:rFonts w:ascii="Arial" w:eastAsia="Arial" w:hAnsi="Arial" w:cs="Arial"/>
                <w:b/>
                <w:sz w:val="24"/>
                <w:szCs w:val="24"/>
              </w:rPr>
            </w:pPr>
            <w:r w:rsidRPr="005E3962">
              <w:rPr>
                <w:rFonts w:ascii="Arial" w:eastAsia="Arial" w:hAnsi="Arial" w:cs="Arial"/>
                <w:b/>
                <w:sz w:val="24"/>
                <w:szCs w:val="24"/>
              </w:rPr>
              <w:t>dr. NUR MAZIDAH</w:t>
            </w:r>
          </w:p>
          <w:p w14:paraId="0000052D" w14:textId="67B93CBE" w:rsidR="008027FC" w:rsidRDefault="005E3962">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rPr>
              <w:t>Plt DIREKTUR</w:t>
            </w:r>
          </w:p>
        </w:tc>
        <w:tc>
          <w:tcPr>
            <w:tcW w:w="4788" w:type="dxa"/>
            <w:shd w:val="clear" w:color="auto" w:fill="auto"/>
          </w:tcPr>
          <w:p w14:paraId="0000052E"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PIHAK PERTAMA</w:t>
            </w:r>
          </w:p>
          <w:p w14:paraId="0000052F"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BPJS KETENAGAKERJAAN</w:t>
            </w:r>
          </w:p>
          <w:p w14:paraId="00000530"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KANTOR CABANG </w:t>
            </w:r>
            <w:r>
              <w:rPr>
                <w:rFonts w:ascii="Arial" w:eastAsia="Arial" w:hAnsi="Arial" w:cs="Arial"/>
                <w:b/>
                <w:sz w:val="24"/>
                <w:szCs w:val="24"/>
                <w:highlight w:val="yellow"/>
              </w:rPr>
              <w:t>……………..</w:t>
            </w:r>
          </w:p>
          <w:p w14:paraId="00000531" w14:textId="77777777" w:rsidR="008027FC" w:rsidRDefault="008027FC">
            <w:pPr>
              <w:spacing w:after="0"/>
              <w:jc w:val="center"/>
              <w:rPr>
                <w:rFonts w:ascii="Arial" w:eastAsia="Arial" w:hAnsi="Arial" w:cs="Arial"/>
                <w:b/>
                <w:sz w:val="24"/>
                <w:szCs w:val="24"/>
              </w:rPr>
            </w:pPr>
          </w:p>
          <w:p w14:paraId="00000532" w14:textId="77777777" w:rsidR="008027FC" w:rsidRDefault="008027FC">
            <w:pPr>
              <w:spacing w:after="0"/>
              <w:rPr>
                <w:rFonts w:ascii="Arial" w:eastAsia="Arial" w:hAnsi="Arial" w:cs="Arial"/>
                <w:b/>
                <w:sz w:val="24"/>
                <w:szCs w:val="24"/>
              </w:rPr>
            </w:pPr>
          </w:p>
          <w:p w14:paraId="00000533" w14:textId="77777777" w:rsidR="008027FC" w:rsidRDefault="008027FC">
            <w:pPr>
              <w:spacing w:after="0"/>
              <w:rPr>
                <w:rFonts w:ascii="Arial" w:eastAsia="Arial" w:hAnsi="Arial" w:cs="Arial"/>
                <w:b/>
                <w:sz w:val="24"/>
                <w:szCs w:val="24"/>
              </w:rPr>
            </w:pPr>
          </w:p>
          <w:p w14:paraId="00000534" w14:textId="77777777" w:rsidR="008027FC" w:rsidRDefault="008027FC">
            <w:pPr>
              <w:spacing w:after="0"/>
              <w:rPr>
                <w:rFonts w:ascii="Arial" w:eastAsia="Arial" w:hAnsi="Arial" w:cs="Arial"/>
                <w:b/>
                <w:sz w:val="24"/>
                <w:szCs w:val="24"/>
              </w:rPr>
            </w:pPr>
          </w:p>
          <w:p w14:paraId="00000535"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highlight w:val="yellow"/>
              </w:rPr>
              <w:t>(NAMA</w:t>
            </w:r>
            <w:r>
              <w:rPr>
                <w:rFonts w:ascii="Arial" w:eastAsia="Arial" w:hAnsi="Arial" w:cs="Arial"/>
                <w:b/>
                <w:sz w:val="24"/>
                <w:szCs w:val="24"/>
              </w:rPr>
              <w:t>)</w:t>
            </w:r>
          </w:p>
          <w:p w14:paraId="00000536"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KEPALA KANTOR CABANG</w:t>
            </w:r>
          </w:p>
          <w:p w14:paraId="00000537" w14:textId="77777777" w:rsidR="008027FC" w:rsidRDefault="008027FC">
            <w:pPr>
              <w:tabs>
                <w:tab w:val="left" w:pos="0"/>
                <w:tab w:val="left" w:pos="1080"/>
              </w:tabs>
              <w:spacing w:after="0"/>
              <w:rPr>
                <w:rFonts w:ascii="Arial" w:eastAsia="Arial" w:hAnsi="Arial" w:cs="Arial"/>
                <w:b/>
                <w:sz w:val="24"/>
                <w:szCs w:val="24"/>
              </w:rPr>
            </w:pPr>
          </w:p>
        </w:tc>
      </w:tr>
    </w:tbl>
    <w:p w14:paraId="00000538" w14:textId="77777777" w:rsidR="008027FC" w:rsidRDefault="008027FC">
      <w:pPr>
        <w:pBdr>
          <w:top w:val="nil"/>
          <w:left w:val="nil"/>
          <w:bottom w:val="nil"/>
          <w:right w:val="nil"/>
          <w:between w:val="nil"/>
        </w:pBdr>
        <w:spacing w:after="0"/>
        <w:rPr>
          <w:rFonts w:ascii="Arial" w:eastAsia="Arial" w:hAnsi="Arial" w:cs="Arial"/>
          <w:b/>
          <w:color w:val="000000"/>
          <w:sz w:val="24"/>
          <w:szCs w:val="24"/>
        </w:rPr>
      </w:pPr>
    </w:p>
    <w:p w14:paraId="00000539"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3A"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3B"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3C"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3D"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3E"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3F"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40"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41"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42"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43" w14:textId="77777777" w:rsidR="008027FC" w:rsidRDefault="008027FC">
      <w:pPr>
        <w:pBdr>
          <w:top w:val="nil"/>
          <w:left w:val="nil"/>
          <w:bottom w:val="nil"/>
          <w:right w:val="nil"/>
          <w:between w:val="nil"/>
        </w:pBdr>
        <w:spacing w:after="0"/>
        <w:rPr>
          <w:rFonts w:ascii="Arial" w:eastAsia="Arial" w:hAnsi="Arial" w:cs="Arial"/>
          <w:b/>
          <w:color w:val="000000"/>
          <w:sz w:val="24"/>
          <w:szCs w:val="24"/>
        </w:rPr>
      </w:pPr>
    </w:p>
    <w:p w14:paraId="00000544"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LAMPIRAN IV</w:t>
      </w:r>
    </w:p>
    <w:p w14:paraId="00000545"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PERJANJIAN KERJA SAMA</w:t>
      </w:r>
    </w:p>
    <w:p w14:paraId="00000546"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00000547"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00000548"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00000549"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4A" w14:textId="77777777" w:rsidR="008027FC" w:rsidRDefault="00000000">
      <w:pPr>
        <w:pStyle w:val="Heading3"/>
        <w:tabs>
          <w:tab w:val="left" w:pos="8100"/>
        </w:tabs>
        <w:spacing w:before="0" w:after="0" w:line="276" w:lineRule="auto"/>
        <w:ind w:left="2552"/>
        <w:rPr>
          <w:sz w:val="24"/>
          <w:szCs w:val="24"/>
        </w:rPr>
      </w:pPr>
      <w:r>
        <w:rPr>
          <w:sz w:val="24"/>
          <w:szCs w:val="24"/>
        </w:rPr>
        <w:t>Nomor: PER</w:t>
      </w:r>
      <w:r>
        <w:rPr>
          <w:sz w:val="24"/>
          <w:szCs w:val="24"/>
          <w:highlight w:val="yellow"/>
        </w:rPr>
        <w:t xml:space="preserve">/ … /…. </w:t>
      </w:r>
      <w:r>
        <w:rPr>
          <w:i/>
          <w:sz w:val="24"/>
          <w:szCs w:val="24"/>
          <w:highlight w:val="yellow"/>
        </w:rPr>
        <w:t>(</w:t>
      </w:r>
      <w:r>
        <w:rPr>
          <w:sz w:val="24"/>
          <w:szCs w:val="24"/>
          <w:highlight w:val="yellow"/>
        </w:rPr>
        <w:t>nomor pihak pertama)</w:t>
      </w:r>
    </w:p>
    <w:p w14:paraId="0000054B" w14:textId="77777777" w:rsidR="008027FC" w:rsidRDefault="00000000">
      <w:pPr>
        <w:pBdr>
          <w:top w:val="nil"/>
          <w:left w:val="nil"/>
          <w:bottom w:val="nil"/>
          <w:right w:val="nil"/>
          <w:between w:val="nil"/>
        </w:pBdr>
        <w:spacing w:after="0"/>
        <w:ind w:left="2552"/>
        <w:rPr>
          <w:rFonts w:ascii="Arial" w:eastAsia="Arial" w:hAnsi="Arial" w:cs="Arial"/>
          <w:b/>
          <w:color w:val="000000"/>
          <w:sz w:val="24"/>
          <w:szCs w:val="24"/>
        </w:rPr>
      </w:pPr>
      <w:commentRangeStart w:id="22"/>
      <w:r>
        <w:rPr>
          <w:rFonts w:ascii="Arial" w:eastAsia="Arial" w:hAnsi="Arial" w:cs="Arial"/>
          <w:b/>
          <w:color w:val="000000"/>
          <w:sz w:val="24"/>
          <w:szCs w:val="24"/>
        </w:rPr>
        <w:t xml:space="preserve">Nomor: </w:t>
      </w:r>
      <w:r>
        <w:rPr>
          <w:rFonts w:ascii="Arial" w:eastAsia="Arial" w:hAnsi="Arial" w:cs="Arial"/>
          <w:b/>
          <w:color w:val="000000"/>
          <w:sz w:val="24"/>
          <w:szCs w:val="24"/>
          <w:highlight w:val="yellow"/>
        </w:rPr>
        <w:t>…. (nomor pihak kedua)</w:t>
      </w:r>
      <w:commentRangeEnd w:id="22"/>
      <w:r w:rsidR="005E3962">
        <w:rPr>
          <w:rStyle w:val="CommentReference"/>
        </w:rPr>
        <w:commentReference w:id="22"/>
      </w:r>
    </w:p>
    <w:p w14:paraId="0000054C"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4D"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4E"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BENTUK PAKTA INTEGRITAS PLKK</w:t>
      </w:r>
    </w:p>
    <w:p w14:paraId="0000054F"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tbl>
      <w:tblPr>
        <w:tblStyle w:val="affc"/>
        <w:tblW w:w="10562"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62"/>
      </w:tblGrid>
      <w:tr w:rsidR="008027FC" w14:paraId="3DE586F3" w14:textId="77777777">
        <w:trPr>
          <w:trHeight w:val="9703"/>
        </w:trPr>
        <w:tc>
          <w:tcPr>
            <w:tcW w:w="10562" w:type="dxa"/>
          </w:tcPr>
          <w:p w14:paraId="00000550"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PAKTA INTEGRITAS</w:t>
            </w:r>
          </w:p>
          <w:p w14:paraId="00000551" w14:textId="77777777" w:rsidR="008027FC" w:rsidRDefault="00000000">
            <w:pPr>
              <w:pBdr>
                <w:top w:val="nil"/>
                <w:left w:val="nil"/>
                <w:bottom w:val="nil"/>
                <w:right w:val="nil"/>
                <w:between w:val="nil"/>
              </w:pBdr>
              <w:spacing w:after="0"/>
              <w:ind w:left="4938" w:hanging="4938"/>
              <w:jc w:val="center"/>
              <w:rPr>
                <w:rFonts w:ascii="Arial" w:eastAsia="Arial" w:hAnsi="Arial" w:cs="Arial"/>
                <w:b/>
                <w:color w:val="000000"/>
                <w:sz w:val="24"/>
                <w:szCs w:val="24"/>
              </w:rPr>
            </w:pPr>
            <w:r>
              <w:rPr>
                <w:rFonts w:ascii="Arial" w:eastAsia="Arial" w:hAnsi="Arial" w:cs="Arial"/>
                <w:b/>
                <w:color w:val="000000"/>
                <w:sz w:val="24"/>
                <w:szCs w:val="24"/>
              </w:rPr>
              <w:t>(Nama PLKK)</w:t>
            </w:r>
          </w:p>
          <w:p w14:paraId="00000552" w14:textId="77777777" w:rsidR="008027FC" w:rsidRDefault="00000000">
            <w:pPr>
              <w:pBdr>
                <w:top w:val="nil"/>
                <w:left w:val="nil"/>
                <w:bottom w:val="nil"/>
                <w:right w:val="nil"/>
                <w:between w:val="nil"/>
              </w:pBdr>
              <w:spacing w:after="0"/>
              <w:ind w:left="287"/>
              <w:jc w:val="both"/>
              <w:rPr>
                <w:rFonts w:ascii="Arial" w:eastAsia="Arial" w:hAnsi="Arial" w:cs="Arial"/>
                <w:color w:val="000000"/>
                <w:sz w:val="24"/>
                <w:szCs w:val="24"/>
              </w:rPr>
            </w:pPr>
            <w:r>
              <w:rPr>
                <w:rFonts w:ascii="Arial" w:eastAsia="Arial" w:hAnsi="Arial" w:cs="Arial"/>
                <w:color w:val="000000"/>
                <w:sz w:val="24"/>
                <w:szCs w:val="24"/>
              </w:rPr>
              <w:t>Kami yang bertanda tangan di bawah ini:</w:t>
            </w:r>
          </w:p>
          <w:p w14:paraId="00000553" w14:textId="77777777" w:rsidR="008027FC" w:rsidRDefault="00000000">
            <w:pPr>
              <w:widowControl w:val="0"/>
              <w:numPr>
                <w:ilvl w:val="0"/>
                <w:numId w:val="71"/>
              </w:numPr>
              <w:pBdr>
                <w:top w:val="nil"/>
                <w:left w:val="nil"/>
                <w:bottom w:val="nil"/>
                <w:right w:val="nil"/>
                <w:between w:val="nil"/>
              </w:pBdr>
              <w:spacing w:after="0"/>
              <w:ind w:left="713" w:hanging="426"/>
              <w:jc w:val="both"/>
              <w:rPr>
                <w:rFonts w:ascii="Arial" w:eastAsia="Arial" w:hAnsi="Arial" w:cs="Arial"/>
                <w:color w:val="000000"/>
                <w:sz w:val="24"/>
                <w:szCs w:val="24"/>
              </w:rPr>
            </w:pPr>
            <w:r>
              <w:rPr>
                <w:rFonts w:ascii="Arial" w:eastAsia="Arial" w:hAnsi="Arial" w:cs="Arial"/>
                <w:color w:val="000000"/>
                <w:sz w:val="24"/>
                <w:szCs w:val="24"/>
              </w:rPr>
              <w:t>Kepala Rumah Sakit …</w:t>
            </w:r>
          </w:p>
          <w:p w14:paraId="00000554" w14:textId="77777777" w:rsidR="008027FC" w:rsidRDefault="008027FC">
            <w:pPr>
              <w:widowControl w:val="0"/>
              <w:pBdr>
                <w:top w:val="nil"/>
                <w:left w:val="nil"/>
                <w:bottom w:val="nil"/>
                <w:right w:val="nil"/>
                <w:between w:val="nil"/>
              </w:pBdr>
              <w:spacing w:after="0"/>
              <w:ind w:left="713"/>
              <w:jc w:val="both"/>
              <w:rPr>
                <w:rFonts w:ascii="Arial" w:eastAsia="Arial" w:hAnsi="Arial" w:cs="Arial"/>
                <w:color w:val="000000"/>
                <w:sz w:val="24"/>
                <w:szCs w:val="24"/>
              </w:rPr>
            </w:pPr>
          </w:p>
          <w:p w14:paraId="00000555" w14:textId="77777777" w:rsidR="008027FC" w:rsidRDefault="00000000">
            <w:pPr>
              <w:pBdr>
                <w:top w:val="nil"/>
                <w:left w:val="nil"/>
                <w:bottom w:val="nil"/>
                <w:right w:val="nil"/>
                <w:between w:val="nil"/>
              </w:pBdr>
              <w:spacing w:after="0"/>
              <w:ind w:left="287" w:firstLine="425"/>
              <w:jc w:val="both"/>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30ED4F3B" wp14:editId="1B0547CD">
                  <wp:extent cx="5410200" cy="434340"/>
                  <wp:effectExtent l="0" t="0" r="0" b="0"/>
                  <wp:docPr id="143725206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410200" cy="434340"/>
                          </a:xfrm>
                          <a:prstGeom prst="rect">
                            <a:avLst/>
                          </a:prstGeom>
                          <a:ln/>
                        </pic:spPr>
                      </pic:pic>
                    </a:graphicData>
                  </a:graphic>
                </wp:inline>
              </w:drawing>
            </w:r>
          </w:p>
          <w:p w14:paraId="00000556" w14:textId="77777777" w:rsidR="008027FC" w:rsidRDefault="00000000">
            <w:pPr>
              <w:widowControl w:val="0"/>
              <w:numPr>
                <w:ilvl w:val="0"/>
                <w:numId w:val="71"/>
              </w:numPr>
              <w:pBdr>
                <w:top w:val="nil"/>
                <w:left w:val="nil"/>
                <w:bottom w:val="nil"/>
                <w:right w:val="nil"/>
                <w:between w:val="nil"/>
              </w:pBdr>
              <w:tabs>
                <w:tab w:val="left" w:pos="426"/>
              </w:tabs>
              <w:spacing w:after="0"/>
              <w:ind w:left="743" w:hanging="456"/>
              <w:jc w:val="both"/>
              <w:rPr>
                <w:rFonts w:ascii="Arial" w:eastAsia="Arial" w:hAnsi="Arial" w:cs="Arial"/>
                <w:color w:val="000000"/>
                <w:sz w:val="24"/>
                <w:szCs w:val="24"/>
              </w:rPr>
            </w:pPr>
            <w:r>
              <w:rPr>
                <w:rFonts w:ascii="Arial" w:eastAsia="Arial" w:hAnsi="Arial" w:cs="Arial"/>
                <w:color w:val="000000"/>
                <w:sz w:val="24"/>
                <w:szCs w:val="24"/>
              </w:rPr>
              <w:t>Petugas penanggung jawab pada Aplikasi e-PLKK sebagai berikut:</w:t>
            </w:r>
          </w:p>
          <w:p w14:paraId="00000557" w14:textId="77777777" w:rsidR="008027FC" w:rsidRDefault="00000000">
            <w:pPr>
              <w:pBdr>
                <w:top w:val="nil"/>
                <w:left w:val="nil"/>
                <w:bottom w:val="nil"/>
                <w:right w:val="nil"/>
                <w:between w:val="nil"/>
              </w:pBdr>
              <w:spacing w:after="0"/>
              <w:ind w:left="713"/>
              <w:jc w:val="both"/>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34A0543F" wp14:editId="05CCC763">
                  <wp:extent cx="5410200" cy="434340"/>
                  <wp:effectExtent l="0" t="0" r="0" b="0"/>
                  <wp:docPr id="143725206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410200" cy="434340"/>
                          </a:xfrm>
                          <a:prstGeom prst="rect">
                            <a:avLst/>
                          </a:prstGeom>
                          <a:ln/>
                        </pic:spPr>
                      </pic:pic>
                    </a:graphicData>
                  </a:graphic>
                </wp:inline>
              </w:drawing>
            </w:r>
          </w:p>
          <w:p w14:paraId="00000558" w14:textId="77777777" w:rsidR="008027FC" w:rsidRDefault="00000000">
            <w:pPr>
              <w:widowControl w:val="0"/>
              <w:numPr>
                <w:ilvl w:val="0"/>
                <w:numId w:val="71"/>
              </w:numPr>
              <w:pBdr>
                <w:top w:val="nil"/>
                <w:left w:val="nil"/>
                <w:bottom w:val="nil"/>
                <w:right w:val="nil"/>
                <w:between w:val="nil"/>
              </w:pBdr>
              <w:tabs>
                <w:tab w:val="left" w:pos="426"/>
              </w:tabs>
              <w:spacing w:after="0"/>
              <w:ind w:left="713" w:hanging="437"/>
              <w:jc w:val="both"/>
              <w:rPr>
                <w:rFonts w:ascii="Arial" w:eastAsia="Arial" w:hAnsi="Arial" w:cs="Arial"/>
                <w:color w:val="000000"/>
                <w:sz w:val="24"/>
                <w:szCs w:val="24"/>
              </w:rPr>
            </w:pPr>
            <w:r>
              <w:rPr>
                <w:rFonts w:ascii="Arial" w:eastAsia="Arial" w:hAnsi="Arial" w:cs="Arial"/>
                <w:color w:val="000000"/>
                <w:sz w:val="24"/>
                <w:szCs w:val="24"/>
              </w:rPr>
              <w:t>Petugas penganggung jawab administrasi sebagai narahubung BPJS Ketenagakerjaan adalah sebagai berikut:</w:t>
            </w:r>
          </w:p>
          <w:p w14:paraId="00000559" w14:textId="77777777" w:rsidR="008027FC" w:rsidRDefault="00000000">
            <w:pPr>
              <w:pBdr>
                <w:top w:val="nil"/>
                <w:left w:val="nil"/>
                <w:bottom w:val="nil"/>
                <w:right w:val="nil"/>
                <w:between w:val="nil"/>
              </w:pBdr>
              <w:spacing w:after="0"/>
              <w:ind w:left="287" w:firstLine="425"/>
              <w:jc w:val="both"/>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1C09D3EB" wp14:editId="4013A5A1">
                  <wp:extent cx="5410200" cy="434340"/>
                  <wp:effectExtent l="0" t="0" r="0" b="0"/>
                  <wp:docPr id="14372520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410200" cy="434340"/>
                          </a:xfrm>
                          <a:prstGeom prst="rect">
                            <a:avLst/>
                          </a:prstGeom>
                          <a:ln/>
                        </pic:spPr>
                      </pic:pic>
                    </a:graphicData>
                  </a:graphic>
                </wp:inline>
              </w:drawing>
            </w:r>
          </w:p>
          <w:p w14:paraId="0000055A" w14:textId="77777777" w:rsidR="008027FC" w:rsidRDefault="00000000">
            <w:pPr>
              <w:pBdr>
                <w:top w:val="nil"/>
                <w:left w:val="nil"/>
                <w:bottom w:val="nil"/>
                <w:right w:val="nil"/>
                <w:between w:val="nil"/>
              </w:pBdr>
              <w:tabs>
                <w:tab w:val="left" w:pos="567"/>
              </w:tabs>
              <w:spacing w:after="0"/>
              <w:ind w:left="854" w:hanging="567"/>
              <w:rPr>
                <w:rFonts w:ascii="Arial" w:eastAsia="Arial" w:hAnsi="Arial" w:cs="Arial"/>
                <w:color w:val="000000"/>
                <w:sz w:val="24"/>
                <w:szCs w:val="24"/>
              </w:rPr>
            </w:pPr>
            <w:r>
              <w:rPr>
                <w:rFonts w:ascii="Arial" w:eastAsia="Arial" w:hAnsi="Arial" w:cs="Arial"/>
                <w:color w:val="000000"/>
                <w:sz w:val="24"/>
                <w:szCs w:val="24"/>
              </w:rPr>
              <w:t>Dengan ini menyatakan bahwa:</w:t>
            </w:r>
          </w:p>
          <w:p w14:paraId="0000055B" w14:textId="77777777" w:rsidR="008027FC" w:rsidRDefault="00000000">
            <w:pPr>
              <w:widowControl w:val="0"/>
              <w:numPr>
                <w:ilvl w:val="0"/>
                <w:numId w:val="72"/>
              </w:numPr>
              <w:pBdr>
                <w:top w:val="nil"/>
                <w:left w:val="nil"/>
                <w:bottom w:val="nil"/>
                <w:right w:val="nil"/>
                <w:between w:val="nil"/>
              </w:pBdr>
              <w:tabs>
                <w:tab w:val="left" w:pos="0"/>
              </w:tabs>
              <w:spacing w:after="0"/>
              <w:ind w:left="854" w:hanging="567"/>
              <w:jc w:val="both"/>
              <w:rPr>
                <w:rFonts w:ascii="Arial" w:eastAsia="Arial" w:hAnsi="Arial" w:cs="Arial"/>
                <w:color w:val="000000"/>
                <w:sz w:val="24"/>
                <w:szCs w:val="24"/>
              </w:rPr>
            </w:pPr>
            <w:r>
              <w:rPr>
                <w:rFonts w:ascii="Arial" w:eastAsia="Arial" w:hAnsi="Arial" w:cs="Arial"/>
                <w:color w:val="000000"/>
                <w:sz w:val="24"/>
                <w:szCs w:val="24"/>
              </w:rPr>
              <w:t xml:space="preserve">Dalam menggunakan </w:t>
            </w:r>
            <w:r>
              <w:rPr>
                <w:rFonts w:ascii="Arial" w:eastAsia="Arial" w:hAnsi="Arial" w:cs="Arial"/>
                <w:i/>
                <w:color w:val="000000"/>
                <w:sz w:val="24"/>
                <w:szCs w:val="24"/>
              </w:rPr>
              <w:t xml:space="preserve">user login </w:t>
            </w:r>
            <w:r>
              <w:rPr>
                <w:rFonts w:ascii="Arial" w:eastAsia="Arial" w:hAnsi="Arial" w:cs="Arial"/>
                <w:color w:val="000000"/>
                <w:sz w:val="24"/>
                <w:szCs w:val="24"/>
              </w:rPr>
              <w:t>untuk melakukan entri data pada Aplikasi e-PLKK akan menjaga kerahasiaan dan tidak memiliki niat dan/atau melakukan tindakan untuk kepentingan pribadi atau tujuan melakukan sesuatu untuk manfaat sendiri, maupun menguntungkan pihak-pihak yang terkait serta tidak memiliki potensi benturan kepentingan (</w:t>
            </w:r>
            <w:r>
              <w:rPr>
                <w:rFonts w:ascii="Arial" w:eastAsia="Arial" w:hAnsi="Arial" w:cs="Arial"/>
                <w:i/>
                <w:color w:val="000000"/>
                <w:sz w:val="24"/>
                <w:szCs w:val="24"/>
              </w:rPr>
              <w:t>conflict of interest</w:t>
            </w:r>
            <w:r>
              <w:rPr>
                <w:rFonts w:ascii="Arial" w:eastAsia="Arial" w:hAnsi="Arial" w:cs="Arial"/>
                <w:color w:val="000000"/>
                <w:sz w:val="24"/>
                <w:szCs w:val="24"/>
              </w:rPr>
              <w:t>) termasuk dengan seluruh pihak yang terlibat dengan tindakan diatas.</w:t>
            </w:r>
          </w:p>
          <w:p w14:paraId="0000055C" w14:textId="77777777" w:rsidR="008027FC" w:rsidRDefault="00000000">
            <w:pPr>
              <w:widowControl w:val="0"/>
              <w:numPr>
                <w:ilvl w:val="0"/>
                <w:numId w:val="72"/>
              </w:numPr>
              <w:pBdr>
                <w:top w:val="nil"/>
                <w:left w:val="nil"/>
                <w:bottom w:val="nil"/>
                <w:right w:val="nil"/>
                <w:between w:val="nil"/>
              </w:pBdr>
              <w:tabs>
                <w:tab w:val="left" w:pos="0"/>
              </w:tabs>
              <w:spacing w:after="0"/>
              <w:ind w:left="854" w:hanging="567"/>
              <w:jc w:val="both"/>
              <w:rPr>
                <w:rFonts w:ascii="Arial" w:eastAsia="Arial" w:hAnsi="Arial" w:cs="Arial"/>
                <w:color w:val="FF0000"/>
                <w:sz w:val="24"/>
                <w:szCs w:val="24"/>
              </w:rPr>
            </w:pPr>
            <w:r>
              <w:rPr>
                <w:rFonts w:ascii="Arial" w:eastAsia="Arial" w:hAnsi="Arial" w:cs="Arial"/>
                <w:color w:val="000000"/>
                <w:sz w:val="24"/>
                <w:szCs w:val="24"/>
              </w:rPr>
              <w:t>Dalam waktu 1x24 jam akan melaporkan ke BPJS Ketenagakerjaan apabila terdapat pergantian petugas entri baik dikarenakan pindah tugas maupun adanya putus hubungan kerja</w:t>
            </w:r>
            <w:r>
              <w:rPr>
                <w:rFonts w:ascii="Arial" w:eastAsia="Arial" w:hAnsi="Arial" w:cs="Arial"/>
                <w:color w:val="FF0000"/>
                <w:sz w:val="24"/>
                <w:szCs w:val="24"/>
              </w:rPr>
              <w:t>.</w:t>
            </w:r>
          </w:p>
          <w:p w14:paraId="0000055D" w14:textId="77777777" w:rsidR="008027FC" w:rsidRDefault="00000000">
            <w:pPr>
              <w:widowControl w:val="0"/>
              <w:numPr>
                <w:ilvl w:val="0"/>
                <w:numId w:val="72"/>
              </w:numPr>
              <w:pBdr>
                <w:top w:val="nil"/>
                <w:left w:val="nil"/>
                <w:bottom w:val="nil"/>
                <w:right w:val="nil"/>
                <w:between w:val="nil"/>
              </w:pBdr>
              <w:tabs>
                <w:tab w:val="left" w:pos="0"/>
              </w:tabs>
              <w:spacing w:after="0"/>
              <w:ind w:left="854" w:hanging="567"/>
              <w:jc w:val="both"/>
              <w:rPr>
                <w:rFonts w:ascii="Arial" w:eastAsia="Arial" w:hAnsi="Arial" w:cs="Arial"/>
                <w:color w:val="000000"/>
                <w:sz w:val="24"/>
                <w:szCs w:val="24"/>
              </w:rPr>
            </w:pPr>
            <w:r>
              <w:rPr>
                <w:rFonts w:ascii="Arial" w:eastAsia="Arial" w:hAnsi="Arial" w:cs="Arial"/>
                <w:color w:val="000000"/>
                <w:sz w:val="24"/>
                <w:szCs w:val="24"/>
              </w:rPr>
              <w:t>Berkomitmen untuk melakukan pekerjaan secara profesional atas dasar kejujuran dan bertanggung-jawab terhadap hasil pekerjaan yang telah disepakati dengan BPJS Ketenagakerjaan</w:t>
            </w:r>
          </w:p>
          <w:p w14:paraId="0000055E" w14:textId="77777777" w:rsidR="008027FC" w:rsidRDefault="00000000">
            <w:pPr>
              <w:widowControl w:val="0"/>
              <w:numPr>
                <w:ilvl w:val="0"/>
                <w:numId w:val="72"/>
              </w:numPr>
              <w:pBdr>
                <w:top w:val="nil"/>
                <w:left w:val="nil"/>
                <w:bottom w:val="nil"/>
                <w:right w:val="nil"/>
                <w:between w:val="nil"/>
              </w:pBdr>
              <w:tabs>
                <w:tab w:val="left" w:pos="0"/>
              </w:tabs>
              <w:spacing w:after="0"/>
              <w:ind w:left="854" w:hanging="567"/>
              <w:jc w:val="both"/>
              <w:rPr>
                <w:rFonts w:ascii="Arial" w:eastAsia="Arial" w:hAnsi="Arial" w:cs="Arial"/>
                <w:color w:val="000000"/>
                <w:sz w:val="24"/>
                <w:szCs w:val="24"/>
              </w:rPr>
            </w:pPr>
            <w:r>
              <w:rPr>
                <w:rFonts w:ascii="Arial" w:eastAsia="Arial" w:hAnsi="Arial" w:cs="Arial"/>
                <w:color w:val="000000"/>
                <w:sz w:val="24"/>
                <w:szCs w:val="24"/>
              </w:rPr>
              <w:t>Melakukan tindakan pencegahan korupsi, gratifikasi, suap dan kecurangan.</w:t>
            </w:r>
          </w:p>
          <w:p w14:paraId="0000055F" w14:textId="77777777" w:rsidR="008027FC" w:rsidRDefault="00000000">
            <w:pPr>
              <w:widowControl w:val="0"/>
              <w:numPr>
                <w:ilvl w:val="0"/>
                <w:numId w:val="72"/>
              </w:numPr>
              <w:pBdr>
                <w:top w:val="nil"/>
                <w:left w:val="nil"/>
                <w:bottom w:val="nil"/>
                <w:right w:val="nil"/>
                <w:between w:val="nil"/>
              </w:pBdr>
              <w:tabs>
                <w:tab w:val="left" w:pos="0"/>
              </w:tabs>
              <w:spacing w:after="0"/>
              <w:ind w:left="854" w:hanging="567"/>
              <w:jc w:val="both"/>
              <w:rPr>
                <w:rFonts w:ascii="Arial" w:eastAsia="Arial" w:hAnsi="Arial" w:cs="Arial"/>
                <w:color w:val="000000"/>
                <w:sz w:val="24"/>
                <w:szCs w:val="24"/>
              </w:rPr>
            </w:pPr>
            <w:r>
              <w:rPr>
                <w:rFonts w:ascii="Arial" w:eastAsia="Arial" w:hAnsi="Arial" w:cs="Arial"/>
                <w:color w:val="000000"/>
                <w:sz w:val="24"/>
                <w:szCs w:val="24"/>
              </w:rPr>
              <w:t>Berkomitmen menjaga kerahasiaan informasi BPJS Ketenagakerjaan dan tidak menyalahgunakan untuk kepentingan lain.</w:t>
            </w:r>
          </w:p>
          <w:p w14:paraId="00000560" w14:textId="77777777" w:rsidR="008027FC" w:rsidRDefault="00000000">
            <w:pPr>
              <w:widowControl w:val="0"/>
              <w:numPr>
                <w:ilvl w:val="0"/>
                <w:numId w:val="72"/>
              </w:numPr>
              <w:pBdr>
                <w:top w:val="nil"/>
                <w:left w:val="nil"/>
                <w:bottom w:val="nil"/>
                <w:right w:val="nil"/>
                <w:between w:val="nil"/>
              </w:pBdr>
              <w:tabs>
                <w:tab w:val="left" w:pos="0"/>
              </w:tabs>
              <w:spacing w:after="0"/>
              <w:ind w:left="854" w:hanging="567"/>
              <w:jc w:val="both"/>
              <w:rPr>
                <w:rFonts w:ascii="Arial" w:eastAsia="Arial" w:hAnsi="Arial" w:cs="Arial"/>
                <w:color w:val="000000"/>
                <w:sz w:val="24"/>
                <w:szCs w:val="24"/>
              </w:rPr>
            </w:pPr>
            <w:r>
              <w:rPr>
                <w:rFonts w:ascii="Arial" w:eastAsia="Arial" w:hAnsi="Arial" w:cs="Arial"/>
                <w:color w:val="000000"/>
                <w:sz w:val="24"/>
                <w:szCs w:val="24"/>
              </w:rPr>
              <w:t>Pakta integritas ini dibuat dengan sebenar-benarnya tanpa menyembunyikan fakta dan hal material apapun dan saya bertanggung jawab sepenuhnya atas kebenaran dari hal- hal yang saya nyatakan di sini. Demikian pula akan bersedia bertanggung jawab baik secara hukum apabila pernyataan ini tidak sesuai dengan kenyataan sebenarnya.</w:t>
            </w:r>
          </w:p>
          <w:p w14:paraId="00000561" w14:textId="77777777" w:rsidR="008027FC" w:rsidRDefault="008027FC">
            <w:pPr>
              <w:widowControl w:val="0"/>
              <w:pBdr>
                <w:top w:val="nil"/>
                <w:left w:val="nil"/>
                <w:bottom w:val="nil"/>
                <w:right w:val="nil"/>
                <w:between w:val="nil"/>
              </w:pBdr>
              <w:tabs>
                <w:tab w:val="left" w:pos="0"/>
              </w:tabs>
              <w:spacing w:after="0"/>
              <w:ind w:left="854"/>
              <w:jc w:val="both"/>
              <w:rPr>
                <w:rFonts w:ascii="Arial" w:eastAsia="Arial" w:hAnsi="Arial" w:cs="Arial"/>
                <w:color w:val="000000"/>
                <w:sz w:val="24"/>
                <w:szCs w:val="24"/>
              </w:rPr>
            </w:pPr>
          </w:p>
          <w:p w14:paraId="00000562" w14:textId="77777777" w:rsidR="008027FC" w:rsidRDefault="00000000">
            <w:pPr>
              <w:pBdr>
                <w:top w:val="nil"/>
                <w:left w:val="nil"/>
                <w:bottom w:val="nil"/>
                <w:right w:val="nil"/>
                <w:between w:val="nil"/>
              </w:pBdr>
              <w:tabs>
                <w:tab w:val="left" w:pos="0"/>
              </w:tabs>
              <w:spacing w:after="0"/>
              <w:ind w:left="287"/>
              <w:jc w:val="both"/>
              <w:rPr>
                <w:rFonts w:ascii="Arial" w:eastAsia="Arial" w:hAnsi="Arial" w:cs="Arial"/>
                <w:color w:val="000000"/>
                <w:sz w:val="24"/>
                <w:szCs w:val="24"/>
              </w:rPr>
            </w:pPr>
            <w:r>
              <w:rPr>
                <w:rFonts w:ascii="Arial" w:eastAsia="Arial" w:hAnsi="Arial" w:cs="Arial"/>
                <w:color w:val="000000"/>
                <w:sz w:val="24"/>
                <w:szCs w:val="24"/>
              </w:rPr>
              <w:t>Demikian Pakta Integritas ini kami tanda tangani untuk digunakan sebagaimana mestinya.</w:t>
            </w:r>
          </w:p>
          <w:p w14:paraId="00000563" w14:textId="77777777" w:rsidR="008027FC" w:rsidRDefault="00000000">
            <w:pPr>
              <w:pBdr>
                <w:top w:val="nil"/>
                <w:left w:val="nil"/>
                <w:bottom w:val="nil"/>
                <w:right w:val="nil"/>
                <w:between w:val="nil"/>
              </w:pBdr>
              <w:spacing w:after="0"/>
              <w:ind w:left="7513" w:hanging="3685"/>
              <w:jc w:val="right"/>
              <w:rPr>
                <w:rFonts w:ascii="Arial" w:eastAsia="Arial" w:hAnsi="Arial" w:cs="Arial"/>
                <w:color w:val="000000"/>
                <w:sz w:val="24"/>
                <w:szCs w:val="24"/>
              </w:rPr>
            </w:pPr>
            <w:r>
              <w:rPr>
                <w:rFonts w:ascii="Arial" w:eastAsia="Arial" w:hAnsi="Arial" w:cs="Arial"/>
                <w:color w:val="000000"/>
                <w:sz w:val="24"/>
                <w:szCs w:val="24"/>
              </w:rPr>
              <w:t xml:space="preserve">………, …..………. 20… </w:t>
            </w:r>
          </w:p>
          <w:tbl>
            <w:tblPr>
              <w:tblStyle w:val="affd"/>
              <w:tblW w:w="10208" w:type="dxa"/>
              <w:tblInd w:w="138" w:type="dxa"/>
              <w:tblBorders>
                <w:top w:val="nil"/>
                <w:left w:val="nil"/>
                <w:bottom w:val="nil"/>
                <w:right w:val="nil"/>
                <w:insideH w:val="nil"/>
                <w:insideV w:val="nil"/>
              </w:tblBorders>
              <w:tblLayout w:type="fixed"/>
              <w:tblLook w:val="0400" w:firstRow="0" w:lastRow="0" w:firstColumn="0" w:lastColumn="0" w:noHBand="0" w:noVBand="1"/>
            </w:tblPr>
            <w:tblGrid>
              <w:gridCol w:w="3764"/>
              <w:gridCol w:w="2857"/>
              <w:gridCol w:w="3587"/>
            </w:tblGrid>
            <w:tr w:rsidR="008027FC" w14:paraId="16A7C963" w14:textId="77777777">
              <w:trPr>
                <w:trHeight w:val="1467"/>
              </w:trPr>
              <w:tc>
                <w:tcPr>
                  <w:tcW w:w="3764" w:type="dxa"/>
                </w:tcPr>
                <w:p w14:paraId="00000564"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KEPALA/PIMPINAN/DIREKTUR</w:t>
                  </w:r>
                </w:p>
                <w:p w14:paraId="00000565" w14:textId="77777777" w:rsidR="008027FC" w:rsidRDefault="008027FC">
                  <w:pPr>
                    <w:pBdr>
                      <w:top w:val="nil"/>
                      <w:left w:val="nil"/>
                      <w:bottom w:val="nil"/>
                      <w:right w:val="nil"/>
                      <w:between w:val="nil"/>
                    </w:pBdr>
                    <w:spacing w:after="0"/>
                    <w:jc w:val="center"/>
                    <w:rPr>
                      <w:rFonts w:ascii="Arial" w:eastAsia="Arial" w:hAnsi="Arial" w:cs="Arial"/>
                      <w:color w:val="000000"/>
                      <w:sz w:val="24"/>
                      <w:szCs w:val="24"/>
                    </w:rPr>
                  </w:pPr>
                </w:p>
                <w:p w14:paraId="00000566" w14:textId="77777777" w:rsidR="008027FC" w:rsidRDefault="008027FC">
                  <w:pPr>
                    <w:pBdr>
                      <w:top w:val="nil"/>
                      <w:left w:val="nil"/>
                      <w:bottom w:val="nil"/>
                      <w:right w:val="nil"/>
                      <w:between w:val="nil"/>
                    </w:pBdr>
                    <w:spacing w:after="0"/>
                    <w:jc w:val="center"/>
                    <w:rPr>
                      <w:rFonts w:ascii="Arial" w:eastAsia="Arial" w:hAnsi="Arial" w:cs="Arial"/>
                      <w:color w:val="000000"/>
                      <w:sz w:val="24"/>
                      <w:szCs w:val="24"/>
                    </w:rPr>
                  </w:pPr>
                </w:p>
                <w:p w14:paraId="00000567" w14:textId="77777777" w:rsidR="008027FC" w:rsidRDefault="008027FC">
                  <w:pPr>
                    <w:pBdr>
                      <w:top w:val="nil"/>
                      <w:left w:val="nil"/>
                      <w:bottom w:val="nil"/>
                      <w:right w:val="nil"/>
                      <w:between w:val="nil"/>
                    </w:pBdr>
                    <w:spacing w:after="0"/>
                    <w:jc w:val="center"/>
                    <w:rPr>
                      <w:rFonts w:ascii="Arial" w:eastAsia="Arial" w:hAnsi="Arial" w:cs="Arial"/>
                      <w:color w:val="000000"/>
                      <w:sz w:val="24"/>
                      <w:szCs w:val="24"/>
                    </w:rPr>
                  </w:pPr>
                </w:p>
                <w:p w14:paraId="00000568" w14:textId="77777777" w:rsidR="008027FC" w:rsidRDefault="00000000">
                  <w:pPr>
                    <w:pBdr>
                      <w:top w:val="nil"/>
                      <w:left w:val="nil"/>
                      <w:bottom w:val="nil"/>
                      <w:right w:val="nil"/>
                      <w:between w:val="nil"/>
                    </w:pBdr>
                    <w:spacing w:after="0"/>
                    <w:jc w:val="center"/>
                    <w:rPr>
                      <w:rFonts w:ascii="Arial" w:eastAsia="Arial" w:hAnsi="Arial" w:cs="Arial"/>
                      <w:color w:val="000000"/>
                      <w:sz w:val="24"/>
                      <w:szCs w:val="24"/>
                      <w:u w:val="single"/>
                    </w:rPr>
                  </w:pPr>
                  <w:r>
                    <w:rPr>
                      <w:rFonts w:ascii="Arial" w:eastAsia="Arial" w:hAnsi="Arial" w:cs="Arial"/>
                      <w:color w:val="000000"/>
                      <w:sz w:val="24"/>
                      <w:szCs w:val="24"/>
                      <w:u w:val="single"/>
                    </w:rPr>
                    <w:t>NAMA LENGKAP</w:t>
                  </w:r>
                </w:p>
                <w:p w14:paraId="00000569" w14:textId="77777777" w:rsidR="008027FC" w:rsidRDefault="00000000">
                  <w:pPr>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JABATAN</w:t>
                  </w:r>
                </w:p>
              </w:tc>
              <w:tc>
                <w:tcPr>
                  <w:tcW w:w="2857" w:type="dxa"/>
                </w:tcPr>
                <w:p w14:paraId="0000056A"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 xml:space="preserve">PENANGGUNGJAWAB </w:t>
                  </w:r>
                </w:p>
                <w:p w14:paraId="0000056B"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USER</w:t>
                  </w:r>
                </w:p>
                <w:p w14:paraId="0000056C" w14:textId="77777777" w:rsidR="008027FC" w:rsidRDefault="008027FC">
                  <w:pPr>
                    <w:pBdr>
                      <w:top w:val="nil"/>
                      <w:left w:val="nil"/>
                      <w:bottom w:val="nil"/>
                      <w:right w:val="nil"/>
                      <w:between w:val="nil"/>
                    </w:pBdr>
                    <w:spacing w:after="0"/>
                    <w:jc w:val="center"/>
                    <w:rPr>
                      <w:rFonts w:ascii="Arial" w:eastAsia="Arial" w:hAnsi="Arial" w:cs="Arial"/>
                      <w:color w:val="000000"/>
                      <w:sz w:val="24"/>
                      <w:szCs w:val="24"/>
                    </w:rPr>
                  </w:pPr>
                </w:p>
                <w:p w14:paraId="0000056D" w14:textId="77777777" w:rsidR="008027FC" w:rsidRDefault="008027FC">
                  <w:pPr>
                    <w:pBdr>
                      <w:top w:val="nil"/>
                      <w:left w:val="nil"/>
                      <w:bottom w:val="nil"/>
                      <w:right w:val="nil"/>
                      <w:between w:val="nil"/>
                    </w:pBdr>
                    <w:spacing w:after="0"/>
                    <w:rPr>
                      <w:rFonts w:ascii="Arial" w:eastAsia="Arial" w:hAnsi="Arial" w:cs="Arial"/>
                      <w:color w:val="000000"/>
                      <w:sz w:val="24"/>
                      <w:szCs w:val="24"/>
                    </w:rPr>
                  </w:pPr>
                </w:p>
                <w:p w14:paraId="0000056E" w14:textId="77777777" w:rsidR="008027FC" w:rsidRDefault="00000000">
                  <w:pPr>
                    <w:pBdr>
                      <w:top w:val="nil"/>
                      <w:left w:val="nil"/>
                      <w:bottom w:val="nil"/>
                      <w:right w:val="nil"/>
                      <w:between w:val="nil"/>
                    </w:pBdr>
                    <w:spacing w:after="0"/>
                    <w:jc w:val="center"/>
                    <w:rPr>
                      <w:rFonts w:ascii="Arial" w:eastAsia="Arial" w:hAnsi="Arial" w:cs="Arial"/>
                      <w:color w:val="000000"/>
                      <w:sz w:val="24"/>
                      <w:szCs w:val="24"/>
                      <w:u w:val="single"/>
                    </w:rPr>
                  </w:pPr>
                  <w:r>
                    <w:rPr>
                      <w:rFonts w:ascii="Arial" w:eastAsia="Arial" w:hAnsi="Arial" w:cs="Arial"/>
                      <w:color w:val="000000"/>
                      <w:sz w:val="24"/>
                      <w:szCs w:val="24"/>
                      <w:u w:val="single"/>
                    </w:rPr>
                    <w:t>NAMA LENGKAP</w:t>
                  </w:r>
                </w:p>
                <w:p w14:paraId="0000056F" w14:textId="77777777" w:rsidR="008027FC" w:rsidRDefault="00000000">
                  <w:pPr>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JABATAN</w:t>
                  </w:r>
                </w:p>
              </w:tc>
              <w:tc>
                <w:tcPr>
                  <w:tcW w:w="3587" w:type="dxa"/>
                </w:tcPr>
                <w:p w14:paraId="00000570"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PENANGGUNGJAWAB NARAHUBUNG</w:t>
                  </w:r>
                </w:p>
                <w:p w14:paraId="00000571" w14:textId="77777777" w:rsidR="008027FC" w:rsidRDefault="008027FC">
                  <w:pPr>
                    <w:pBdr>
                      <w:top w:val="nil"/>
                      <w:left w:val="nil"/>
                      <w:bottom w:val="nil"/>
                      <w:right w:val="nil"/>
                      <w:between w:val="nil"/>
                    </w:pBdr>
                    <w:spacing w:after="0"/>
                    <w:jc w:val="center"/>
                    <w:rPr>
                      <w:rFonts w:ascii="Arial" w:eastAsia="Arial" w:hAnsi="Arial" w:cs="Arial"/>
                      <w:color w:val="000000"/>
                      <w:sz w:val="24"/>
                      <w:szCs w:val="24"/>
                    </w:rPr>
                  </w:pPr>
                </w:p>
                <w:p w14:paraId="00000572" w14:textId="77777777" w:rsidR="008027FC" w:rsidRDefault="008027FC">
                  <w:pPr>
                    <w:pBdr>
                      <w:top w:val="nil"/>
                      <w:left w:val="nil"/>
                      <w:bottom w:val="nil"/>
                      <w:right w:val="nil"/>
                      <w:between w:val="nil"/>
                    </w:pBdr>
                    <w:spacing w:after="0"/>
                    <w:jc w:val="center"/>
                    <w:rPr>
                      <w:rFonts w:ascii="Arial" w:eastAsia="Arial" w:hAnsi="Arial" w:cs="Arial"/>
                      <w:color w:val="000000"/>
                      <w:sz w:val="24"/>
                      <w:szCs w:val="24"/>
                    </w:rPr>
                  </w:pPr>
                </w:p>
                <w:p w14:paraId="00000573" w14:textId="77777777" w:rsidR="008027FC" w:rsidRDefault="00000000">
                  <w:pPr>
                    <w:pBdr>
                      <w:top w:val="nil"/>
                      <w:left w:val="nil"/>
                      <w:bottom w:val="nil"/>
                      <w:right w:val="nil"/>
                      <w:between w:val="nil"/>
                    </w:pBdr>
                    <w:spacing w:after="0"/>
                    <w:jc w:val="center"/>
                    <w:rPr>
                      <w:rFonts w:ascii="Arial" w:eastAsia="Arial" w:hAnsi="Arial" w:cs="Arial"/>
                      <w:color w:val="000000"/>
                      <w:sz w:val="24"/>
                      <w:szCs w:val="24"/>
                      <w:u w:val="single"/>
                    </w:rPr>
                  </w:pPr>
                  <w:r>
                    <w:rPr>
                      <w:rFonts w:ascii="Arial" w:eastAsia="Arial" w:hAnsi="Arial" w:cs="Arial"/>
                      <w:color w:val="000000"/>
                      <w:sz w:val="24"/>
                      <w:szCs w:val="24"/>
                      <w:u w:val="single"/>
                    </w:rPr>
                    <w:t>NAMA LENGKAP</w:t>
                  </w:r>
                </w:p>
                <w:p w14:paraId="00000574" w14:textId="77777777" w:rsidR="008027FC" w:rsidRDefault="00000000">
                  <w:pPr>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JABATAN</w:t>
                  </w:r>
                </w:p>
              </w:tc>
            </w:tr>
          </w:tbl>
          <w:p w14:paraId="00000575" w14:textId="77777777" w:rsidR="008027FC" w:rsidRDefault="00000000">
            <w:pPr>
              <w:spacing w:after="0"/>
              <w:rPr>
                <w:rFonts w:ascii="Arial" w:eastAsia="Arial" w:hAnsi="Arial" w:cs="Arial"/>
                <w:sz w:val="24"/>
                <w:szCs w:val="24"/>
              </w:rPr>
            </w:pPr>
            <w:r>
              <w:rPr>
                <w:rFonts w:ascii="Arial" w:eastAsia="Arial" w:hAnsi="Arial" w:cs="Arial"/>
                <w:sz w:val="24"/>
                <w:szCs w:val="24"/>
              </w:rPr>
              <w:t>*) TMT: Terhitung Masuk Tanggal</w:t>
            </w:r>
          </w:p>
          <w:p w14:paraId="00000576" w14:textId="77777777" w:rsidR="008027FC" w:rsidRDefault="00000000">
            <w:pPr>
              <w:pBdr>
                <w:top w:val="nil"/>
                <w:left w:val="nil"/>
                <w:bottom w:val="nil"/>
                <w:right w:val="nil"/>
                <w:between w:val="nil"/>
              </w:pBdr>
              <w:spacing w:after="0"/>
              <w:rPr>
                <w:rFonts w:ascii="Arial" w:eastAsia="Arial" w:hAnsi="Arial" w:cs="Arial"/>
                <w:b/>
                <w:color w:val="000000"/>
                <w:sz w:val="16"/>
                <w:szCs w:val="16"/>
              </w:rPr>
            </w:pPr>
            <w:r>
              <w:rPr>
                <w:rFonts w:ascii="Arial" w:eastAsia="Arial" w:hAnsi="Arial" w:cs="Arial"/>
                <w:color w:val="000000"/>
                <w:sz w:val="24"/>
                <w:szCs w:val="24"/>
              </w:rPr>
              <w:t>*) TAT: Terhitung Akhir Tanggal</w:t>
            </w:r>
          </w:p>
        </w:tc>
      </w:tr>
    </w:tbl>
    <w:p w14:paraId="00000577" w14:textId="77777777" w:rsidR="008027FC" w:rsidRDefault="008027FC">
      <w:pPr>
        <w:tabs>
          <w:tab w:val="left" w:pos="636"/>
        </w:tabs>
        <w:spacing w:after="0"/>
      </w:pPr>
    </w:p>
    <w:tbl>
      <w:tblPr>
        <w:tblStyle w:val="affe"/>
        <w:tblW w:w="10346"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5"/>
        <w:gridCol w:w="4851"/>
      </w:tblGrid>
      <w:tr w:rsidR="008027FC" w14:paraId="2976E3A8" w14:textId="77777777" w:rsidTr="00534287">
        <w:trPr>
          <w:trHeight w:val="1709"/>
        </w:trPr>
        <w:tc>
          <w:tcPr>
            <w:tcW w:w="5495" w:type="dxa"/>
            <w:shd w:val="clear" w:color="auto" w:fill="auto"/>
          </w:tcPr>
          <w:p w14:paraId="00000578"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PIHAK KEDUA</w:t>
            </w:r>
          </w:p>
          <w:p w14:paraId="00000579" w14:textId="24A32E47" w:rsidR="008027FC" w:rsidRDefault="005E3962">
            <w:pPr>
              <w:spacing w:after="0"/>
              <w:jc w:val="center"/>
              <w:rPr>
                <w:rFonts w:ascii="Arial" w:eastAsia="Arial" w:hAnsi="Arial" w:cs="Arial"/>
                <w:b/>
                <w:sz w:val="24"/>
                <w:szCs w:val="24"/>
              </w:rPr>
            </w:pPr>
            <w:r>
              <w:rPr>
                <w:rFonts w:ascii="Arial" w:eastAsia="Arial" w:hAnsi="Arial" w:cs="Arial"/>
                <w:b/>
                <w:sz w:val="24"/>
                <w:szCs w:val="24"/>
              </w:rPr>
              <w:t>RUMAH SAKIT PRIMA HUSADA MALANG</w:t>
            </w:r>
          </w:p>
          <w:p w14:paraId="0000057A" w14:textId="77777777" w:rsidR="008027FC" w:rsidRDefault="008027FC">
            <w:pPr>
              <w:spacing w:after="0"/>
              <w:jc w:val="center"/>
              <w:rPr>
                <w:rFonts w:ascii="Arial" w:eastAsia="Arial" w:hAnsi="Arial" w:cs="Arial"/>
                <w:b/>
                <w:sz w:val="24"/>
                <w:szCs w:val="24"/>
              </w:rPr>
            </w:pPr>
          </w:p>
          <w:p w14:paraId="0000057B" w14:textId="77777777" w:rsidR="008027FC" w:rsidRDefault="008027FC">
            <w:pPr>
              <w:tabs>
                <w:tab w:val="left" w:pos="0"/>
                <w:tab w:val="left" w:pos="1080"/>
              </w:tabs>
              <w:spacing w:after="0"/>
              <w:rPr>
                <w:rFonts w:ascii="Arial" w:eastAsia="Arial" w:hAnsi="Arial" w:cs="Arial"/>
                <w:b/>
                <w:sz w:val="24"/>
                <w:szCs w:val="24"/>
              </w:rPr>
            </w:pPr>
          </w:p>
          <w:p w14:paraId="0000057C" w14:textId="77777777" w:rsidR="008027FC" w:rsidRDefault="008027FC">
            <w:pPr>
              <w:tabs>
                <w:tab w:val="left" w:pos="0"/>
                <w:tab w:val="left" w:pos="1080"/>
              </w:tabs>
              <w:spacing w:after="0"/>
              <w:jc w:val="center"/>
              <w:rPr>
                <w:rFonts w:ascii="Arial" w:eastAsia="Arial" w:hAnsi="Arial" w:cs="Arial"/>
                <w:b/>
                <w:sz w:val="24"/>
                <w:szCs w:val="24"/>
              </w:rPr>
            </w:pPr>
          </w:p>
          <w:p w14:paraId="0000057D" w14:textId="77777777" w:rsidR="008027FC" w:rsidRDefault="008027FC">
            <w:pPr>
              <w:tabs>
                <w:tab w:val="left" w:pos="0"/>
                <w:tab w:val="left" w:pos="1080"/>
              </w:tabs>
              <w:spacing w:after="0"/>
              <w:jc w:val="center"/>
              <w:rPr>
                <w:rFonts w:ascii="Arial" w:eastAsia="Arial" w:hAnsi="Arial" w:cs="Arial"/>
                <w:b/>
                <w:sz w:val="24"/>
                <w:szCs w:val="24"/>
              </w:rPr>
            </w:pPr>
          </w:p>
          <w:p w14:paraId="0000057E" w14:textId="77777777" w:rsidR="008027FC" w:rsidRDefault="008027FC">
            <w:pPr>
              <w:tabs>
                <w:tab w:val="left" w:pos="0"/>
                <w:tab w:val="left" w:pos="1080"/>
              </w:tabs>
              <w:spacing w:after="0"/>
              <w:jc w:val="center"/>
              <w:rPr>
                <w:rFonts w:ascii="Arial" w:eastAsia="Arial" w:hAnsi="Arial" w:cs="Arial"/>
                <w:b/>
                <w:sz w:val="24"/>
                <w:szCs w:val="24"/>
              </w:rPr>
            </w:pPr>
          </w:p>
          <w:p w14:paraId="0000057F" w14:textId="0BFB3975" w:rsidR="008027FC" w:rsidRPr="005E3962" w:rsidRDefault="005E3962">
            <w:pPr>
              <w:tabs>
                <w:tab w:val="left" w:pos="0"/>
                <w:tab w:val="left" w:pos="1080"/>
              </w:tabs>
              <w:spacing w:after="0"/>
              <w:jc w:val="center"/>
              <w:rPr>
                <w:rFonts w:ascii="Arial" w:eastAsia="Arial" w:hAnsi="Arial" w:cs="Arial"/>
                <w:b/>
                <w:sz w:val="24"/>
                <w:szCs w:val="24"/>
              </w:rPr>
            </w:pPr>
            <w:r w:rsidRPr="005E3962">
              <w:rPr>
                <w:rFonts w:ascii="Arial" w:eastAsia="Arial" w:hAnsi="Arial" w:cs="Arial"/>
                <w:b/>
                <w:sz w:val="24"/>
                <w:szCs w:val="24"/>
              </w:rPr>
              <w:t>dr. NUR MAZIDAH</w:t>
            </w:r>
          </w:p>
          <w:p w14:paraId="00000580" w14:textId="3116F110" w:rsidR="008027FC" w:rsidRDefault="005E3962">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rPr>
              <w:t>Plt DIREKTUR</w:t>
            </w:r>
          </w:p>
        </w:tc>
        <w:tc>
          <w:tcPr>
            <w:tcW w:w="4851" w:type="dxa"/>
            <w:shd w:val="clear" w:color="auto" w:fill="auto"/>
          </w:tcPr>
          <w:p w14:paraId="00000581"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PIHAK PERTAMA</w:t>
            </w:r>
          </w:p>
          <w:p w14:paraId="00000582"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BPJS KETENAGAKERJAAN</w:t>
            </w:r>
          </w:p>
          <w:p w14:paraId="00000583"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KANTOR CABANG </w:t>
            </w:r>
            <w:r>
              <w:rPr>
                <w:rFonts w:ascii="Arial" w:eastAsia="Arial" w:hAnsi="Arial" w:cs="Arial"/>
                <w:b/>
                <w:sz w:val="24"/>
                <w:szCs w:val="24"/>
                <w:highlight w:val="yellow"/>
              </w:rPr>
              <w:t>……………..</w:t>
            </w:r>
          </w:p>
          <w:p w14:paraId="00000584" w14:textId="77777777" w:rsidR="008027FC" w:rsidRDefault="008027FC">
            <w:pPr>
              <w:spacing w:after="0"/>
              <w:jc w:val="center"/>
              <w:rPr>
                <w:rFonts w:ascii="Arial" w:eastAsia="Arial" w:hAnsi="Arial" w:cs="Arial"/>
                <w:b/>
                <w:sz w:val="24"/>
                <w:szCs w:val="24"/>
              </w:rPr>
            </w:pPr>
          </w:p>
          <w:p w14:paraId="00000585" w14:textId="77777777" w:rsidR="008027FC" w:rsidRDefault="008027FC">
            <w:pPr>
              <w:spacing w:after="0"/>
              <w:rPr>
                <w:rFonts w:ascii="Arial" w:eastAsia="Arial" w:hAnsi="Arial" w:cs="Arial"/>
                <w:b/>
                <w:sz w:val="24"/>
                <w:szCs w:val="24"/>
              </w:rPr>
            </w:pPr>
          </w:p>
          <w:p w14:paraId="00000586" w14:textId="77777777" w:rsidR="008027FC" w:rsidRDefault="008027FC">
            <w:pPr>
              <w:spacing w:after="0"/>
              <w:rPr>
                <w:rFonts w:ascii="Arial" w:eastAsia="Arial" w:hAnsi="Arial" w:cs="Arial"/>
                <w:b/>
                <w:sz w:val="24"/>
                <w:szCs w:val="24"/>
              </w:rPr>
            </w:pPr>
          </w:p>
          <w:p w14:paraId="00000587" w14:textId="77777777" w:rsidR="008027FC" w:rsidRDefault="008027FC">
            <w:pPr>
              <w:spacing w:after="0"/>
              <w:rPr>
                <w:rFonts w:ascii="Arial" w:eastAsia="Arial" w:hAnsi="Arial" w:cs="Arial"/>
                <w:b/>
                <w:sz w:val="24"/>
                <w:szCs w:val="24"/>
              </w:rPr>
            </w:pPr>
          </w:p>
          <w:p w14:paraId="00000588"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highlight w:val="yellow"/>
              </w:rPr>
              <w:t>(NAMA</w:t>
            </w:r>
            <w:r>
              <w:rPr>
                <w:rFonts w:ascii="Arial" w:eastAsia="Arial" w:hAnsi="Arial" w:cs="Arial"/>
                <w:b/>
                <w:sz w:val="24"/>
                <w:szCs w:val="24"/>
              </w:rPr>
              <w:t>)</w:t>
            </w:r>
          </w:p>
          <w:p w14:paraId="00000589"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KEPALA KANTOR CABANG</w:t>
            </w:r>
          </w:p>
          <w:p w14:paraId="0000058A" w14:textId="77777777" w:rsidR="008027FC" w:rsidRDefault="008027FC">
            <w:pPr>
              <w:tabs>
                <w:tab w:val="left" w:pos="0"/>
                <w:tab w:val="left" w:pos="1080"/>
              </w:tabs>
              <w:spacing w:after="0"/>
              <w:rPr>
                <w:rFonts w:ascii="Arial" w:eastAsia="Arial" w:hAnsi="Arial" w:cs="Arial"/>
                <w:b/>
                <w:sz w:val="24"/>
                <w:szCs w:val="24"/>
              </w:rPr>
            </w:pPr>
          </w:p>
        </w:tc>
      </w:tr>
    </w:tbl>
    <w:p w14:paraId="0000058B" w14:textId="77777777" w:rsidR="008027FC" w:rsidRDefault="008027FC">
      <w:pPr>
        <w:pBdr>
          <w:top w:val="nil"/>
          <w:left w:val="nil"/>
          <w:bottom w:val="nil"/>
          <w:right w:val="nil"/>
          <w:between w:val="nil"/>
        </w:pBdr>
        <w:spacing w:after="0"/>
        <w:rPr>
          <w:rFonts w:ascii="Arial" w:eastAsia="Arial" w:hAnsi="Arial" w:cs="Arial"/>
          <w:b/>
          <w:color w:val="000000"/>
          <w:sz w:val="24"/>
          <w:szCs w:val="24"/>
        </w:rPr>
      </w:pPr>
    </w:p>
    <w:p w14:paraId="0000058C"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8D"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8E"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8F" w14:textId="77777777" w:rsidR="008027FC" w:rsidRDefault="008027FC">
      <w:pPr>
        <w:pBdr>
          <w:top w:val="nil"/>
          <w:left w:val="nil"/>
          <w:bottom w:val="nil"/>
          <w:right w:val="nil"/>
          <w:between w:val="nil"/>
        </w:pBdr>
        <w:spacing w:after="0"/>
        <w:jc w:val="center"/>
        <w:rPr>
          <w:rFonts w:ascii="Arial" w:eastAsia="Arial" w:hAnsi="Arial" w:cs="Arial"/>
          <w:b/>
          <w:sz w:val="24"/>
          <w:szCs w:val="24"/>
        </w:rPr>
      </w:pPr>
    </w:p>
    <w:p w14:paraId="00000590" w14:textId="77777777" w:rsidR="008027FC" w:rsidRDefault="008027FC">
      <w:pPr>
        <w:pBdr>
          <w:top w:val="nil"/>
          <w:left w:val="nil"/>
          <w:bottom w:val="nil"/>
          <w:right w:val="nil"/>
          <w:between w:val="nil"/>
        </w:pBdr>
        <w:spacing w:after="0"/>
        <w:jc w:val="center"/>
        <w:rPr>
          <w:rFonts w:ascii="Arial" w:eastAsia="Arial" w:hAnsi="Arial" w:cs="Arial"/>
          <w:b/>
          <w:sz w:val="24"/>
          <w:szCs w:val="24"/>
        </w:rPr>
      </w:pPr>
    </w:p>
    <w:p w14:paraId="000005A4" w14:textId="77777777" w:rsidR="008027FC" w:rsidRDefault="008027FC" w:rsidP="005E3962">
      <w:pPr>
        <w:pBdr>
          <w:top w:val="nil"/>
          <w:left w:val="nil"/>
          <w:bottom w:val="nil"/>
          <w:right w:val="nil"/>
          <w:between w:val="nil"/>
        </w:pBdr>
        <w:spacing w:after="0"/>
        <w:rPr>
          <w:rFonts w:ascii="Arial" w:eastAsia="Arial" w:hAnsi="Arial" w:cs="Arial"/>
          <w:b/>
          <w:color w:val="000000"/>
          <w:sz w:val="24"/>
          <w:szCs w:val="24"/>
        </w:rPr>
      </w:pPr>
    </w:p>
    <w:p w14:paraId="000005A5"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A6"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LAMPIRAN V</w:t>
      </w:r>
    </w:p>
    <w:p w14:paraId="000005A7"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PERJANJIAN KERJA SAMA</w:t>
      </w:r>
    </w:p>
    <w:p w14:paraId="000005A8"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000005A9"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000005AA"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000005AB"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AC" w14:textId="77777777" w:rsidR="008027FC" w:rsidRDefault="00000000">
      <w:pPr>
        <w:pStyle w:val="Heading3"/>
        <w:tabs>
          <w:tab w:val="left" w:pos="8100"/>
        </w:tabs>
        <w:spacing w:before="0" w:after="0" w:line="276" w:lineRule="auto"/>
        <w:ind w:left="2552"/>
        <w:rPr>
          <w:sz w:val="24"/>
          <w:szCs w:val="24"/>
        </w:rPr>
      </w:pPr>
      <w:r>
        <w:rPr>
          <w:sz w:val="24"/>
          <w:szCs w:val="24"/>
        </w:rPr>
        <w:t>Nomor: PER</w:t>
      </w:r>
      <w:r>
        <w:rPr>
          <w:sz w:val="24"/>
          <w:szCs w:val="24"/>
          <w:highlight w:val="yellow"/>
        </w:rPr>
        <w:t xml:space="preserve">/ … /…. </w:t>
      </w:r>
      <w:r>
        <w:rPr>
          <w:i/>
          <w:sz w:val="24"/>
          <w:szCs w:val="24"/>
          <w:highlight w:val="yellow"/>
        </w:rPr>
        <w:t>(</w:t>
      </w:r>
      <w:r>
        <w:rPr>
          <w:sz w:val="24"/>
          <w:szCs w:val="24"/>
          <w:highlight w:val="yellow"/>
        </w:rPr>
        <w:t>nomor pihak pertama)</w:t>
      </w:r>
    </w:p>
    <w:p w14:paraId="000005AD" w14:textId="77777777" w:rsidR="008027FC" w:rsidRDefault="00000000">
      <w:pPr>
        <w:pBdr>
          <w:top w:val="nil"/>
          <w:left w:val="nil"/>
          <w:bottom w:val="nil"/>
          <w:right w:val="nil"/>
          <w:between w:val="nil"/>
        </w:pBdr>
        <w:spacing w:after="0"/>
        <w:ind w:left="2552"/>
        <w:rPr>
          <w:rFonts w:ascii="Arial" w:eastAsia="Arial" w:hAnsi="Arial" w:cs="Arial"/>
          <w:b/>
          <w:color w:val="000000"/>
          <w:sz w:val="24"/>
          <w:szCs w:val="24"/>
        </w:rPr>
      </w:pPr>
      <w:commentRangeStart w:id="23"/>
      <w:r>
        <w:rPr>
          <w:rFonts w:ascii="Arial" w:eastAsia="Arial" w:hAnsi="Arial" w:cs="Arial"/>
          <w:b/>
          <w:color w:val="000000"/>
          <w:sz w:val="24"/>
          <w:szCs w:val="24"/>
        </w:rPr>
        <w:t xml:space="preserve">Nomor: </w:t>
      </w:r>
      <w:r>
        <w:rPr>
          <w:rFonts w:ascii="Arial" w:eastAsia="Arial" w:hAnsi="Arial" w:cs="Arial"/>
          <w:b/>
          <w:color w:val="000000"/>
          <w:sz w:val="24"/>
          <w:szCs w:val="24"/>
          <w:highlight w:val="yellow"/>
        </w:rPr>
        <w:t>…. (nomor pihak kedua)</w:t>
      </w:r>
      <w:commentRangeEnd w:id="23"/>
      <w:r w:rsidR="005E3962">
        <w:rPr>
          <w:rStyle w:val="CommentReference"/>
        </w:rPr>
        <w:commentReference w:id="23"/>
      </w:r>
    </w:p>
    <w:p w14:paraId="000005AE"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AF"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ADMINISTRASI SURAT MENYURAT</w:t>
      </w:r>
    </w:p>
    <w:p w14:paraId="000005B0"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tbl>
      <w:tblPr>
        <w:tblStyle w:val="afff"/>
        <w:tblpPr w:leftFromText="180" w:rightFromText="180" w:vertAnchor="text" w:horzAnchor="margin" w:tblpY="-113"/>
        <w:tblW w:w="10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5"/>
        <w:gridCol w:w="3786"/>
        <w:gridCol w:w="2673"/>
      </w:tblGrid>
      <w:tr w:rsidR="00534287" w14:paraId="2ED9DD8E" w14:textId="77777777" w:rsidTr="00534287">
        <w:tc>
          <w:tcPr>
            <w:tcW w:w="3605" w:type="dxa"/>
            <w:shd w:val="clear" w:color="auto" w:fill="auto"/>
          </w:tcPr>
          <w:p w14:paraId="1FB5AFA4" w14:textId="77777777" w:rsidR="00534287" w:rsidRDefault="00534287" w:rsidP="00534287">
            <w:p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PIHAK PERTAMA</w:t>
            </w:r>
          </w:p>
          <w:p w14:paraId="181FD809"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 xml:space="preserve">BPJS Ketenagakerjaan </w:t>
            </w:r>
          </w:p>
          <w:p w14:paraId="18AF8041"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w:t>
            </w:r>
          </w:p>
          <w:p w14:paraId="1FD7ECD2"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Alamat Kantor …………………….</w:t>
            </w:r>
          </w:p>
          <w:p w14:paraId="39A4F866"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 xml:space="preserve">Alamat web : </w:t>
            </w:r>
            <w:hyperlink r:id="rId18">
              <w:r>
                <w:rPr>
                  <w:rFonts w:ascii="Arial" w:eastAsia="Arial" w:hAnsi="Arial" w:cs="Arial"/>
                  <w:color w:val="000000"/>
                  <w:sz w:val="24"/>
                  <w:szCs w:val="24"/>
                  <w:u w:val="single"/>
                </w:rPr>
                <w:t>www.bpjsketenagakerjaan.go.id</w:t>
              </w:r>
            </w:hyperlink>
            <w:r>
              <w:rPr>
                <w:rFonts w:ascii="Arial" w:eastAsia="Arial" w:hAnsi="Arial" w:cs="Arial"/>
                <w:color w:val="000000"/>
                <w:sz w:val="24"/>
                <w:szCs w:val="24"/>
              </w:rPr>
              <w:t xml:space="preserve"> </w:t>
            </w:r>
          </w:p>
          <w:p w14:paraId="08DA3F2B"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Nomor Telp/faks ………………….</w:t>
            </w:r>
          </w:p>
          <w:p w14:paraId="37B60D7E"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 xml:space="preserve">Petugas yang dapat dihubungi (PIC) </w:t>
            </w:r>
          </w:p>
          <w:p w14:paraId="5E306F71"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 xml:space="preserve">Jabatan…………. </w:t>
            </w:r>
          </w:p>
          <w:p w14:paraId="033025A2"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No HP : ………………….</w:t>
            </w:r>
          </w:p>
          <w:p w14:paraId="69207AAF"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Alamat email : ………………</w:t>
            </w:r>
          </w:p>
        </w:tc>
        <w:tc>
          <w:tcPr>
            <w:tcW w:w="3786" w:type="dxa"/>
            <w:tcBorders>
              <w:top w:val="single" w:sz="4" w:space="0" w:color="000000"/>
              <w:bottom w:val="single" w:sz="4" w:space="0" w:color="000000"/>
              <w:right w:val="single" w:sz="4" w:space="0" w:color="000000"/>
            </w:tcBorders>
            <w:shd w:val="clear" w:color="auto" w:fill="auto"/>
          </w:tcPr>
          <w:p w14:paraId="1E0F8CAE" w14:textId="77777777" w:rsidR="00534287" w:rsidRDefault="00534287" w:rsidP="00534287">
            <w:p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PIHAK KEDUA</w:t>
            </w:r>
          </w:p>
          <w:p w14:paraId="13BF1436" w14:textId="78C01C77" w:rsidR="00833776"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 xml:space="preserve">Alamat Kantor </w:t>
            </w:r>
            <w:r w:rsidR="00833776">
              <w:rPr>
                <w:rFonts w:ascii="Arial" w:eastAsia="Arial" w:hAnsi="Arial" w:cs="Arial"/>
                <w:color w:val="000000"/>
                <w:sz w:val="24"/>
                <w:szCs w:val="24"/>
              </w:rPr>
              <w:t>Banjararum Selatan No 3 – 7 Singosari – Kab Malanag</w:t>
            </w:r>
          </w:p>
          <w:p w14:paraId="4573A61B"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Alamat web : (apabila ada)</w:t>
            </w:r>
          </w:p>
          <w:p w14:paraId="00B82D5C" w14:textId="0AE1C585"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Nomor Telp/faks </w:t>
            </w:r>
            <w:r w:rsidR="00833776">
              <w:rPr>
                <w:rFonts w:ascii="Arial" w:eastAsia="Arial" w:hAnsi="Arial" w:cs="Arial"/>
                <w:color w:val="000000"/>
                <w:sz w:val="24"/>
                <w:szCs w:val="24"/>
              </w:rPr>
              <w:t>0341 – 458679</w:t>
            </w:r>
          </w:p>
          <w:p w14:paraId="34B0C3D7"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Petugas yang dapat dihubungi (PIC)</w:t>
            </w:r>
          </w:p>
          <w:p w14:paraId="7C55E964" w14:textId="77777777" w:rsidR="00534287" w:rsidRDefault="00534287" w:rsidP="00534287">
            <w:pPr>
              <w:numPr>
                <w:ilvl w:val="6"/>
                <w:numId w:val="76"/>
              </w:numPr>
              <w:pBdr>
                <w:top w:val="nil"/>
                <w:left w:val="nil"/>
                <w:bottom w:val="nil"/>
                <w:right w:val="nil"/>
                <w:between w:val="nil"/>
              </w:pBdr>
              <w:spacing w:after="0"/>
              <w:ind w:left="392" w:hanging="392"/>
              <w:rPr>
                <w:rFonts w:ascii="Arial" w:eastAsia="Arial" w:hAnsi="Arial" w:cs="Arial"/>
                <w:color w:val="000000"/>
                <w:sz w:val="24"/>
                <w:szCs w:val="24"/>
              </w:rPr>
            </w:pPr>
            <w:r>
              <w:rPr>
                <w:rFonts w:ascii="Arial" w:eastAsia="Arial" w:hAnsi="Arial" w:cs="Arial"/>
                <w:color w:val="000000"/>
                <w:sz w:val="24"/>
                <w:szCs w:val="24"/>
              </w:rPr>
              <w:t xml:space="preserve">PIC Administrasi </w:t>
            </w:r>
          </w:p>
          <w:p w14:paraId="06E7A851" w14:textId="68121F2D" w:rsidR="00534287" w:rsidRDefault="00833776"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Lilik Kurniati dan Ayu Lestari</w:t>
            </w:r>
          </w:p>
          <w:p w14:paraId="0030D46A"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Jabatan</w:t>
            </w:r>
          </w:p>
          <w:p w14:paraId="6C51A7B1" w14:textId="768034A1" w:rsidR="00534287" w:rsidRDefault="00833776"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Klaim Asuransi Komersil</w:t>
            </w:r>
          </w:p>
          <w:p w14:paraId="139B328E"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No HP</w:t>
            </w:r>
          </w:p>
          <w:p w14:paraId="4C7E39AB" w14:textId="31155B59" w:rsidR="00534287" w:rsidRDefault="00833776"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0</w:t>
            </w:r>
            <w:r w:rsidRPr="00833776">
              <w:rPr>
                <w:rFonts w:ascii="Arial" w:eastAsia="Arial" w:hAnsi="Arial" w:cs="Arial"/>
                <w:color w:val="000000"/>
                <w:sz w:val="24"/>
                <w:szCs w:val="24"/>
              </w:rPr>
              <w:t>813-3142-9720</w:t>
            </w:r>
          </w:p>
          <w:p w14:paraId="217732DC"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Alamat email </w:t>
            </w:r>
          </w:p>
          <w:p w14:paraId="74E6DE50"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p>
        </w:tc>
        <w:tc>
          <w:tcPr>
            <w:tcW w:w="2673" w:type="dxa"/>
            <w:tcBorders>
              <w:top w:val="single" w:sz="4" w:space="0" w:color="000000"/>
              <w:left w:val="single" w:sz="4" w:space="0" w:color="000000"/>
              <w:bottom w:val="single" w:sz="4" w:space="0" w:color="000000"/>
              <w:right w:val="single" w:sz="4" w:space="0" w:color="000000"/>
            </w:tcBorders>
          </w:tcPr>
          <w:p w14:paraId="57EB8C56" w14:textId="77777777" w:rsidR="00534287" w:rsidRDefault="00534287" w:rsidP="00534287">
            <w:pPr>
              <w:pBdr>
                <w:top w:val="nil"/>
                <w:left w:val="nil"/>
                <w:bottom w:val="nil"/>
                <w:right w:val="nil"/>
                <w:between w:val="nil"/>
              </w:pBdr>
              <w:spacing w:after="0"/>
              <w:rPr>
                <w:rFonts w:ascii="Arial" w:eastAsia="Arial" w:hAnsi="Arial" w:cs="Arial"/>
                <w:b/>
                <w:color w:val="000000"/>
                <w:sz w:val="24"/>
                <w:szCs w:val="24"/>
              </w:rPr>
            </w:pPr>
          </w:p>
          <w:p w14:paraId="0273A107" w14:textId="77777777" w:rsidR="00534287" w:rsidRDefault="00534287" w:rsidP="00534287">
            <w:pPr>
              <w:pBdr>
                <w:top w:val="nil"/>
                <w:left w:val="nil"/>
                <w:bottom w:val="nil"/>
                <w:right w:val="nil"/>
                <w:between w:val="nil"/>
              </w:pBdr>
              <w:spacing w:after="0"/>
              <w:rPr>
                <w:rFonts w:ascii="Arial" w:eastAsia="Arial" w:hAnsi="Arial" w:cs="Arial"/>
                <w:b/>
                <w:color w:val="000000"/>
                <w:sz w:val="24"/>
                <w:szCs w:val="24"/>
              </w:rPr>
            </w:pPr>
          </w:p>
          <w:p w14:paraId="28F53E98" w14:textId="77777777" w:rsidR="00534287" w:rsidRDefault="00534287" w:rsidP="00534287">
            <w:pPr>
              <w:pBdr>
                <w:top w:val="nil"/>
                <w:left w:val="nil"/>
                <w:bottom w:val="nil"/>
                <w:right w:val="nil"/>
                <w:between w:val="nil"/>
              </w:pBdr>
              <w:spacing w:after="0"/>
              <w:rPr>
                <w:rFonts w:ascii="Arial" w:eastAsia="Arial" w:hAnsi="Arial" w:cs="Arial"/>
                <w:b/>
                <w:color w:val="000000"/>
                <w:sz w:val="24"/>
                <w:szCs w:val="24"/>
              </w:rPr>
            </w:pPr>
          </w:p>
          <w:p w14:paraId="636F17C6" w14:textId="77777777" w:rsidR="00534287" w:rsidRDefault="00534287" w:rsidP="00534287">
            <w:pPr>
              <w:pBdr>
                <w:top w:val="nil"/>
                <w:left w:val="nil"/>
                <w:bottom w:val="nil"/>
                <w:right w:val="nil"/>
                <w:between w:val="nil"/>
              </w:pBdr>
              <w:spacing w:after="0"/>
              <w:rPr>
                <w:rFonts w:ascii="Arial" w:eastAsia="Arial" w:hAnsi="Arial" w:cs="Arial"/>
                <w:b/>
                <w:color w:val="000000"/>
                <w:sz w:val="24"/>
                <w:szCs w:val="24"/>
              </w:rPr>
            </w:pPr>
          </w:p>
          <w:p w14:paraId="37EFED82" w14:textId="77777777" w:rsidR="00534287" w:rsidRDefault="00534287" w:rsidP="00534287">
            <w:pPr>
              <w:pBdr>
                <w:top w:val="nil"/>
                <w:left w:val="nil"/>
                <w:bottom w:val="nil"/>
                <w:right w:val="nil"/>
                <w:between w:val="nil"/>
              </w:pBdr>
              <w:spacing w:after="0"/>
              <w:rPr>
                <w:rFonts w:ascii="Arial" w:eastAsia="Arial" w:hAnsi="Arial" w:cs="Arial"/>
                <w:b/>
                <w:color w:val="000000"/>
                <w:sz w:val="24"/>
                <w:szCs w:val="24"/>
              </w:rPr>
            </w:pPr>
          </w:p>
          <w:p w14:paraId="0A776142" w14:textId="77777777" w:rsidR="00534287" w:rsidRDefault="00534287" w:rsidP="00534287">
            <w:pPr>
              <w:pBdr>
                <w:top w:val="nil"/>
                <w:left w:val="nil"/>
                <w:bottom w:val="nil"/>
                <w:right w:val="nil"/>
                <w:between w:val="nil"/>
              </w:pBdr>
              <w:spacing w:after="0"/>
              <w:ind w:left="458"/>
              <w:rPr>
                <w:rFonts w:ascii="Arial" w:eastAsia="Arial" w:hAnsi="Arial" w:cs="Arial"/>
                <w:color w:val="000000"/>
                <w:sz w:val="24"/>
                <w:szCs w:val="24"/>
              </w:rPr>
            </w:pPr>
          </w:p>
          <w:p w14:paraId="20DAC9F7" w14:textId="77777777" w:rsidR="00534287" w:rsidRDefault="00534287" w:rsidP="00534287">
            <w:pPr>
              <w:pBdr>
                <w:top w:val="nil"/>
                <w:left w:val="nil"/>
                <w:bottom w:val="nil"/>
                <w:right w:val="nil"/>
                <w:between w:val="nil"/>
              </w:pBdr>
              <w:spacing w:after="0"/>
              <w:ind w:left="458"/>
              <w:rPr>
                <w:rFonts w:ascii="Arial" w:eastAsia="Arial" w:hAnsi="Arial" w:cs="Arial"/>
                <w:color w:val="000000"/>
                <w:sz w:val="24"/>
                <w:szCs w:val="24"/>
              </w:rPr>
            </w:pPr>
          </w:p>
          <w:p w14:paraId="0482C9EC" w14:textId="77777777" w:rsidR="00534287" w:rsidRPr="00833776" w:rsidRDefault="00534287" w:rsidP="00534287">
            <w:pPr>
              <w:numPr>
                <w:ilvl w:val="6"/>
                <w:numId w:val="76"/>
              </w:numPr>
              <w:pBdr>
                <w:top w:val="nil"/>
                <w:left w:val="nil"/>
                <w:bottom w:val="nil"/>
                <w:right w:val="nil"/>
                <w:between w:val="nil"/>
              </w:pBdr>
              <w:spacing w:after="0"/>
              <w:ind w:left="458" w:hanging="374"/>
              <w:rPr>
                <w:rFonts w:ascii="Arial" w:eastAsia="Arial" w:hAnsi="Arial" w:cs="Arial"/>
                <w:color w:val="000000"/>
                <w:sz w:val="24"/>
                <w:szCs w:val="24"/>
                <w:highlight w:val="yellow"/>
              </w:rPr>
            </w:pPr>
            <w:r w:rsidRPr="00833776">
              <w:rPr>
                <w:rFonts w:ascii="Arial" w:eastAsia="Arial" w:hAnsi="Arial" w:cs="Arial"/>
                <w:color w:val="000000"/>
                <w:sz w:val="24"/>
                <w:szCs w:val="24"/>
                <w:highlight w:val="yellow"/>
              </w:rPr>
              <w:t xml:space="preserve">PIC </w:t>
            </w:r>
            <w:commentRangeStart w:id="24"/>
            <w:r w:rsidRPr="00833776">
              <w:rPr>
                <w:rFonts w:ascii="Arial" w:eastAsia="Arial" w:hAnsi="Arial" w:cs="Arial"/>
                <w:color w:val="000000"/>
                <w:sz w:val="24"/>
                <w:szCs w:val="24"/>
                <w:highlight w:val="yellow"/>
              </w:rPr>
              <w:t>Klinis</w:t>
            </w:r>
            <w:commentRangeEnd w:id="24"/>
            <w:r w:rsidR="00833776">
              <w:rPr>
                <w:rStyle w:val="CommentReference"/>
              </w:rPr>
              <w:commentReference w:id="24"/>
            </w:r>
          </w:p>
          <w:p w14:paraId="28891743"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sidRPr="00833776">
              <w:rPr>
                <w:rFonts w:ascii="Arial" w:eastAsia="Arial" w:hAnsi="Arial" w:cs="Arial"/>
                <w:color w:val="000000"/>
                <w:sz w:val="24"/>
                <w:szCs w:val="24"/>
                <w:highlight w:val="yellow"/>
              </w:rPr>
              <w:t>………………….</w:t>
            </w:r>
          </w:p>
          <w:p w14:paraId="2E4E257B"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Jabatan</w:t>
            </w:r>
          </w:p>
          <w:p w14:paraId="0700A5BF"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w:t>
            </w:r>
          </w:p>
          <w:p w14:paraId="3EE33D7E"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No HP</w:t>
            </w:r>
          </w:p>
          <w:p w14:paraId="2EBAF1F3"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w:t>
            </w:r>
          </w:p>
          <w:p w14:paraId="54E0D5B0"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p>
          <w:p w14:paraId="507295AE"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Alamat email </w:t>
            </w:r>
          </w:p>
          <w:p w14:paraId="56E51EC2" w14:textId="77777777" w:rsidR="00534287" w:rsidRDefault="00534287" w:rsidP="00534287">
            <w:pPr>
              <w:pBdr>
                <w:top w:val="nil"/>
                <w:left w:val="nil"/>
                <w:bottom w:val="nil"/>
                <w:right w:val="nil"/>
                <w:between w:val="nil"/>
              </w:pBdr>
              <w:spacing w:after="0"/>
              <w:ind w:left="458"/>
              <w:rPr>
                <w:rFonts w:ascii="Arial" w:eastAsia="Arial" w:hAnsi="Arial" w:cs="Arial"/>
                <w:color w:val="000000"/>
                <w:sz w:val="24"/>
                <w:szCs w:val="24"/>
              </w:rPr>
            </w:pPr>
          </w:p>
        </w:tc>
      </w:tr>
    </w:tbl>
    <w:tbl>
      <w:tblPr>
        <w:tblStyle w:val="afff0"/>
        <w:tblpPr w:leftFromText="180" w:rightFromText="180" w:vertAnchor="text" w:horzAnchor="margin" w:tblpY="194"/>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8"/>
        <w:gridCol w:w="4962"/>
      </w:tblGrid>
      <w:tr w:rsidR="00534287" w14:paraId="42E77F81" w14:textId="77777777" w:rsidTr="00534287">
        <w:trPr>
          <w:trHeight w:val="1709"/>
        </w:trPr>
        <w:tc>
          <w:tcPr>
            <w:tcW w:w="5098" w:type="dxa"/>
            <w:shd w:val="clear" w:color="auto" w:fill="auto"/>
          </w:tcPr>
          <w:p w14:paraId="034F76A1" w14:textId="77777777" w:rsidR="00534287" w:rsidRDefault="00534287" w:rsidP="00534287">
            <w:pPr>
              <w:spacing w:after="0"/>
              <w:jc w:val="center"/>
              <w:rPr>
                <w:rFonts w:ascii="Arial" w:eastAsia="Arial" w:hAnsi="Arial" w:cs="Arial"/>
                <w:b/>
                <w:sz w:val="24"/>
                <w:szCs w:val="24"/>
              </w:rPr>
            </w:pPr>
            <w:r>
              <w:rPr>
                <w:rFonts w:ascii="Arial" w:eastAsia="Arial" w:hAnsi="Arial" w:cs="Arial"/>
                <w:b/>
                <w:sz w:val="24"/>
                <w:szCs w:val="24"/>
              </w:rPr>
              <w:t>PIHAK KEDUA</w:t>
            </w:r>
          </w:p>
          <w:p w14:paraId="1A86AC46" w14:textId="77777777" w:rsidR="00534287" w:rsidRDefault="00534287" w:rsidP="00534287">
            <w:pPr>
              <w:spacing w:after="0"/>
              <w:jc w:val="center"/>
              <w:rPr>
                <w:rFonts w:ascii="Arial" w:eastAsia="Arial" w:hAnsi="Arial" w:cs="Arial"/>
                <w:b/>
                <w:sz w:val="24"/>
                <w:szCs w:val="24"/>
              </w:rPr>
            </w:pPr>
            <w:r>
              <w:rPr>
                <w:rFonts w:ascii="Arial" w:eastAsia="Arial" w:hAnsi="Arial" w:cs="Arial"/>
                <w:b/>
                <w:sz w:val="24"/>
                <w:szCs w:val="24"/>
              </w:rPr>
              <w:t>RUMAH SAKIT PRIMA HUSADA MALANG</w:t>
            </w:r>
          </w:p>
          <w:p w14:paraId="3B8BAC3C" w14:textId="77777777" w:rsidR="00534287" w:rsidRDefault="00534287" w:rsidP="00534287">
            <w:pPr>
              <w:spacing w:after="0"/>
              <w:jc w:val="center"/>
              <w:rPr>
                <w:rFonts w:ascii="Arial" w:eastAsia="Arial" w:hAnsi="Arial" w:cs="Arial"/>
                <w:b/>
                <w:sz w:val="24"/>
                <w:szCs w:val="24"/>
              </w:rPr>
            </w:pPr>
          </w:p>
          <w:p w14:paraId="785B4A1E" w14:textId="77777777" w:rsidR="00534287" w:rsidRDefault="00534287" w:rsidP="00534287">
            <w:pPr>
              <w:tabs>
                <w:tab w:val="left" w:pos="0"/>
                <w:tab w:val="left" w:pos="1080"/>
              </w:tabs>
              <w:spacing w:after="0"/>
              <w:rPr>
                <w:rFonts w:ascii="Arial" w:eastAsia="Arial" w:hAnsi="Arial" w:cs="Arial"/>
                <w:b/>
                <w:sz w:val="24"/>
                <w:szCs w:val="24"/>
              </w:rPr>
            </w:pPr>
          </w:p>
          <w:p w14:paraId="6137564F" w14:textId="77777777" w:rsidR="00534287" w:rsidRDefault="00534287" w:rsidP="00534287">
            <w:pPr>
              <w:tabs>
                <w:tab w:val="left" w:pos="0"/>
                <w:tab w:val="left" w:pos="1080"/>
              </w:tabs>
              <w:spacing w:after="0"/>
              <w:jc w:val="center"/>
              <w:rPr>
                <w:rFonts w:ascii="Arial" w:eastAsia="Arial" w:hAnsi="Arial" w:cs="Arial"/>
                <w:b/>
                <w:sz w:val="24"/>
                <w:szCs w:val="24"/>
              </w:rPr>
            </w:pPr>
          </w:p>
          <w:p w14:paraId="22F706D1" w14:textId="77777777" w:rsidR="00534287" w:rsidRDefault="00534287" w:rsidP="00534287">
            <w:pPr>
              <w:tabs>
                <w:tab w:val="left" w:pos="0"/>
                <w:tab w:val="left" w:pos="1080"/>
              </w:tabs>
              <w:spacing w:after="0"/>
              <w:jc w:val="center"/>
              <w:rPr>
                <w:rFonts w:ascii="Arial" w:eastAsia="Arial" w:hAnsi="Arial" w:cs="Arial"/>
                <w:b/>
                <w:sz w:val="24"/>
                <w:szCs w:val="24"/>
              </w:rPr>
            </w:pPr>
          </w:p>
          <w:p w14:paraId="79CD4BE6" w14:textId="77777777" w:rsidR="00534287" w:rsidRDefault="00534287" w:rsidP="00534287">
            <w:pPr>
              <w:tabs>
                <w:tab w:val="left" w:pos="0"/>
                <w:tab w:val="left" w:pos="1080"/>
              </w:tabs>
              <w:spacing w:after="0"/>
              <w:jc w:val="center"/>
              <w:rPr>
                <w:rFonts w:ascii="Arial" w:eastAsia="Arial" w:hAnsi="Arial" w:cs="Arial"/>
                <w:b/>
                <w:sz w:val="24"/>
                <w:szCs w:val="24"/>
              </w:rPr>
            </w:pPr>
          </w:p>
          <w:p w14:paraId="53E5BDCD" w14:textId="77777777" w:rsidR="00534287" w:rsidRPr="005E3962" w:rsidRDefault="00534287" w:rsidP="00534287">
            <w:pPr>
              <w:tabs>
                <w:tab w:val="left" w:pos="0"/>
                <w:tab w:val="left" w:pos="1080"/>
              </w:tabs>
              <w:spacing w:after="0"/>
              <w:jc w:val="center"/>
              <w:rPr>
                <w:rFonts w:ascii="Arial" w:eastAsia="Arial" w:hAnsi="Arial" w:cs="Arial"/>
                <w:b/>
                <w:sz w:val="24"/>
                <w:szCs w:val="24"/>
              </w:rPr>
            </w:pPr>
            <w:r w:rsidRPr="005E3962">
              <w:rPr>
                <w:rFonts w:ascii="Arial" w:eastAsia="Arial" w:hAnsi="Arial" w:cs="Arial"/>
                <w:b/>
                <w:sz w:val="24"/>
                <w:szCs w:val="24"/>
              </w:rPr>
              <w:t>dr. NUR MAZIDAH</w:t>
            </w:r>
          </w:p>
          <w:p w14:paraId="2FAF3611" w14:textId="77777777" w:rsidR="00534287" w:rsidRDefault="00534287" w:rsidP="00534287">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rPr>
              <w:t>Plt DIREKTUR</w:t>
            </w:r>
          </w:p>
        </w:tc>
        <w:tc>
          <w:tcPr>
            <w:tcW w:w="4962" w:type="dxa"/>
            <w:shd w:val="clear" w:color="auto" w:fill="auto"/>
          </w:tcPr>
          <w:p w14:paraId="6FBA06C9" w14:textId="77777777" w:rsidR="00534287" w:rsidRDefault="00534287" w:rsidP="00534287">
            <w:pPr>
              <w:spacing w:after="0"/>
              <w:jc w:val="center"/>
              <w:rPr>
                <w:rFonts w:ascii="Arial" w:eastAsia="Arial" w:hAnsi="Arial" w:cs="Arial"/>
                <w:b/>
                <w:sz w:val="24"/>
                <w:szCs w:val="24"/>
              </w:rPr>
            </w:pPr>
            <w:r>
              <w:rPr>
                <w:rFonts w:ascii="Arial" w:eastAsia="Arial" w:hAnsi="Arial" w:cs="Arial"/>
                <w:b/>
                <w:sz w:val="24"/>
                <w:szCs w:val="24"/>
              </w:rPr>
              <w:t xml:space="preserve"> PIHAK PERTAMA</w:t>
            </w:r>
          </w:p>
          <w:p w14:paraId="4EA33A57" w14:textId="77777777" w:rsidR="00534287" w:rsidRDefault="00534287" w:rsidP="00534287">
            <w:pPr>
              <w:spacing w:after="0"/>
              <w:jc w:val="center"/>
              <w:rPr>
                <w:rFonts w:ascii="Arial" w:eastAsia="Arial" w:hAnsi="Arial" w:cs="Arial"/>
                <w:b/>
                <w:sz w:val="24"/>
                <w:szCs w:val="24"/>
              </w:rPr>
            </w:pPr>
            <w:r>
              <w:rPr>
                <w:rFonts w:ascii="Arial" w:eastAsia="Arial" w:hAnsi="Arial" w:cs="Arial"/>
                <w:b/>
                <w:sz w:val="24"/>
                <w:szCs w:val="24"/>
              </w:rPr>
              <w:t xml:space="preserve"> BPJS KETENAGAKERJAAN</w:t>
            </w:r>
          </w:p>
          <w:p w14:paraId="6701F60B" w14:textId="77777777" w:rsidR="00534287" w:rsidRDefault="00534287" w:rsidP="00534287">
            <w:pPr>
              <w:spacing w:after="0"/>
              <w:jc w:val="center"/>
              <w:rPr>
                <w:rFonts w:ascii="Arial" w:eastAsia="Arial" w:hAnsi="Arial" w:cs="Arial"/>
                <w:b/>
                <w:sz w:val="24"/>
                <w:szCs w:val="24"/>
              </w:rPr>
            </w:pPr>
            <w:r>
              <w:rPr>
                <w:rFonts w:ascii="Arial" w:eastAsia="Arial" w:hAnsi="Arial" w:cs="Arial"/>
                <w:b/>
                <w:sz w:val="24"/>
                <w:szCs w:val="24"/>
              </w:rPr>
              <w:t xml:space="preserve">KANTOR CABANG </w:t>
            </w:r>
            <w:r>
              <w:rPr>
                <w:rFonts w:ascii="Arial" w:eastAsia="Arial" w:hAnsi="Arial" w:cs="Arial"/>
                <w:b/>
                <w:sz w:val="24"/>
                <w:szCs w:val="24"/>
                <w:highlight w:val="yellow"/>
              </w:rPr>
              <w:t>……………..</w:t>
            </w:r>
          </w:p>
          <w:p w14:paraId="5148E70D" w14:textId="77777777" w:rsidR="00534287" w:rsidRDefault="00534287" w:rsidP="00534287">
            <w:pPr>
              <w:spacing w:after="0"/>
              <w:jc w:val="center"/>
              <w:rPr>
                <w:rFonts w:ascii="Arial" w:eastAsia="Arial" w:hAnsi="Arial" w:cs="Arial"/>
                <w:b/>
                <w:sz w:val="24"/>
                <w:szCs w:val="24"/>
              </w:rPr>
            </w:pPr>
          </w:p>
          <w:p w14:paraId="74D4BC81" w14:textId="77777777" w:rsidR="00534287" w:rsidRDefault="00534287" w:rsidP="00534287">
            <w:pPr>
              <w:spacing w:after="0"/>
              <w:rPr>
                <w:rFonts w:ascii="Arial" w:eastAsia="Arial" w:hAnsi="Arial" w:cs="Arial"/>
                <w:b/>
                <w:sz w:val="24"/>
                <w:szCs w:val="24"/>
              </w:rPr>
            </w:pPr>
          </w:p>
          <w:p w14:paraId="20509873" w14:textId="77777777" w:rsidR="00534287" w:rsidRDefault="00534287" w:rsidP="00534287">
            <w:pPr>
              <w:spacing w:after="0"/>
              <w:rPr>
                <w:rFonts w:ascii="Arial" w:eastAsia="Arial" w:hAnsi="Arial" w:cs="Arial"/>
                <w:b/>
                <w:sz w:val="24"/>
                <w:szCs w:val="24"/>
              </w:rPr>
            </w:pPr>
          </w:p>
          <w:p w14:paraId="4EF549B8" w14:textId="77777777" w:rsidR="00534287" w:rsidRDefault="00534287" w:rsidP="00534287">
            <w:pPr>
              <w:spacing w:after="0"/>
              <w:rPr>
                <w:rFonts w:ascii="Arial" w:eastAsia="Arial" w:hAnsi="Arial" w:cs="Arial"/>
                <w:b/>
                <w:sz w:val="24"/>
                <w:szCs w:val="24"/>
              </w:rPr>
            </w:pPr>
          </w:p>
          <w:p w14:paraId="3319FECC" w14:textId="77777777" w:rsidR="00534287" w:rsidRDefault="00534287" w:rsidP="00534287">
            <w:pPr>
              <w:spacing w:after="0"/>
              <w:jc w:val="center"/>
              <w:rPr>
                <w:rFonts w:ascii="Arial" w:eastAsia="Arial" w:hAnsi="Arial" w:cs="Arial"/>
                <w:b/>
                <w:sz w:val="24"/>
                <w:szCs w:val="24"/>
              </w:rPr>
            </w:pPr>
            <w:r>
              <w:rPr>
                <w:rFonts w:ascii="Arial" w:eastAsia="Arial" w:hAnsi="Arial" w:cs="Arial"/>
                <w:b/>
                <w:sz w:val="24"/>
                <w:szCs w:val="24"/>
                <w:highlight w:val="yellow"/>
              </w:rPr>
              <w:t>(NAMA</w:t>
            </w:r>
            <w:r>
              <w:rPr>
                <w:rFonts w:ascii="Arial" w:eastAsia="Arial" w:hAnsi="Arial" w:cs="Arial"/>
                <w:b/>
                <w:sz w:val="24"/>
                <w:szCs w:val="24"/>
              </w:rPr>
              <w:t>)</w:t>
            </w:r>
          </w:p>
          <w:p w14:paraId="0750A19E" w14:textId="77777777" w:rsidR="00534287" w:rsidRDefault="00534287" w:rsidP="00534287">
            <w:pPr>
              <w:spacing w:after="0"/>
              <w:jc w:val="center"/>
              <w:rPr>
                <w:rFonts w:ascii="Arial" w:eastAsia="Arial" w:hAnsi="Arial" w:cs="Arial"/>
                <w:b/>
                <w:sz w:val="24"/>
                <w:szCs w:val="24"/>
              </w:rPr>
            </w:pPr>
            <w:r>
              <w:rPr>
                <w:rFonts w:ascii="Arial" w:eastAsia="Arial" w:hAnsi="Arial" w:cs="Arial"/>
                <w:b/>
                <w:sz w:val="24"/>
                <w:szCs w:val="24"/>
              </w:rPr>
              <w:t>KEPALA KANTOR CABANG</w:t>
            </w:r>
          </w:p>
          <w:p w14:paraId="3B54E525" w14:textId="77777777" w:rsidR="00534287" w:rsidRDefault="00534287" w:rsidP="00534287">
            <w:pPr>
              <w:tabs>
                <w:tab w:val="left" w:pos="0"/>
                <w:tab w:val="left" w:pos="1080"/>
              </w:tabs>
              <w:spacing w:after="0"/>
              <w:rPr>
                <w:rFonts w:ascii="Arial" w:eastAsia="Arial" w:hAnsi="Arial" w:cs="Arial"/>
                <w:b/>
                <w:sz w:val="24"/>
                <w:szCs w:val="24"/>
              </w:rPr>
            </w:pPr>
          </w:p>
        </w:tc>
      </w:tr>
    </w:tbl>
    <w:p w14:paraId="000005D9" w14:textId="77777777" w:rsidR="008027FC" w:rsidRDefault="008027FC">
      <w:pPr>
        <w:pBdr>
          <w:top w:val="nil"/>
          <w:left w:val="nil"/>
          <w:bottom w:val="nil"/>
          <w:right w:val="nil"/>
          <w:between w:val="nil"/>
        </w:pBdr>
        <w:spacing w:after="0"/>
        <w:rPr>
          <w:rFonts w:ascii="Arial" w:eastAsia="Arial" w:hAnsi="Arial" w:cs="Arial"/>
          <w:color w:val="000000"/>
          <w:sz w:val="24"/>
          <w:szCs w:val="24"/>
        </w:rPr>
      </w:pPr>
    </w:p>
    <w:p w14:paraId="00000600" w14:textId="77777777" w:rsidR="008027FC" w:rsidRDefault="008027FC">
      <w:pPr>
        <w:pBdr>
          <w:top w:val="nil"/>
          <w:left w:val="nil"/>
          <w:bottom w:val="nil"/>
          <w:right w:val="nil"/>
          <w:between w:val="nil"/>
        </w:pBdr>
        <w:spacing w:after="0"/>
        <w:rPr>
          <w:rFonts w:ascii="Arial" w:eastAsia="Arial" w:hAnsi="Arial" w:cs="Arial"/>
          <w:color w:val="000000"/>
          <w:sz w:val="24"/>
          <w:szCs w:val="24"/>
        </w:rPr>
      </w:pPr>
    </w:p>
    <w:p w14:paraId="00000601" w14:textId="77777777" w:rsidR="008027FC" w:rsidRDefault="008027FC">
      <w:pPr>
        <w:tabs>
          <w:tab w:val="left" w:pos="636"/>
        </w:tabs>
        <w:spacing w:after="0"/>
      </w:pPr>
    </w:p>
    <w:p w14:paraId="00000602" w14:textId="77777777" w:rsidR="008027FC" w:rsidRDefault="008027FC">
      <w:pPr>
        <w:tabs>
          <w:tab w:val="left" w:pos="636"/>
        </w:tabs>
        <w:spacing w:after="0"/>
      </w:pPr>
    </w:p>
    <w:p w14:paraId="00000603" w14:textId="77777777" w:rsidR="008027FC" w:rsidRDefault="008027FC">
      <w:pPr>
        <w:tabs>
          <w:tab w:val="left" w:pos="636"/>
        </w:tabs>
        <w:spacing w:after="0"/>
      </w:pPr>
    </w:p>
    <w:p w14:paraId="00000604" w14:textId="77777777" w:rsidR="008027FC" w:rsidRDefault="008027FC">
      <w:pPr>
        <w:tabs>
          <w:tab w:val="left" w:pos="636"/>
        </w:tabs>
        <w:spacing w:after="0"/>
      </w:pPr>
    </w:p>
    <w:p w14:paraId="00000605" w14:textId="77777777" w:rsidR="008027FC" w:rsidRDefault="008027FC">
      <w:pPr>
        <w:tabs>
          <w:tab w:val="left" w:pos="636"/>
        </w:tabs>
        <w:spacing w:after="0"/>
      </w:pPr>
    </w:p>
    <w:sectPr w:rsidR="008027FC">
      <w:pgSz w:w="11907" w:h="18711"/>
      <w:pgMar w:top="1701" w:right="1418" w:bottom="1418" w:left="141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FARIDA" w:date="2024-11-19T14:08:00Z" w:initials="F">
    <w:p w14:paraId="3E2BC248" w14:textId="0D825DD7" w:rsidR="00D01AC8" w:rsidRDefault="00D01AC8">
      <w:pPr>
        <w:pStyle w:val="CommentText"/>
      </w:pPr>
      <w:r>
        <w:rPr>
          <w:rStyle w:val="CommentReference"/>
        </w:rPr>
        <w:annotationRef/>
      </w:r>
      <w:r>
        <w:t>Cc sekretaris</w:t>
      </w:r>
    </w:p>
  </w:comment>
  <w:comment w:id="1" w:author="FARIDA" w:date="2024-11-19T14:09:00Z" w:initials="F">
    <w:p w14:paraId="21F5AACC" w14:textId="72E49A60" w:rsidR="005E3962" w:rsidRDefault="005E3962">
      <w:pPr>
        <w:pStyle w:val="CommentText"/>
      </w:pPr>
      <w:r>
        <w:rPr>
          <w:rStyle w:val="CommentReference"/>
        </w:rPr>
        <w:annotationRef/>
      </w:r>
      <w:r>
        <w:t>Cc keuangan</w:t>
      </w:r>
    </w:p>
  </w:comment>
  <w:comment w:id="4" w:author="KHK" w:date="2024-09-19T20:28:00Z" w:initials="">
    <w:p w14:paraId="00000608" w14:textId="77777777" w:rsidR="008027FC"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Di urutkan susunan lampiran dengan pasal selanjutnya</w:t>
      </w:r>
    </w:p>
  </w:comment>
  <w:comment w:id="5" w:author="FARIDA" w:date="2024-11-19T14:09:00Z" w:initials="F">
    <w:p w14:paraId="470358AC" w14:textId="4B8BDCA2" w:rsidR="005E3962" w:rsidRDefault="005E3962">
      <w:pPr>
        <w:pStyle w:val="CommentText"/>
      </w:pPr>
      <w:r>
        <w:rPr>
          <w:rStyle w:val="CommentReference"/>
        </w:rPr>
        <w:annotationRef/>
      </w:r>
      <w:r>
        <w:t>Cc sekretaris</w:t>
      </w:r>
    </w:p>
  </w:comment>
  <w:comment w:id="6" w:author="FARIDA" w:date="2024-11-19T14:09:00Z" w:initials="F">
    <w:p w14:paraId="4F9C2318" w14:textId="75DBC943" w:rsidR="005E3962" w:rsidRDefault="005E3962">
      <w:pPr>
        <w:pStyle w:val="CommentText"/>
      </w:pPr>
      <w:r>
        <w:rPr>
          <w:rStyle w:val="CommentReference"/>
        </w:rPr>
        <w:annotationRef/>
      </w:r>
      <w:r>
        <w:t>Cc keuangan</w:t>
      </w:r>
    </w:p>
  </w:comment>
  <w:comment w:id="7" w:author="FARIDA" w:date="2024-11-19T14:10:00Z" w:initials="F">
    <w:p w14:paraId="0BC50EB9" w14:textId="75C65216" w:rsidR="005E3962" w:rsidRDefault="005E3962">
      <w:pPr>
        <w:pStyle w:val="CommentText"/>
      </w:pPr>
      <w:r>
        <w:rPr>
          <w:rStyle w:val="CommentReference"/>
        </w:rPr>
        <w:annotationRef/>
      </w:r>
      <w:r>
        <w:t>Cc keuangan</w:t>
      </w:r>
    </w:p>
  </w:comment>
  <w:comment w:id="8" w:author="FARIDA" w:date="2024-11-19T14:10:00Z" w:initials="F">
    <w:p w14:paraId="54480E8D" w14:textId="7F6F0716" w:rsidR="005E3962" w:rsidRDefault="005E3962">
      <w:pPr>
        <w:pStyle w:val="CommentText"/>
      </w:pPr>
      <w:r>
        <w:rPr>
          <w:rStyle w:val="CommentReference"/>
        </w:rPr>
        <w:annotationRef/>
      </w:r>
      <w:r>
        <w:t>Cc keuangan</w:t>
      </w:r>
    </w:p>
  </w:comment>
  <w:comment w:id="9" w:author="FARIDA" w:date="2024-11-19T14:04:00Z" w:initials="F">
    <w:p w14:paraId="082A625A" w14:textId="00D86C04" w:rsidR="00D01AC8" w:rsidRDefault="00D01AC8">
      <w:pPr>
        <w:pStyle w:val="CommentText"/>
      </w:pPr>
      <w:r>
        <w:rPr>
          <w:rStyle w:val="CommentReference"/>
        </w:rPr>
        <w:annotationRef/>
      </w:r>
      <w:r>
        <w:t>Cc Kabid Pelayanan dan Kabid Keperawatan, apakah diajukan untuk Home care?</w:t>
      </w:r>
    </w:p>
  </w:comment>
  <w:comment w:id="10" w:author="FARIDA" w:date="2024-11-19T14:05:00Z" w:initials="F">
    <w:p w14:paraId="09B484A9" w14:textId="35795326" w:rsidR="00D01AC8" w:rsidRDefault="00D01AC8">
      <w:pPr>
        <w:pStyle w:val="CommentText"/>
      </w:pPr>
      <w:r>
        <w:rPr>
          <w:rStyle w:val="CommentReference"/>
        </w:rPr>
        <w:annotationRef/>
      </w:r>
      <w:r>
        <w:t>Cc keuangan</w:t>
      </w:r>
    </w:p>
  </w:comment>
  <w:comment w:id="11" w:author="FARIDA" w:date="2024-11-19T14:06:00Z" w:initials="F">
    <w:p w14:paraId="0A77A2B0" w14:textId="3B9BA021" w:rsidR="00D01AC8" w:rsidRDefault="00D01AC8">
      <w:pPr>
        <w:pStyle w:val="CommentText"/>
      </w:pPr>
      <w:r>
        <w:rPr>
          <w:rStyle w:val="CommentReference"/>
        </w:rPr>
        <w:annotationRef/>
      </w:r>
      <w:r>
        <w:t>Cc keuangan</w:t>
      </w:r>
    </w:p>
  </w:comment>
  <w:comment w:id="14" w:author="FARIDA" w:date="2024-11-19T14:07:00Z" w:initials="F">
    <w:p w14:paraId="128A3C11" w14:textId="27C81DF2" w:rsidR="00D01AC8" w:rsidRDefault="00D01AC8">
      <w:pPr>
        <w:pStyle w:val="CommentText"/>
      </w:pPr>
      <w:r>
        <w:rPr>
          <w:rStyle w:val="CommentReference"/>
        </w:rPr>
        <w:annotationRef/>
      </w:r>
      <w:r>
        <w:t>Cc keuangan</w:t>
      </w:r>
    </w:p>
  </w:comment>
  <w:comment w:id="17" w:author="VERIF" w:date="2024-11-26T15:18:00Z" w:initials="V">
    <w:p w14:paraId="3950852C" w14:textId="27097697" w:rsidR="009849A0" w:rsidRDefault="009849A0">
      <w:pPr>
        <w:pStyle w:val="CommentText"/>
      </w:pPr>
      <w:r>
        <w:rPr>
          <w:rStyle w:val="CommentReference"/>
        </w:rPr>
        <w:annotationRef/>
      </w:r>
      <w:r>
        <w:t>Untuk penggolongan tarif ini bisa d CC pada kabid pelayanan untuk diteruskan ke DPJP serta  PIPP dan keuangan</w:t>
      </w:r>
    </w:p>
  </w:comment>
  <w:comment w:id="18" w:author="FARIDA" w:date="2024-11-19T14:10:00Z" w:initials="F">
    <w:p w14:paraId="616FD219" w14:textId="127E74C7" w:rsidR="005E3962" w:rsidRDefault="005E3962">
      <w:pPr>
        <w:pStyle w:val="CommentText"/>
      </w:pPr>
      <w:r>
        <w:rPr>
          <w:rStyle w:val="CommentReference"/>
        </w:rPr>
        <w:annotationRef/>
      </w:r>
      <w:r>
        <w:t>Cc sekretaris</w:t>
      </w:r>
    </w:p>
  </w:comment>
  <w:comment w:id="19" w:author="VERIF" w:date="2024-11-26T15:16:00Z" w:initials="V">
    <w:p w14:paraId="0E32AFD8" w14:textId="691AE4B4" w:rsidR="00833776" w:rsidRDefault="00833776">
      <w:pPr>
        <w:pStyle w:val="CommentText"/>
      </w:pPr>
      <w:r>
        <w:rPr>
          <w:rStyle w:val="CommentReference"/>
        </w:rPr>
        <w:annotationRef/>
      </w:r>
      <w:r>
        <w:t>CC Keuangan</w:t>
      </w:r>
    </w:p>
  </w:comment>
  <w:comment w:id="20" w:author="FARIDA" w:date="2024-11-19T14:11:00Z" w:initials="F">
    <w:p w14:paraId="1852A98C" w14:textId="125C94D5" w:rsidR="005E3962" w:rsidRDefault="005E3962">
      <w:pPr>
        <w:pStyle w:val="CommentText"/>
      </w:pPr>
      <w:r>
        <w:rPr>
          <w:rStyle w:val="CommentReference"/>
        </w:rPr>
        <w:annotationRef/>
      </w:r>
      <w:r>
        <w:t>Cc keuangan</w:t>
      </w:r>
    </w:p>
  </w:comment>
  <w:comment w:id="22" w:author="FARIDA" w:date="2024-11-19T14:12:00Z" w:initials="F">
    <w:p w14:paraId="00BDBC97" w14:textId="5C1C723E" w:rsidR="005E3962" w:rsidRDefault="005E3962">
      <w:pPr>
        <w:pStyle w:val="CommentText"/>
      </w:pPr>
      <w:r>
        <w:rPr>
          <w:rStyle w:val="CommentReference"/>
        </w:rPr>
        <w:annotationRef/>
      </w:r>
      <w:r>
        <w:t>Cc sekretaris</w:t>
      </w:r>
    </w:p>
  </w:comment>
  <w:comment w:id="23" w:author="FARIDA" w:date="2024-11-19T14:13:00Z" w:initials="F">
    <w:p w14:paraId="3CE82022" w14:textId="034D9401" w:rsidR="005E3962" w:rsidRDefault="005E3962">
      <w:pPr>
        <w:pStyle w:val="CommentText"/>
      </w:pPr>
      <w:r>
        <w:rPr>
          <w:rStyle w:val="CommentReference"/>
        </w:rPr>
        <w:annotationRef/>
      </w:r>
      <w:r>
        <w:t>Cc sekretaris</w:t>
      </w:r>
    </w:p>
  </w:comment>
  <w:comment w:id="24" w:author="VERIF" w:date="2024-11-26T15:13:00Z" w:initials="V">
    <w:p w14:paraId="1B5E3DAD" w14:textId="1339099E" w:rsidR="00833776" w:rsidRDefault="00833776">
      <w:pPr>
        <w:pStyle w:val="CommentText"/>
      </w:pPr>
      <w:r>
        <w:rPr>
          <w:rStyle w:val="CommentReference"/>
        </w:rPr>
        <w:annotationRef/>
      </w:r>
      <w:r>
        <w:t>Mohon ditunjuk untuk PIC klinis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E2BC248" w15:done="0"/>
  <w15:commentEx w15:paraId="21F5AACC" w15:done="0"/>
  <w15:commentEx w15:paraId="00000608" w15:done="0"/>
  <w15:commentEx w15:paraId="470358AC" w15:done="0"/>
  <w15:commentEx w15:paraId="4F9C2318" w15:done="0"/>
  <w15:commentEx w15:paraId="0BC50EB9" w15:done="0"/>
  <w15:commentEx w15:paraId="54480E8D" w15:done="0"/>
  <w15:commentEx w15:paraId="082A625A" w15:done="0"/>
  <w15:commentEx w15:paraId="09B484A9" w15:done="0"/>
  <w15:commentEx w15:paraId="0A77A2B0" w15:done="0"/>
  <w15:commentEx w15:paraId="128A3C11" w15:done="0"/>
  <w15:commentEx w15:paraId="3950852C" w15:done="0"/>
  <w15:commentEx w15:paraId="616FD219" w15:done="0"/>
  <w15:commentEx w15:paraId="0E32AFD8" w15:done="0"/>
  <w15:commentEx w15:paraId="1852A98C" w15:done="0"/>
  <w15:commentEx w15:paraId="00BDBC97" w15:done="0"/>
  <w15:commentEx w15:paraId="3CE82022" w15:done="0"/>
  <w15:commentEx w15:paraId="1B5E3D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A72D11A" w16cex:dateUtc="2024-11-19T07:08:00Z"/>
  <w16cex:commentExtensible w16cex:durableId="108F81A2" w16cex:dateUtc="2024-11-19T07:09:00Z"/>
  <w16cex:commentExtensible w16cex:durableId="152F130F" w16cex:dateUtc="2024-11-19T07:09:00Z"/>
  <w16cex:commentExtensible w16cex:durableId="59016FE1" w16cex:dateUtc="2024-11-19T07:09:00Z"/>
  <w16cex:commentExtensible w16cex:durableId="47EE0E9F" w16cex:dateUtc="2024-11-19T07:10:00Z"/>
  <w16cex:commentExtensible w16cex:durableId="4332C9A0" w16cex:dateUtc="2024-11-19T07:10:00Z"/>
  <w16cex:commentExtensible w16cex:durableId="4E765ED8" w16cex:dateUtc="2024-11-19T07:04:00Z"/>
  <w16cex:commentExtensible w16cex:durableId="7BD7CD01" w16cex:dateUtc="2024-11-19T07:05:00Z"/>
  <w16cex:commentExtensible w16cex:durableId="058664FD" w16cex:dateUtc="2024-11-19T07:06:00Z"/>
  <w16cex:commentExtensible w16cex:durableId="0723E113" w16cex:dateUtc="2024-11-19T07:07:00Z"/>
  <w16cex:commentExtensible w16cex:durableId="09559EAA" w16cex:dateUtc="2024-11-26T08:18:00Z"/>
  <w16cex:commentExtensible w16cex:durableId="2F147D93" w16cex:dateUtc="2024-11-19T07:10:00Z"/>
  <w16cex:commentExtensible w16cex:durableId="57E91DE0" w16cex:dateUtc="2024-11-26T08:16:00Z"/>
  <w16cex:commentExtensible w16cex:durableId="30173ABF" w16cex:dateUtc="2024-11-19T07:11:00Z"/>
  <w16cex:commentExtensible w16cex:durableId="13047C23" w16cex:dateUtc="2024-11-19T07:12:00Z"/>
  <w16cex:commentExtensible w16cex:durableId="069A9E45" w16cex:dateUtc="2024-11-19T07:13:00Z"/>
  <w16cex:commentExtensible w16cex:durableId="37367E5F" w16cex:dateUtc="2024-11-26T08: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E2BC248" w16cid:durableId="5A72D11A"/>
  <w16cid:commentId w16cid:paraId="21F5AACC" w16cid:durableId="108F81A2"/>
  <w16cid:commentId w16cid:paraId="00000608" w16cid:durableId="6974583F"/>
  <w16cid:commentId w16cid:paraId="470358AC" w16cid:durableId="152F130F"/>
  <w16cid:commentId w16cid:paraId="4F9C2318" w16cid:durableId="59016FE1"/>
  <w16cid:commentId w16cid:paraId="0BC50EB9" w16cid:durableId="47EE0E9F"/>
  <w16cid:commentId w16cid:paraId="54480E8D" w16cid:durableId="4332C9A0"/>
  <w16cid:commentId w16cid:paraId="082A625A" w16cid:durableId="4E765ED8"/>
  <w16cid:commentId w16cid:paraId="09B484A9" w16cid:durableId="7BD7CD01"/>
  <w16cid:commentId w16cid:paraId="0A77A2B0" w16cid:durableId="058664FD"/>
  <w16cid:commentId w16cid:paraId="128A3C11" w16cid:durableId="0723E113"/>
  <w16cid:commentId w16cid:paraId="3950852C" w16cid:durableId="09559EAA"/>
  <w16cid:commentId w16cid:paraId="616FD219" w16cid:durableId="2F147D93"/>
  <w16cid:commentId w16cid:paraId="0E32AFD8" w16cid:durableId="57E91DE0"/>
  <w16cid:commentId w16cid:paraId="1852A98C" w16cid:durableId="30173ABF"/>
  <w16cid:commentId w16cid:paraId="00BDBC97" w16cid:durableId="13047C23"/>
  <w16cid:commentId w16cid:paraId="3CE82022" w16cid:durableId="069A9E45"/>
  <w16cid:commentId w16cid:paraId="1B5E3DAD" w16cid:durableId="37367E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45B02C" w14:textId="77777777" w:rsidR="00770320" w:rsidRDefault="00770320">
      <w:pPr>
        <w:spacing w:after="0" w:line="240" w:lineRule="auto"/>
      </w:pPr>
      <w:r>
        <w:separator/>
      </w:r>
    </w:p>
  </w:endnote>
  <w:endnote w:type="continuationSeparator" w:id="0">
    <w:p w14:paraId="655930F1" w14:textId="77777777" w:rsidR="00770320" w:rsidRDefault="00770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ahoma">
    <w:panose1 w:val="020B0604030504040204"/>
    <w:charset w:val="00"/>
    <w:family w:val="swiss"/>
    <w:pitch w:val="variable"/>
    <w:sig w:usb0="E1002EFF" w:usb1="C000605B" w:usb2="00000029" w:usb3="00000000" w:csb0="000101FF" w:csb1="00000000"/>
    <w:embedRegular r:id="rId1" w:fontKey="{936B14D9-A6D0-4173-8C47-1B31F887E7B2}"/>
    <w:embedBold r:id="rId2" w:fontKey="{50D52D9B-E468-4F5E-8470-513BD8FECB48}"/>
  </w:font>
  <w:font w:name="Calibri">
    <w:panose1 w:val="020F0502020204030204"/>
    <w:charset w:val="00"/>
    <w:family w:val="swiss"/>
    <w:pitch w:val="variable"/>
    <w:sig w:usb0="E4002EFF" w:usb1="C000247B" w:usb2="00000009" w:usb3="00000000" w:csb0="000001FF" w:csb1="00000000"/>
    <w:embedRegular r:id="rId3" w:fontKey="{E2D12589-45F8-4F9D-A57D-00F600D1D571}"/>
    <w:embedBold r:id="rId4" w:fontKey="{DA0031B0-8EB2-4444-A65A-60E809C8C871}"/>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5" w:fontKey="{B9CD7723-94A7-402A-B1B8-E1D66E314233}"/>
  </w:font>
  <w:font w:name="ArialMT">
    <w:altName w:val="Times New Roman"/>
    <w:charset w:val="00"/>
    <w:family w:val="roman"/>
    <w:pitch w:val="default"/>
  </w:font>
  <w:font w:name="Arial-BoldMT">
    <w:altName w:val="Times New Roman"/>
    <w:charset w:val="00"/>
    <w:family w:val="roman"/>
    <w:pitch w:val="default"/>
  </w:font>
  <w:font w:name="Arial-ItalicMT">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embedRegular r:id="rId6" w:fontKey="{2272759A-ED92-479F-A1EF-DED715977C20}"/>
  </w:font>
  <w:font w:name="Bookman Old Style">
    <w:panose1 w:val="02050604050505020204"/>
    <w:charset w:val="00"/>
    <w:family w:val="roman"/>
    <w:pitch w:val="variable"/>
    <w:sig w:usb0="00000287" w:usb1="00000000" w:usb2="00000000" w:usb3="00000000" w:csb0="0000009F" w:csb1="00000000"/>
    <w:embedRegular r:id="rId7" w:fontKey="{F5346242-C6E1-4BD0-90BC-F2607EF7ECE1}"/>
  </w:font>
  <w:font w:name="Georgia">
    <w:panose1 w:val="02040502050405020303"/>
    <w:charset w:val="00"/>
    <w:family w:val="roman"/>
    <w:pitch w:val="variable"/>
    <w:sig w:usb0="00000287" w:usb1="00000000" w:usb2="00000000" w:usb3="00000000" w:csb0="0000009F" w:csb1="00000000"/>
    <w:embedRegular r:id="rId8" w:fontKey="{455FEE94-DEC7-4F5F-ADB2-D6AE4287C6E9}"/>
    <w:embedItalic r:id="rId9" w:fontKey="{79235964-92C6-4961-93E8-1A281BCFE4FB}"/>
  </w:font>
  <w:font w:name="Calibri Light">
    <w:panose1 w:val="020F0302020204030204"/>
    <w:charset w:val="00"/>
    <w:family w:val="swiss"/>
    <w:pitch w:val="variable"/>
    <w:sig w:usb0="E4002EFF" w:usb1="C000247B" w:usb2="00000009" w:usb3="00000000" w:csb0="000001FF" w:csb1="00000000"/>
    <w:embedRegular r:id="rId10" w:fontKey="{DF33BC96-3E38-41E3-8432-2C739AEEB4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607" w14:textId="441A2F71" w:rsidR="008027FC" w:rsidRDefault="00000000">
    <w:pPr>
      <w:pBdr>
        <w:top w:val="nil"/>
        <w:left w:val="nil"/>
        <w:bottom w:val="nil"/>
        <w:right w:val="nil"/>
        <w:between w:val="nil"/>
      </w:pBdr>
      <w:tabs>
        <w:tab w:val="center" w:pos="4680"/>
        <w:tab w:val="right" w:pos="9360"/>
      </w:tabs>
      <w:jc w:val="right"/>
      <w:rPr>
        <w:color w:val="000000"/>
      </w:rPr>
    </w:pPr>
    <w:r>
      <w:rPr>
        <w:color w:val="000000"/>
      </w:rPr>
      <w:t xml:space="preserve">Halaman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D87956">
      <w:rPr>
        <w:b/>
        <w:noProof/>
        <w:color w:val="000000"/>
        <w:sz w:val="24"/>
        <w:szCs w:val="24"/>
      </w:rPr>
      <w:t>1</w:t>
    </w:r>
    <w:r>
      <w:rPr>
        <w:b/>
        <w:color w:val="000000"/>
        <w:sz w:val="24"/>
        <w:szCs w:val="24"/>
      </w:rPr>
      <w:fldChar w:fldCharType="end"/>
    </w:r>
    <w:r>
      <w:rPr>
        <w:b/>
        <w:color w:val="000000"/>
        <w:sz w:val="24"/>
        <w:szCs w:val="24"/>
      </w:rPr>
      <w:t xml:space="preserve"> dari </w:t>
    </w:r>
    <w:r>
      <w:rPr>
        <w:color w:val="000000"/>
      </w:rPr>
      <w:t xml:space="preserv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D87956">
      <w:rPr>
        <w:b/>
        <w:noProof/>
        <w:color w:val="000000"/>
        <w:sz w:val="24"/>
        <w:szCs w:val="24"/>
      </w:rPr>
      <w:t>2</w:t>
    </w:r>
    <w:r>
      <w:rPr>
        <w:b/>
        <w:color w:val="000000"/>
        <w:sz w:val="24"/>
        <w:szCs w:val="24"/>
      </w:rPr>
      <w:fldChar w:fldCharType="end"/>
    </w:r>
    <w:r>
      <w:rPr>
        <w:b/>
        <w:color w:val="000000"/>
        <w:sz w:val="24"/>
        <w:szCs w:val="24"/>
      </w:rPr>
      <w:t xml:space="preserve"> halaman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F986F9" w14:textId="77777777" w:rsidR="00770320" w:rsidRDefault="00770320">
      <w:pPr>
        <w:spacing w:after="0" w:line="240" w:lineRule="auto"/>
      </w:pPr>
      <w:r>
        <w:separator/>
      </w:r>
    </w:p>
  </w:footnote>
  <w:footnote w:type="continuationSeparator" w:id="0">
    <w:p w14:paraId="371EEC94" w14:textId="77777777" w:rsidR="00770320" w:rsidRDefault="007703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606" w14:textId="77777777" w:rsidR="008027FC" w:rsidRDefault="008027FC">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262FA"/>
    <w:multiLevelType w:val="multilevel"/>
    <w:tmpl w:val="D6229816"/>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1" w15:restartNumberingAfterBreak="0">
    <w:nsid w:val="016A76AB"/>
    <w:multiLevelType w:val="multilevel"/>
    <w:tmpl w:val="B7F23F70"/>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2" w15:restartNumberingAfterBreak="0">
    <w:nsid w:val="0174651C"/>
    <w:multiLevelType w:val="multilevel"/>
    <w:tmpl w:val="5B72AC82"/>
    <w:lvl w:ilvl="0">
      <w:start w:val="2"/>
      <w:numFmt w:val="decimal"/>
      <w:lvlText w:val="%1."/>
      <w:lvlJc w:val="left"/>
      <w:pPr>
        <w:ind w:left="408" w:hanging="408"/>
      </w:pPr>
    </w:lvl>
    <w:lvl w:ilvl="1">
      <w:start w:val="1"/>
      <w:numFmt w:val="lowerLetter"/>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 w15:restartNumberingAfterBreak="0">
    <w:nsid w:val="017F1E31"/>
    <w:multiLevelType w:val="multilevel"/>
    <w:tmpl w:val="F45AD2F4"/>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4" w15:restartNumberingAfterBreak="0">
    <w:nsid w:val="0292567D"/>
    <w:multiLevelType w:val="multilevel"/>
    <w:tmpl w:val="A4FA7DAE"/>
    <w:lvl w:ilvl="0">
      <w:start w:val="1"/>
      <w:numFmt w:val="upperRoman"/>
      <w:lvlText w:val="%1."/>
      <w:lvlJc w:val="left"/>
      <w:pPr>
        <w:ind w:left="938" w:hanging="720"/>
      </w:pPr>
      <w:rPr>
        <w:rFonts w:ascii="Tahoma" w:eastAsia="Tahoma" w:hAnsi="Tahoma" w:cs="Tahoma"/>
        <w:b/>
        <w:sz w:val="20"/>
        <w:szCs w:val="20"/>
      </w:rPr>
    </w:lvl>
    <w:lvl w:ilvl="1">
      <w:numFmt w:val="bullet"/>
      <w:lvlText w:val="•"/>
      <w:lvlJc w:val="left"/>
      <w:pPr>
        <w:ind w:left="1798" w:hanging="720"/>
      </w:pPr>
    </w:lvl>
    <w:lvl w:ilvl="2">
      <w:numFmt w:val="bullet"/>
      <w:lvlText w:val="•"/>
      <w:lvlJc w:val="left"/>
      <w:pPr>
        <w:ind w:left="2656" w:hanging="718"/>
      </w:pPr>
    </w:lvl>
    <w:lvl w:ilvl="3">
      <w:numFmt w:val="bullet"/>
      <w:lvlText w:val="•"/>
      <w:lvlJc w:val="left"/>
      <w:pPr>
        <w:ind w:left="3514" w:hanging="720"/>
      </w:pPr>
    </w:lvl>
    <w:lvl w:ilvl="4">
      <w:numFmt w:val="bullet"/>
      <w:lvlText w:val="•"/>
      <w:lvlJc w:val="left"/>
      <w:pPr>
        <w:ind w:left="4372" w:hanging="720"/>
      </w:pPr>
    </w:lvl>
    <w:lvl w:ilvl="5">
      <w:numFmt w:val="bullet"/>
      <w:lvlText w:val="•"/>
      <w:lvlJc w:val="left"/>
      <w:pPr>
        <w:ind w:left="5230" w:hanging="720"/>
      </w:pPr>
    </w:lvl>
    <w:lvl w:ilvl="6">
      <w:numFmt w:val="bullet"/>
      <w:lvlText w:val="•"/>
      <w:lvlJc w:val="left"/>
      <w:pPr>
        <w:ind w:left="6088" w:hanging="720"/>
      </w:pPr>
    </w:lvl>
    <w:lvl w:ilvl="7">
      <w:numFmt w:val="bullet"/>
      <w:lvlText w:val="•"/>
      <w:lvlJc w:val="left"/>
      <w:pPr>
        <w:ind w:left="6946" w:hanging="720"/>
      </w:pPr>
    </w:lvl>
    <w:lvl w:ilvl="8">
      <w:numFmt w:val="bullet"/>
      <w:lvlText w:val="•"/>
      <w:lvlJc w:val="left"/>
      <w:pPr>
        <w:ind w:left="7804" w:hanging="720"/>
      </w:pPr>
    </w:lvl>
  </w:abstractNum>
  <w:abstractNum w:abstractNumId="5" w15:restartNumberingAfterBreak="0">
    <w:nsid w:val="05665231"/>
    <w:multiLevelType w:val="multilevel"/>
    <w:tmpl w:val="E1A88AA0"/>
    <w:lvl w:ilvl="0">
      <w:start w:val="1"/>
      <w:numFmt w:val="decimal"/>
      <w:lvlText w:val="%1."/>
      <w:lvlJc w:val="left"/>
      <w:pPr>
        <w:ind w:left="544" w:hanging="437"/>
      </w:pPr>
      <w:rPr>
        <w:rFonts w:ascii="Calibri" w:eastAsia="Calibri" w:hAnsi="Calibri" w:cs="Calibri"/>
        <w:sz w:val="20"/>
        <w:szCs w:val="20"/>
      </w:rPr>
    </w:lvl>
    <w:lvl w:ilvl="1">
      <w:numFmt w:val="bullet"/>
      <w:lvlText w:val="•"/>
      <w:lvlJc w:val="left"/>
      <w:pPr>
        <w:ind w:left="1133" w:hanging="437"/>
      </w:pPr>
    </w:lvl>
    <w:lvl w:ilvl="2">
      <w:numFmt w:val="bullet"/>
      <w:lvlText w:val="•"/>
      <w:lvlJc w:val="left"/>
      <w:pPr>
        <w:ind w:left="1726" w:hanging="437"/>
      </w:pPr>
    </w:lvl>
    <w:lvl w:ilvl="3">
      <w:numFmt w:val="bullet"/>
      <w:lvlText w:val="•"/>
      <w:lvlJc w:val="left"/>
      <w:pPr>
        <w:ind w:left="2319" w:hanging="437"/>
      </w:pPr>
    </w:lvl>
    <w:lvl w:ilvl="4">
      <w:numFmt w:val="bullet"/>
      <w:lvlText w:val="•"/>
      <w:lvlJc w:val="left"/>
      <w:pPr>
        <w:ind w:left="2912" w:hanging="437"/>
      </w:pPr>
    </w:lvl>
    <w:lvl w:ilvl="5">
      <w:numFmt w:val="bullet"/>
      <w:lvlText w:val="•"/>
      <w:lvlJc w:val="left"/>
      <w:pPr>
        <w:ind w:left="3505" w:hanging="437"/>
      </w:pPr>
    </w:lvl>
    <w:lvl w:ilvl="6">
      <w:numFmt w:val="bullet"/>
      <w:lvlText w:val="•"/>
      <w:lvlJc w:val="left"/>
      <w:pPr>
        <w:ind w:left="4098" w:hanging="437"/>
      </w:pPr>
    </w:lvl>
    <w:lvl w:ilvl="7">
      <w:numFmt w:val="bullet"/>
      <w:lvlText w:val="•"/>
      <w:lvlJc w:val="left"/>
      <w:pPr>
        <w:ind w:left="4691" w:hanging="437"/>
      </w:pPr>
    </w:lvl>
    <w:lvl w:ilvl="8">
      <w:numFmt w:val="bullet"/>
      <w:lvlText w:val="•"/>
      <w:lvlJc w:val="left"/>
      <w:pPr>
        <w:ind w:left="5284" w:hanging="437"/>
      </w:pPr>
    </w:lvl>
  </w:abstractNum>
  <w:abstractNum w:abstractNumId="6" w15:restartNumberingAfterBreak="0">
    <w:nsid w:val="0680062A"/>
    <w:multiLevelType w:val="multilevel"/>
    <w:tmpl w:val="4A841BA6"/>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7" w15:restartNumberingAfterBreak="0">
    <w:nsid w:val="069F2454"/>
    <w:multiLevelType w:val="multilevel"/>
    <w:tmpl w:val="ED4629C0"/>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8" w15:restartNumberingAfterBreak="0">
    <w:nsid w:val="09B10A09"/>
    <w:multiLevelType w:val="multilevel"/>
    <w:tmpl w:val="7E96E414"/>
    <w:lvl w:ilvl="0">
      <w:start w:val="1"/>
      <w:numFmt w:val="lowerLetter"/>
      <w:lvlText w:val="%1."/>
      <w:lvlJc w:val="left"/>
      <w:pPr>
        <w:ind w:left="360" w:hanging="360"/>
      </w:pPr>
      <w:rPr>
        <w:b w:val="0"/>
        <w:strike w:val="0"/>
        <w:sz w:val="24"/>
        <w:szCs w:val="24"/>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9" w15:restartNumberingAfterBreak="0">
    <w:nsid w:val="0FE61B30"/>
    <w:multiLevelType w:val="multilevel"/>
    <w:tmpl w:val="604E2144"/>
    <w:lvl w:ilvl="0">
      <w:start w:val="1"/>
      <w:numFmt w:val="decimal"/>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0FF90606"/>
    <w:multiLevelType w:val="multilevel"/>
    <w:tmpl w:val="6C7061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0635833"/>
    <w:multiLevelType w:val="multilevel"/>
    <w:tmpl w:val="A57C1130"/>
    <w:lvl w:ilvl="0">
      <w:start w:val="1"/>
      <w:numFmt w:val="decimal"/>
      <w:lvlText w:val="%1."/>
      <w:lvlJc w:val="left"/>
      <w:pPr>
        <w:ind w:left="364" w:hanging="257"/>
      </w:pPr>
      <w:rPr>
        <w:rFonts w:ascii="Tahoma" w:eastAsia="Tahoma" w:hAnsi="Tahoma" w:cs="Tahoma"/>
        <w:sz w:val="20"/>
        <w:szCs w:val="20"/>
      </w:rPr>
    </w:lvl>
    <w:lvl w:ilvl="1">
      <w:numFmt w:val="bullet"/>
      <w:lvlText w:val="•"/>
      <w:lvlJc w:val="left"/>
      <w:pPr>
        <w:ind w:left="971" w:hanging="257"/>
      </w:pPr>
    </w:lvl>
    <w:lvl w:ilvl="2">
      <w:numFmt w:val="bullet"/>
      <w:lvlText w:val="•"/>
      <w:lvlJc w:val="left"/>
      <w:pPr>
        <w:ind w:left="1582" w:hanging="257"/>
      </w:pPr>
    </w:lvl>
    <w:lvl w:ilvl="3">
      <w:numFmt w:val="bullet"/>
      <w:lvlText w:val="•"/>
      <w:lvlJc w:val="left"/>
      <w:pPr>
        <w:ind w:left="2193" w:hanging="255"/>
      </w:pPr>
    </w:lvl>
    <w:lvl w:ilvl="4">
      <w:numFmt w:val="bullet"/>
      <w:lvlText w:val="•"/>
      <w:lvlJc w:val="left"/>
      <w:pPr>
        <w:ind w:left="2804" w:hanging="257"/>
      </w:pPr>
    </w:lvl>
    <w:lvl w:ilvl="5">
      <w:numFmt w:val="bullet"/>
      <w:lvlText w:val="•"/>
      <w:lvlJc w:val="left"/>
      <w:pPr>
        <w:ind w:left="3415" w:hanging="257"/>
      </w:pPr>
    </w:lvl>
    <w:lvl w:ilvl="6">
      <w:numFmt w:val="bullet"/>
      <w:lvlText w:val="•"/>
      <w:lvlJc w:val="left"/>
      <w:pPr>
        <w:ind w:left="4026" w:hanging="256"/>
      </w:pPr>
    </w:lvl>
    <w:lvl w:ilvl="7">
      <w:numFmt w:val="bullet"/>
      <w:lvlText w:val="•"/>
      <w:lvlJc w:val="left"/>
      <w:pPr>
        <w:ind w:left="4637" w:hanging="257"/>
      </w:pPr>
    </w:lvl>
    <w:lvl w:ilvl="8">
      <w:numFmt w:val="bullet"/>
      <w:lvlText w:val="•"/>
      <w:lvlJc w:val="left"/>
      <w:pPr>
        <w:ind w:left="5248" w:hanging="257"/>
      </w:pPr>
    </w:lvl>
  </w:abstractNum>
  <w:abstractNum w:abstractNumId="12" w15:restartNumberingAfterBreak="0">
    <w:nsid w:val="12305E4B"/>
    <w:multiLevelType w:val="multilevel"/>
    <w:tmpl w:val="57746582"/>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139278A8"/>
    <w:multiLevelType w:val="multilevel"/>
    <w:tmpl w:val="2CF0457E"/>
    <w:lvl w:ilvl="0">
      <w:start w:val="4"/>
      <w:numFmt w:val="decimal"/>
      <w:lvlText w:val="%1."/>
      <w:lvlJc w:val="left"/>
      <w:pPr>
        <w:ind w:left="408" w:hanging="408"/>
      </w:pPr>
    </w:lvl>
    <w:lvl w:ilvl="1">
      <w:start w:val="1"/>
      <w:numFmt w:val="decimal"/>
      <w:lvlText w:val="%1.%2."/>
      <w:lvlJc w:val="left"/>
      <w:pPr>
        <w:ind w:left="1996" w:hanging="720"/>
      </w:pPr>
    </w:lvl>
    <w:lvl w:ilvl="2">
      <w:start w:val="1"/>
      <w:numFmt w:val="decimal"/>
      <w:lvlText w:val="%1.%2.%3."/>
      <w:lvlJc w:val="left"/>
      <w:pPr>
        <w:ind w:left="3272" w:hanging="720"/>
      </w:pPr>
    </w:lvl>
    <w:lvl w:ilvl="3">
      <w:start w:val="1"/>
      <w:numFmt w:val="decimal"/>
      <w:lvlText w:val="%1.%2.%3.%4."/>
      <w:lvlJc w:val="left"/>
      <w:pPr>
        <w:ind w:left="4908" w:hanging="1080"/>
      </w:pPr>
    </w:lvl>
    <w:lvl w:ilvl="4">
      <w:start w:val="1"/>
      <w:numFmt w:val="decimal"/>
      <w:lvlText w:val="%1.%2.%3.%4.%5."/>
      <w:lvlJc w:val="left"/>
      <w:pPr>
        <w:ind w:left="6184" w:hanging="1080"/>
      </w:pPr>
    </w:lvl>
    <w:lvl w:ilvl="5">
      <w:start w:val="1"/>
      <w:numFmt w:val="decimal"/>
      <w:lvlText w:val="%1.%2.%3.%4.%5.%6."/>
      <w:lvlJc w:val="left"/>
      <w:pPr>
        <w:ind w:left="7820" w:hanging="1440"/>
      </w:pPr>
    </w:lvl>
    <w:lvl w:ilvl="6">
      <w:start w:val="1"/>
      <w:numFmt w:val="decimal"/>
      <w:lvlText w:val="%1.%2.%3.%4.%5.%6.%7."/>
      <w:lvlJc w:val="left"/>
      <w:pPr>
        <w:ind w:left="9096" w:hanging="1440"/>
      </w:pPr>
    </w:lvl>
    <w:lvl w:ilvl="7">
      <w:start w:val="1"/>
      <w:numFmt w:val="decimal"/>
      <w:lvlText w:val="%1.%2.%3.%4.%5.%6.%7.%8."/>
      <w:lvlJc w:val="left"/>
      <w:pPr>
        <w:ind w:left="10732" w:hanging="1800"/>
      </w:pPr>
    </w:lvl>
    <w:lvl w:ilvl="8">
      <w:start w:val="1"/>
      <w:numFmt w:val="decimal"/>
      <w:lvlText w:val="%1.%2.%3.%4.%5.%6.%7.%8.%9."/>
      <w:lvlJc w:val="left"/>
      <w:pPr>
        <w:ind w:left="12368" w:hanging="2160"/>
      </w:pPr>
    </w:lvl>
  </w:abstractNum>
  <w:abstractNum w:abstractNumId="14" w15:restartNumberingAfterBreak="0">
    <w:nsid w:val="13A44100"/>
    <w:multiLevelType w:val="multilevel"/>
    <w:tmpl w:val="C9289A2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7484F6E"/>
    <w:multiLevelType w:val="multilevel"/>
    <w:tmpl w:val="D01C6628"/>
    <w:lvl w:ilvl="0">
      <w:start w:val="1"/>
      <w:numFmt w:val="decimal"/>
      <w:lvlText w:val="%1."/>
      <w:lvlJc w:val="left"/>
      <w:pPr>
        <w:ind w:left="720" w:hanging="360"/>
      </w:pPr>
      <w:rPr>
        <w:b w:val="0"/>
        <w:color w:val="000000"/>
        <w:sz w:val="24"/>
        <w:szCs w:val="24"/>
      </w:rPr>
    </w:lvl>
    <w:lvl w:ilvl="1">
      <w:start w:val="1"/>
      <w:numFmt w:val="lowerLetter"/>
      <w:lvlText w:val="%2."/>
      <w:lvlJc w:val="left"/>
      <w:pPr>
        <w:ind w:left="1440" w:hanging="360"/>
      </w:pPr>
      <w:rPr>
        <w:b w:val="0"/>
        <w:strike w:val="0"/>
      </w:rPr>
    </w:lvl>
    <w:lvl w:ilvl="2">
      <w:start w:val="1"/>
      <w:numFmt w:val="decimal"/>
      <w:lvlText w:val="(%3)"/>
      <w:lvlJc w:val="left"/>
      <w:pPr>
        <w:ind w:left="2700" w:hanging="720"/>
      </w:pPr>
    </w:lvl>
    <w:lvl w:ilvl="3">
      <w:start w:val="1"/>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74901B6"/>
    <w:multiLevelType w:val="multilevel"/>
    <w:tmpl w:val="83FE4E8A"/>
    <w:lvl w:ilvl="0">
      <w:start w:val="1"/>
      <w:numFmt w:val="decimal"/>
      <w:lvlText w:val="%1."/>
      <w:lvlJc w:val="left"/>
      <w:pPr>
        <w:ind w:left="360" w:hanging="360"/>
      </w:pPr>
      <w:rPr>
        <w:i w:val="0"/>
        <w:color w:val="000000"/>
      </w:rPr>
    </w:lvl>
    <w:lvl w:ilvl="1">
      <w:start w:val="1"/>
      <w:numFmt w:val="decimal"/>
      <w:lvlText w:val="%2."/>
      <w:lvlJc w:val="left"/>
      <w:pPr>
        <w:ind w:left="792" w:hanging="432"/>
      </w:pPr>
      <w:rPr>
        <w:strike w:val="0"/>
        <w:color w:val="000000"/>
      </w:rPr>
    </w:lvl>
    <w:lvl w:ilvl="2">
      <w:start w:val="1"/>
      <w:numFmt w:val="decimal"/>
      <w:lvlText w:val="%3."/>
      <w:lvlJc w:val="left"/>
      <w:pPr>
        <w:ind w:left="1224" w:hanging="504"/>
      </w:pPr>
      <w:rPr>
        <w:color w:val="00000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7C34CCF"/>
    <w:multiLevelType w:val="multilevel"/>
    <w:tmpl w:val="BB621E5C"/>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A915D9B"/>
    <w:multiLevelType w:val="multilevel"/>
    <w:tmpl w:val="81ECE462"/>
    <w:lvl w:ilvl="0">
      <w:start w:val="2"/>
      <w:numFmt w:val="upperLetter"/>
      <w:lvlText w:val="%1."/>
      <w:lvlJc w:val="left"/>
      <w:pPr>
        <w:ind w:left="927" w:hanging="360"/>
      </w:pPr>
    </w:lvl>
    <w:lvl w:ilvl="1">
      <w:start w:val="7"/>
      <w:numFmt w:val="upperRoman"/>
      <w:lvlText w:val="%2."/>
      <w:lvlJc w:val="left"/>
      <w:pPr>
        <w:ind w:left="2007" w:hanging="72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rPr>
        <w:rFonts w:ascii="Arial" w:eastAsia="Arial" w:hAnsi="Arial" w:cs="Arial"/>
      </w:r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9" w15:restartNumberingAfterBreak="0">
    <w:nsid w:val="1E1D757E"/>
    <w:multiLevelType w:val="multilevel"/>
    <w:tmpl w:val="5A5CFC10"/>
    <w:lvl w:ilvl="0">
      <w:start w:val="1"/>
      <w:numFmt w:val="decimal"/>
      <w:lvlText w:val="%1."/>
      <w:lvlJc w:val="left"/>
      <w:pPr>
        <w:ind w:left="364" w:hanging="272"/>
      </w:pPr>
      <w:rPr>
        <w:rFonts w:ascii="Tahoma" w:eastAsia="Tahoma" w:hAnsi="Tahoma" w:cs="Tahoma"/>
        <w:sz w:val="18"/>
        <w:szCs w:val="18"/>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20" w15:restartNumberingAfterBreak="0">
    <w:nsid w:val="1EDA47B3"/>
    <w:multiLevelType w:val="multilevel"/>
    <w:tmpl w:val="A46A1146"/>
    <w:lvl w:ilvl="0">
      <w:start w:val="1"/>
      <w:numFmt w:val="decimal"/>
      <w:lvlText w:val="%1."/>
      <w:lvlJc w:val="left"/>
      <w:pPr>
        <w:ind w:left="452" w:hanging="360"/>
      </w:pPr>
      <w:rPr>
        <w:rFonts w:ascii="Tahoma" w:eastAsia="Tahoma" w:hAnsi="Tahoma" w:cs="Tahoma"/>
        <w:sz w:val="18"/>
        <w:szCs w:val="18"/>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21" w15:restartNumberingAfterBreak="0">
    <w:nsid w:val="1EEF6C02"/>
    <w:multiLevelType w:val="multilevel"/>
    <w:tmpl w:val="8BE42F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F49698F"/>
    <w:multiLevelType w:val="multilevel"/>
    <w:tmpl w:val="D6B6BCB0"/>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23" w15:restartNumberingAfterBreak="0">
    <w:nsid w:val="1F7D4536"/>
    <w:multiLevelType w:val="multilevel"/>
    <w:tmpl w:val="CF4067BA"/>
    <w:lvl w:ilvl="0">
      <w:start w:val="1"/>
      <w:numFmt w:val="lowerLetter"/>
      <w:lvlText w:val="%1."/>
      <w:lvlJc w:val="left"/>
      <w:pPr>
        <w:ind w:left="720" w:hanging="360"/>
      </w:pPr>
      <w:rPr>
        <w:b w:val="0"/>
      </w:rPr>
    </w:lvl>
    <w:lvl w:ilvl="1">
      <w:start w:val="1"/>
      <w:numFmt w:val="decimal"/>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24" w15:restartNumberingAfterBreak="0">
    <w:nsid w:val="2139430E"/>
    <w:multiLevelType w:val="multilevel"/>
    <w:tmpl w:val="464E7B06"/>
    <w:lvl w:ilvl="0">
      <w:start w:val="1"/>
      <w:numFmt w:val="lowerLetter"/>
      <w:lvlText w:val="%1."/>
      <w:lvlJc w:val="left"/>
      <w:pPr>
        <w:ind w:left="144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4"/>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29B5663"/>
    <w:multiLevelType w:val="multilevel"/>
    <w:tmpl w:val="B7362D68"/>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26" w15:restartNumberingAfterBreak="0">
    <w:nsid w:val="229F5378"/>
    <w:multiLevelType w:val="multilevel"/>
    <w:tmpl w:val="B122D5DA"/>
    <w:lvl w:ilvl="0">
      <w:start w:val="1"/>
      <w:numFmt w:val="decimal"/>
      <w:lvlText w:val="(%1)"/>
      <w:lvlJc w:val="left"/>
      <w:pPr>
        <w:ind w:left="928" w:hanging="360"/>
      </w:pPr>
      <w:rPr>
        <w:b w:val="0"/>
        <w:strike w:val="0"/>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27" w15:restartNumberingAfterBreak="0">
    <w:nsid w:val="237C7E5B"/>
    <w:multiLevelType w:val="multilevel"/>
    <w:tmpl w:val="91F2656C"/>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28" w15:restartNumberingAfterBreak="0">
    <w:nsid w:val="255614EE"/>
    <w:multiLevelType w:val="multilevel"/>
    <w:tmpl w:val="6C2E8816"/>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29" w15:restartNumberingAfterBreak="0">
    <w:nsid w:val="297242E5"/>
    <w:multiLevelType w:val="multilevel"/>
    <w:tmpl w:val="0A801F6A"/>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30" w15:restartNumberingAfterBreak="0">
    <w:nsid w:val="29F7158E"/>
    <w:multiLevelType w:val="multilevel"/>
    <w:tmpl w:val="2A021598"/>
    <w:lvl w:ilvl="0">
      <w:start w:val="1"/>
      <w:numFmt w:val="decimal"/>
      <w:lvlText w:val="%1."/>
      <w:lvlJc w:val="left"/>
      <w:pPr>
        <w:ind w:left="408" w:hanging="408"/>
      </w:pPr>
    </w:lvl>
    <w:lvl w:ilvl="1">
      <w:start w:val="1"/>
      <w:numFmt w:val="lowerLetter"/>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1" w15:restartNumberingAfterBreak="0">
    <w:nsid w:val="2B7557B4"/>
    <w:multiLevelType w:val="multilevel"/>
    <w:tmpl w:val="DB060D9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2D8D469C"/>
    <w:multiLevelType w:val="multilevel"/>
    <w:tmpl w:val="3DA0782C"/>
    <w:lvl w:ilvl="0">
      <w:start w:val="9"/>
      <w:numFmt w:val="upperLetter"/>
      <w:lvlText w:val="%1."/>
      <w:lvlJc w:val="left"/>
      <w:pPr>
        <w:ind w:left="720" w:hanging="360"/>
      </w:pPr>
    </w:lvl>
    <w:lvl w:ilvl="1">
      <w:start w:val="2"/>
      <w:numFmt w:val="upperRoman"/>
      <w:lvlText w:val="%2."/>
      <w:lvlJc w:val="left"/>
      <w:pPr>
        <w:ind w:left="1800" w:hanging="720"/>
      </w:pPr>
    </w:lvl>
    <w:lvl w:ilvl="2">
      <w:start w:val="2"/>
      <w:numFmt w:val="upperRoman"/>
      <w:lvlText w:val="%3."/>
      <w:lvlJc w:val="left"/>
      <w:pPr>
        <w:ind w:left="2700" w:hanging="720"/>
      </w:pPr>
    </w:lvl>
    <w:lvl w:ilvl="3">
      <w:start w:val="5"/>
      <w:numFmt w:val="lowerRoman"/>
      <w:lvlText w:val="%4."/>
      <w:lvlJc w:val="left"/>
      <w:pPr>
        <w:ind w:left="3240" w:hanging="720"/>
      </w:pPr>
      <w:rPr>
        <w:rFonts w:ascii="Arial" w:eastAsia="Arial" w:hAnsi="Arial" w:cs="Arial"/>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Arial" w:eastAsia="Arial" w:hAnsi="Arial" w:cs="Arial"/>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2E6752A2"/>
    <w:multiLevelType w:val="multilevel"/>
    <w:tmpl w:val="C07E24F2"/>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34" w15:restartNumberingAfterBreak="0">
    <w:nsid w:val="31467F3C"/>
    <w:multiLevelType w:val="multilevel"/>
    <w:tmpl w:val="C7F6B0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4846125"/>
    <w:multiLevelType w:val="multilevel"/>
    <w:tmpl w:val="028AC776"/>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36" w15:restartNumberingAfterBreak="0">
    <w:nsid w:val="36521511"/>
    <w:multiLevelType w:val="multilevel"/>
    <w:tmpl w:val="CA92E752"/>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37" w15:restartNumberingAfterBreak="0">
    <w:nsid w:val="37683F43"/>
    <w:multiLevelType w:val="multilevel"/>
    <w:tmpl w:val="72A8F81E"/>
    <w:lvl w:ilvl="0">
      <w:start w:val="2"/>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38" w15:restartNumberingAfterBreak="0">
    <w:nsid w:val="3AA62F89"/>
    <w:multiLevelType w:val="multilevel"/>
    <w:tmpl w:val="C466EF28"/>
    <w:lvl w:ilvl="0">
      <w:start w:val="1"/>
      <w:numFmt w:val="decimal"/>
      <w:lvlText w:val="%1."/>
      <w:lvlJc w:val="left"/>
      <w:pPr>
        <w:ind w:left="360" w:hanging="360"/>
      </w:pPr>
      <w:rPr>
        <w:i w:val="0"/>
        <w:color w:val="000000"/>
      </w:rPr>
    </w:lvl>
    <w:lvl w:ilvl="1">
      <w:start w:val="1"/>
      <w:numFmt w:val="decimal"/>
      <w:lvlText w:val="%2."/>
      <w:lvlJc w:val="left"/>
      <w:pPr>
        <w:ind w:left="792" w:hanging="432"/>
      </w:pPr>
      <w:rPr>
        <w:rFonts w:ascii="Arial" w:eastAsia="Arial" w:hAnsi="Arial" w:cs="Arial"/>
        <w:strike w:val="0"/>
        <w:color w:val="000000"/>
      </w:rPr>
    </w:lvl>
    <w:lvl w:ilvl="2">
      <w:start w:val="1"/>
      <w:numFmt w:val="decimal"/>
      <w:lvlText w:val="%1.%2.%3."/>
      <w:lvlJc w:val="left"/>
      <w:pPr>
        <w:ind w:left="1224" w:hanging="504"/>
      </w:pPr>
      <w:rPr>
        <w:color w:val="00000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3ACE2EE8"/>
    <w:multiLevelType w:val="multilevel"/>
    <w:tmpl w:val="65606FE0"/>
    <w:lvl w:ilvl="0">
      <w:start w:val="1"/>
      <w:numFmt w:val="decimal"/>
      <w:lvlText w:val="%1."/>
      <w:lvlJc w:val="left"/>
      <w:pPr>
        <w:ind w:left="3330" w:hanging="360"/>
      </w:pPr>
      <w:rPr>
        <w:strike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3B0D1106"/>
    <w:multiLevelType w:val="multilevel"/>
    <w:tmpl w:val="B2B8D1E4"/>
    <w:lvl w:ilvl="0">
      <w:start w:val="1"/>
      <w:numFmt w:val="decimal"/>
      <w:lvlText w:val="(%1)"/>
      <w:lvlJc w:val="left"/>
      <w:pPr>
        <w:ind w:left="720" w:hanging="360"/>
      </w:pPr>
      <w:rPr>
        <w:rFonts w:ascii="Arial" w:eastAsia="Arial" w:hAnsi="Arial" w:cs="Arial"/>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3BB37722"/>
    <w:multiLevelType w:val="multilevel"/>
    <w:tmpl w:val="5CB2AC84"/>
    <w:lvl w:ilvl="0">
      <w:start w:val="1"/>
      <w:numFmt w:val="decimal"/>
      <w:lvlText w:val="%1."/>
      <w:lvlJc w:val="left"/>
      <w:pPr>
        <w:ind w:left="810" w:hanging="360"/>
      </w:pPr>
      <w:rPr>
        <w:b w:val="0"/>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728" w:hanging="647"/>
      </w:pPr>
      <w:rPr>
        <w:rFonts w:ascii="Arial" w:eastAsia="Arial" w:hAnsi="Arial" w:cs="Arial"/>
      </w:r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3E1D25C0"/>
    <w:multiLevelType w:val="multilevel"/>
    <w:tmpl w:val="CF06CE78"/>
    <w:lvl w:ilvl="0">
      <w:start w:val="2"/>
      <w:numFmt w:val="upp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16044C6"/>
    <w:multiLevelType w:val="multilevel"/>
    <w:tmpl w:val="20629E4E"/>
    <w:lvl w:ilvl="0">
      <w:start w:val="1"/>
      <w:numFmt w:val="lowerLetter"/>
      <w:lvlText w:val="%1."/>
      <w:lvlJc w:val="left"/>
      <w:pPr>
        <w:ind w:left="144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44D42ACE"/>
    <w:multiLevelType w:val="multilevel"/>
    <w:tmpl w:val="C914BB9E"/>
    <w:lvl w:ilvl="0">
      <w:start w:val="3"/>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462C5A35"/>
    <w:multiLevelType w:val="multilevel"/>
    <w:tmpl w:val="F2847B30"/>
    <w:lvl w:ilvl="0">
      <w:start w:val="1"/>
      <w:numFmt w:val="decimal"/>
      <w:lvlText w:val="%1."/>
      <w:lvlJc w:val="left"/>
      <w:pPr>
        <w:ind w:left="452" w:hanging="346"/>
      </w:pPr>
      <w:rPr>
        <w:rFonts w:ascii="Calibri" w:eastAsia="Calibri" w:hAnsi="Calibri" w:cs="Calibri"/>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46" w15:restartNumberingAfterBreak="0">
    <w:nsid w:val="46A01F3B"/>
    <w:multiLevelType w:val="multilevel"/>
    <w:tmpl w:val="9020AC24"/>
    <w:lvl w:ilvl="0">
      <w:start w:val="3"/>
      <w:numFmt w:val="decimal"/>
      <w:lvlText w:val="%1."/>
      <w:lvlJc w:val="left"/>
      <w:pPr>
        <w:ind w:left="408" w:hanging="408"/>
      </w:pPr>
    </w:lvl>
    <w:lvl w:ilvl="1">
      <w:start w:val="1"/>
      <w:numFmt w:val="decimal"/>
      <w:lvlText w:val="%1.%2."/>
      <w:lvlJc w:val="left"/>
      <w:pPr>
        <w:ind w:left="2280" w:hanging="720"/>
      </w:pPr>
    </w:lvl>
    <w:lvl w:ilvl="2">
      <w:start w:val="1"/>
      <w:numFmt w:val="decimal"/>
      <w:lvlText w:val="%1.%2.%3."/>
      <w:lvlJc w:val="left"/>
      <w:pPr>
        <w:ind w:left="3840" w:hanging="720"/>
      </w:pPr>
    </w:lvl>
    <w:lvl w:ilvl="3">
      <w:start w:val="1"/>
      <w:numFmt w:val="decimal"/>
      <w:lvlText w:val="%1.%2.%3.%4."/>
      <w:lvlJc w:val="left"/>
      <w:pPr>
        <w:ind w:left="5760" w:hanging="1080"/>
      </w:pPr>
    </w:lvl>
    <w:lvl w:ilvl="4">
      <w:start w:val="1"/>
      <w:numFmt w:val="decimal"/>
      <w:lvlText w:val="%1.%2.%3.%4.%5."/>
      <w:lvlJc w:val="left"/>
      <w:pPr>
        <w:ind w:left="7320" w:hanging="1080"/>
      </w:pPr>
    </w:lvl>
    <w:lvl w:ilvl="5">
      <w:start w:val="1"/>
      <w:numFmt w:val="decimal"/>
      <w:lvlText w:val="%1.%2.%3.%4.%5.%6."/>
      <w:lvlJc w:val="left"/>
      <w:pPr>
        <w:ind w:left="9240" w:hanging="1440"/>
      </w:pPr>
    </w:lvl>
    <w:lvl w:ilvl="6">
      <w:start w:val="1"/>
      <w:numFmt w:val="decimal"/>
      <w:lvlText w:val="%1.%2.%3.%4.%5.%6.%7."/>
      <w:lvlJc w:val="left"/>
      <w:pPr>
        <w:ind w:left="10800" w:hanging="1440"/>
      </w:pPr>
    </w:lvl>
    <w:lvl w:ilvl="7">
      <w:start w:val="1"/>
      <w:numFmt w:val="decimal"/>
      <w:lvlText w:val="%1.%2.%3.%4.%5.%6.%7.%8."/>
      <w:lvlJc w:val="left"/>
      <w:pPr>
        <w:ind w:left="12720" w:hanging="1800"/>
      </w:pPr>
    </w:lvl>
    <w:lvl w:ilvl="8">
      <w:start w:val="1"/>
      <w:numFmt w:val="decimal"/>
      <w:lvlText w:val="%1.%2.%3.%4.%5.%6.%7.%8.%9."/>
      <w:lvlJc w:val="left"/>
      <w:pPr>
        <w:ind w:left="14640" w:hanging="2160"/>
      </w:pPr>
    </w:lvl>
  </w:abstractNum>
  <w:abstractNum w:abstractNumId="47" w15:restartNumberingAfterBreak="0">
    <w:nsid w:val="47C62EB2"/>
    <w:multiLevelType w:val="multilevel"/>
    <w:tmpl w:val="4934C506"/>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48" w15:restartNumberingAfterBreak="0">
    <w:nsid w:val="48634CA7"/>
    <w:multiLevelType w:val="multilevel"/>
    <w:tmpl w:val="BFD498FA"/>
    <w:lvl w:ilvl="0">
      <w:start w:val="1"/>
      <w:numFmt w:val="lowerLetter"/>
      <w:lvlText w:val="%1."/>
      <w:lvlJc w:val="left"/>
      <w:pPr>
        <w:ind w:left="1494" w:hanging="360"/>
      </w:pPr>
      <w:rPr>
        <w:rFonts w:ascii="Arial" w:eastAsia="Arial" w:hAnsi="Arial" w:cs="Arial"/>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49" w15:restartNumberingAfterBreak="0">
    <w:nsid w:val="48966074"/>
    <w:multiLevelType w:val="multilevel"/>
    <w:tmpl w:val="FF1EE5A4"/>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50" w15:restartNumberingAfterBreak="0">
    <w:nsid w:val="490471F4"/>
    <w:multiLevelType w:val="multilevel"/>
    <w:tmpl w:val="FA96E5C8"/>
    <w:lvl w:ilvl="0">
      <w:start w:val="1"/>
      <w:numFmt w:val="lowerLetter"/>
      <w:lvlText w:val="%1."/>
      <w:lvlJc w:val="left"/>
      <w:pPr>
        <w:ind w:left="1264" w:hanging="360"/>
      </w:pPr>
    </w:lvl>
    <w:lvl w:ilvl="1">
      <w:start w:val="1"/>
      <w:numFmt w:val="lowerLetter"/>
      <w:lvlText w:val="%2."/>
      <w:lvlJc w:val="left"/>
      <w:pPr>
        <w:ind w:left="1984" w:hanging="360"/>
      </w:pPr>
    </w:lvl>
    <w:lvl w:ilvl="2">
      <w:start w:val="1"/>
      <w:numFmt w:val="lowerRoman"/>
      <w:lvlText w:val="%3."/>
      <w:lvlJc w:val="right"/>
      <w:pPr>
        <w:ind w:left="2704" w:hanging="180"/>
      </w:pPr>
    </w:lvl>
    <w:lvl w:ilvl="3">
      <w:start w:val="1"/>
      <w:numFmt w:val="decimal"/>
      <w:lvlText w:val="%4."/>
      <w:lvlJc w:val="left"/>
      <w:pPr>
        <w:ind w:left="3424" w:hanging="360"/>
      </w:pPr>
    </w:lvl>
    <w:lvl w:ilvl="4">
      <w:start w:val="1"/>
      <w:numFmt w:val="lowerLetter"/>
      <w:lvlText w:val="%5."/>
      <w:lvlJc w:val="left"/>
      <w:pPr>
        <w:ind w:left="4144" w:hanging="360"/>
      </w:pPr>
    </w:lvl>
    <w:lvl w:ilvl="5">
      <w:start w:val="1"/>
      <w:numFmt w:val="lowerRoman"/>
      <w:lvlText w:val="%6."/>
      <w:lvlJc w:val="right"/>
      <w:pPr>
        <w:ind w:left="4864" w:hanging="180"/>
      </w:pPr>
    </w:lvl>
    <w:lvl w:ilvl="6">
      <w:start w:val="1"/>
      <w:numFmt w:val="decimal"/>
      <w:lvlText w:val="%7."/>
      <w:lvlJc w:val="left"/>
      <w:pPr>
        <w:ind w:left="5584" w:hanging="360"/>
      </w:pPr>
    </w:lvl>
    <w:lvl w:ilvl="7">
      <w:start w:val="1"/>
      <w:numFmt w:val="lowerLetter"/>
      <w:lvlText w:val="%8."/>
      <w:lvlJc w:val="left"/>
      <w:pPr>
        <w:ind w:left="6304" w:hanging="360"/>
      </w:pPr>
    </w:lvl>
    <w:lvl w:ilvl="8">
      <w:start w:val="1"/>
      <w:numFmt w:val="lowerRoman"/>
      <w:lvlText w:val="%9."/>
      <w:lvlJc w:val="right"/>
      <w:pPr>
        <w:ind w:left="7024" w:hanging="180"/>
      </w:pPr>
    </w:lvl>
  </w:abstractNum>
  <w:abstractNum w:abstractNumId="51" w15:restartNumberingAfterBreak="0">
    <w:nsid w:val="49592DD6"/>
    <w:multiLevelType w:val="multilevel"/>
    <w:tmpl w:val="45F8C346"/>
    <w:lvl w:ilvl="0">
      <w:start w:val="1"/>
      <w:numFmt w:val="lowerLetter"/>
      <w:lvlText w:val="%1."/>
      <w:lvlJc w:val="left"/>
      <w:pPr>
        <w:ind w:left="3272" w:hanging="360"/>
      </w:pPr>
    </w:lvl>
    <w:lvl w:ilvl="1">
      <w:start w:val="1"/>
      <w:numFmt w:val="lowerLetter"/>
      <w:lvlText w:val="%2."/>
      <w:lvlJc w:val="left"/>
      <w:pPr>
        <w:ind w:left="3992" w:hanging="360"/>
      </w:pPr>
    </w:lvl>
    <w:lvl w:ilvl="2">
      <w:start w:val="1"/>
      <w:numFmt w:val="lowerRoman"/>
      <w:lvlText w:val="%3."/>
      <w:lvlJc w:val="right"/>
      <w:pPr>
        <w:ind w:left="4712" w:hanging="180"/>
      </w:pPr>
    </w:lvl>
    <w:lvl w:ilvl="3">
      <w:start w:val="1"/>
      <w:numFmt w:val="decimal"/>
      <w:lvlText w:val="%4."/>
      <w:lvlJc w:val="left"/>
      <w:pPr>
        <w:ind w:left="5432" w:hanging="360"/>
      </w:pPr>
    </w:lvl>
    <w:lvl w:ilvl="4">
      <w:start w:val="1"/>
      <w:numFmt w:val="lowerLetter"/>
      <w:lvlText w:val="%5."/>
      <w:lvlJc w:val="left"/>
      <w:pPr>
        <w:ind w:left="6152" w:hanging="360"/>
      </w:pPr>
    </w:lvl>
    <w:lvl w:ilvl="5">
      <w:start w:val="1"/>
      <w:numFmt w:val="lowerRoman"/>
      <w:lvlText w:val="%6."/>
      <w:lvlJc w:val="right"/>
      <w:pPr>
        <w:ind w:left="6872" w:hanging="180"/>
      </w:pPr>
    </w:lvl>
    <w:lvl w:ilvl="6">
      <w:start w:val="1"/>
      <w:numFmt w:val="decimal"/>
      <w:lvlText w:val="%7."/>
      <w:lvlJc w:val="left"/>
      <w:pPr>
        <w:ind w:left="7592" w:hanging="360"/>
      </w:pPr>
    </w:lvl>
    <w:lvl w:ilvl="7">
      <w:start w:val="1"/>
      <w:numFmt w:val="lowerLetter"/>
      <w:lvlText w:val="%8."/>
      <w:lvlJc w:val="left"/>
      <w:pPr>
        <w:ind w:left="8312" w:hanging="360"/>
      </w:pPr>
    </w:lvl>
    <w:lvl w:ilvl="8">
      <w:start w:val="1"/>
      <w:numFmt w:val="lowerRoman"/>
      <w:lvlText w:val="%9."/>
      <w:lvlJc w:val="right"/>
      <w:pPr>
        <w:ind w:left="9032" w:hanging="180"/>
      </w:pPr>
    </w:lvl>
  </w:abstractNum>
  <w:abstractNum w:abstractNumId="52" w15:restartNumberingAfterBreak="0">
    <w:nsid w:val="49E81CAE"/>
    <w:multiLevelType w:val="multilevel"/>
    <w:tmpl w:val="D7BE1D9A"/>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53" w15:restartNumberingAfterBreak="0">
    <w:nsid w:val="4B221576"/>
    <w:multiLevelType w:val="multilevel"/>
    <w:tmpl w:val="22A6897C"/>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54" w15:restartNumberingAfterBreak="0">
    <w:nsid w:val="4BFF38C0"/>
    <w:multiLevelType w:val="multilevel"/>
    <w:tmpl w:val="D710221E"/>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55" w15:restartNumberingAfterBreak="0">
    <w:nsid w:val="4D167E99"/>
    <w:multiLevelType w:val="multilevel"/>
    <w:tmpl w:val="1E285C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50FF1638"/>
    <w:multiLevelType w:val="multilevel"/>
    <w:tmpl w:val="16EEF52C"/>
    <w:lvl w:ilvl="0">
      <w:start w:val="1"/>
      <w:numFmt w:val="decimal"/>
      <w:lvlText w:val="%1."/>
      <w:lvlJc w:val="left"/>
      <w:pPr>
        <w:ind w:left="105" w:hanging="231"/>
      </w:pPr>
      <w:rPr>
        <w:rFonts w:ascii="Tahoma" w:eastAsia="Tahoma" w:hAnsi="Tahoma" w:cs="Tahoma"/>
        <w:sz w:val="20"/>
        <w:szCs w:val="20"/>
      </w:rPr>
    </w:lvl>
    <w:lvl w:ilvl="1">
      <w:numFmt w:val="bullet"/>
      <w:lvlText w:val="•"/>
      <w:lvlJc w:val="left"/>
      <w:pPr>
        <w:ind w:left="732" w:hanging="231"/>
      </w:pPr>
    </w:lvl>
    <w:lvl w:ilvl="2">
      <w:numFmt w:val="bullet"/>
      <w:lvlText w:val="•"/>
      <w:lvlJc w:val="left"/>
      <w:pPr>
        <w:ind w:left="1364" w:hanging="231"/>
      </w:pPr>
    </w:lvl>
    <w:lvl w:ilvl="3">
      <w:numFmt w:val="bullet"/>
      <w:lvlText w:val="•"/>
      <w:lvlJc w:val="left"/>
      <w:pPr>
        <w:ind w:left="1996" w:hanging="231"/>
      </w:pPr>
    </w:lvl>
    <w:lvl w:ilvl="4">
      <w:numFmt w:val="bullet"/>
      <w:lvlText w:val="•"/>
      <w:lvlJc w:val="left"/>
      <w:pPr>
        <w:ind w:left="2628" w:hanging="231"/>
      </w:pPr>
    </w:lvl>
    <w:lvl w:ilvl="5">
      <w:numFmt w:val="bullet"/>
      <w:lvlText w:val="•"/>
      <w:lvlJc w:val="left"/>
      <w:pPr>
        <w:ind w:left="3260" w:hanging="231"/>
      </w:pPr>
    </w:lvl>
    <w:lvl w:ilvl="6">
      <w:numFmt w:val="bullet"/>
      <w:lvlText w:val="•"/>
      <w:lvlJc w:val="left"/>
      <w:pPr>
        <w:ind w:left="3892" w:hanging="231"/>
      </w:pPr>
    </w:lvl>
    <w:lvl w:ilvl="7">
      <w:numFmt w:val="bullet"/>
      <w:lvlText w:val="•"/>
      <w:lvlJc w:val="left"/>
      <w:pPr>
        <w:ind w:left="4524" w:hanging="231"/>
      </w:pPr>
    </w:lvl>
    <w:lvl w:ilvl="8">
      <w:numFmt w:val="bullet"/>
      <w:lvlText w:val="•"/>
      <w:lvlJc w:val="left"/>
      <w:pPr>
        <w:ind w:left="5156" w:hanging="231"/>
      </w:pPr>
    </w:lvl>
  </w:abstractNum>
  <w:abstractNum w:abstractNumId="57" w15:restartNumberingAfterBreak="0">
    <w:nsid w:val="510D1618"/>
    <w:multiLevelType w:val="multilevel"/>
    <w:tmpl w:val="AF7A6176"/>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58" w15:restartNumberingAfterBreak="0">
    <w:nsid w:val="51225E7D"/>
    <w:multiLevelType w:val="multilevel"/>
    <w:tmpl w:val="3D96FDEC"/>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59" w15:restartNumberingAfterBreak="0">
    <w:nsid w:val="52A36DCA"/>
    <w:multiLevelType w:val="multilevel"/>
    <w:tmpl w:val="3E605C70"/>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60" w15:restartNumberingAfterBreak="0">
    <w:nsid w:val="54D5454C"/>
    <w:multiLevelType w:val="multilevel"/>
    <w:tmpl w:val="58ECF0EA"/>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61" w15:restartNumberingAfterBreak="0">
    <w:nsid w:val="568D2367"/>
    <w:multiLevelType w:val="multilevel"/>
    <w:tmpl w:val="A8565C2C"/>
    <w:lvl w:ilvl="0">
      <w:start w:val="1"/>
      <w:numFmt w:val="decimal"/>
      <w:lvlText w:val="%1."/>
      <w:lvlJc w:val="left"/>
      <w:pPr>
        <w:ind w:left="360" w:hanging="360"/>
      </w:pPr>
      <w:rPr>
        <w:i w:val="0"/>
        <w:color w:val="000000"/>
      </w:rPr>
    </w:lvl>
    <w:lvl w:ilvl="1">
      <w:start w:val="1"/>
      <w:numFmt w:val="decimal"/>
      <w:lvlText w:val="%1.%2."/>
      <w:lvlJc w:val="left"/>
      <w:pPr>
        <w:ind w:left="792" w:hanging="432"/>
      </w:pPr>
      <w:rPr>
        <w:strike w:val="0"/>
        <w:color w:val="000000"/>
      </w:rPr>
    </w:lvl>
    <w:lvl w:ilvl="2">
      <w:start w:val="1"/>
      <w:numFmt w:val="decimal"/>
      <w:lvlText w:val="%1.%2.%3."/>
      <w:lvlJc w:val="left"/>
      <w:pPr>
        <w:ind w:left="1224" w:hanging="504"/>
      </w:pPr>
      <w:rPr>
        <w:color w:val="00000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56F24510"/>
    <w:multiLevelType w:val="multilevel"/>
    <w:tmpl w:val="60283DCA"/>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3" w15:restartNumberingAfterBreak="0">
    <w:nsid w:val="577B4749"/>
    <w:multiLevelType w:val="multilevel"/>
    <w:tmpl w:val="0E40300C"/>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64" w15:restartNumberingAfterBreak="0">
    <w:nsid w:val="5833555D"/>
    <w:multiLevelType w:val="multilevel"/>
    <w:tmpl w:val="229C011A"/>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65" w15:restartNumberingAfterBreak="0">
    <w:nsid w:val="596B34BB"/>
    <w:multiLevelType w:val="multilevel"/>
    <w:tmpl w:val="48E8476A"/>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59DA3DCF"/>
    <w:multiLevelType w:val="multilevel"/>
    <w:tmpl w:val="D972A97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5DD57D3F"/>
    <w:multiLevelType w:val="multilevel"/>
    <w:tmpl w:val="4F167922"/>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68" w15:restartNumberingAfterBreak="0">
    <w:nsid w:val="5F1C058D"/>
    <w:multiLevelType w:val="multilevel"/>
    <w:tmpl w:val="595EF0C4"/>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69" w15:restartNumberingAfterBreak="0">
    <w:nsid w:val="5F5C1E51"/>
    <w:multiLevelType w:val="multilevel"/>
    <w:tmpl w:val="8A623ADA"/>
    <w:lvl w:ilvl="0">
      <w:start w:val="2"/>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70" w15:restartNumberingAfterBreak="0">
    <w:nsid w:val="5F7E21A3"/>
    <w:multiLevelType w:val="multilevel"/>
    <w:tmpl w:val="54C47776"/>
    <w:lvl w:ilvl="0">
      <w:start w:val="1"/>
      <w:numFmt w:val="lowerLetter"/>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1" w15:restartNumberingAfterBreak="0">
    <w:nsid w:val="5FFE6B90"/>
    <w:multiLevelType w:val="multilevel"/>
    <w:tmpl w:val="9CCA8B78"/>
    <w:lvl w:ilvl="0">
      <w:start w:val="1"/>
      <w:numFmt w:val="decimal"/>
      <w:lvlText w:val="%1."/>
      <w:lvlJc w:val="left"/>
      <w:pPr>
        <w:ind w:left="364" w:hanging="257"/>
      </w:pPr>
      <w:rPr>
        <w:rFonts w:ascii="Tahoma" w:eastAsia="Tahoma" w:hAnsi="Tahoma" w:cs="Tahoma"/>
        <w:sz w:val="20"/>
        <w:szCs w:val="20"/>
      </w:rPr>
    </w:lvl>
    <w:lvl w:ilvl="1">
      <w:numFmt w:val="bullet"/>
      <w:lvlText w:val="•"/>
      <w:lvlJc w:val="left"/>
      <w:pPr>
        <w:ind w:left="971" w:hanging="257"/>
      </w:pPr>
    </w:lvl>
    <w:lvl w:ilvl="2">
      <w:numFmt w:val="bullet"/>
      <w:lvlText w:val="•"/>
      <w:lvlJc w:val="left"/>
      <w:pPr>
        <w:ind w:left="1582" w:hanging="257"/>
      </w:pPr>
    </w:lvl>
    <w:lvl w:ilvl="3">
      <w:numFmt w:val="bullet"/>
      <w:lvlText w:val="•"/>
      <w:lvlJc w:val="left"/>
      <w:pPr>
        <w:ind w:left="2193" w:hanging="255"/>
      </w:pPr>
    </w:lvl>
    <w:lvl w:ilvl="4">
      <w:numFmt w:val="bullet"/>
      <w:lvlText w:val="•"/>
      <w:lvlJc w:val="left"/>
      <w:pPr>
        <w:ind w:left="2804" w:hanging="257"/>
      </w:pPr>
    </w:lvl>
    <w:lvl w:ilvl="5">
      <w:numFmt w:val="bullet"/>
      <w:lvlText w:val="•"/>
      <w:lvlJc w:val="left"/>
      <w:pPr>
        <w:ind w:left="3415" w:hanging="257"/>
      </w:pPr>
    </w:lvl>
    <w:lvl w:ilvl="6">
      <w:numFmt w:val="bullet"/>
      <w:lvlText w:val="•"/>
      <w:lvlJc w:val="left"/>
      <w:pPr>
        <w:ind w:left="4026" w:hanging="256"/>
      </w:pPr>
    </w:lvl>
    <w:lvl w:ilvl="7">
      <w:numFmt w:val="bullet"/>
      <w:lvlText w:val="•"/>
      <w:lvlJc w:val="left"/>
      <w:pPr>
        <w:ind w:left="4637" w:hanging="257"/>
      </w:pPr>
    </w:lvl>
    <w:lvl w:ilvl="8">
      <w:numFmt w:val="bullet"/>
      <w:lvlText w:val="•"/>
      <w:lvlJc w:val="left"/>
      <w:pPr>
        <w:ind w:left="5248" w:hanging="257"/>
      </w:pPr>
    </w:lvl>
  </w:abstractNum>
  <w:abstractNum w:abstractNumId="72" w15:restartNumberingAfterBreak="0">
    <w:nsid w:val="61402FA1"/>
    <w:multiLevelType w:val="multilevel"/>
    <w:tmpl w:val="CF6CE812"/>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73" w15:restartNumberingAfterBreak="0">
    <w:nsid w:val="64CD5C7F"/>
    <w:multiLevelType w:val="multilevel"/>
    <w:tmpl w:val="8898CEDE"/>
    <w:lvl w:ilvl="0">
      <w:start w:val="1"/>
      <w:numFmt w:val="decimal"/>
      <w:lvlText w:val="%1."/>
      <w:lvlJc w:val="left"/>
      <w:pPr>
        <w:ind w:left="544" w:hanging="437"/>
      </w:pPr>
      <w:rPr>
        <w:rFonts w:ascii="Tahoma" w:eastAsia="Tahoma" w:hAnsi="Tahoma" w:cs="Tahoma"/>
        <w:sz w:val="20"/>
        <w:szCs w:val="20"/>
      </w:rPr>
    </w:lvl>
    <w:lvl w:ilvl="1">
      <w:numFmt w:val="bullet"/>
      <w:lvlText w:val="•"/>
      <w:lvlJc w:val="left"/>
      <w:pPr>
        <w:ind w:left="1133" w:hanging="437"/>
      </w:pPr>
    </w:lvl>
    <w:lvl w:ilvl="2">
      <w:numFmt w:val="bullet"/>
      <w:lvlText w:val="•"/>
      <w:lvlJc w:val="left"/>
      <w:pPr>
        <w:ind w:left="1726" w:hanging="437"/>
      </w:pPr>
    </w:lvl>
    <w:lvl w:ilvl="3">
      <w:numFmt w:val="bullet"/>
      <w:lvlText w:val="•"/>
      <w:lvlJc w:val="left"/>
      <w:pPr>
        <w:ind w:left="2319" w:hanging="437"/>
      </w:pPr>
    </w:lvl>
    <w:lvl w:ilvl="4">
      <w:numFmt w:val="bullet"/>
      <w:lvlText w:val="•"/>
      <w:lvlJc w:val="left"/>
      <w:pPr>
        <w:ind w:left="2912" w:hanging="437"/>
      </w:pPr>
    </w:lvl>
    <w:lvl w:ilvl="5">
      <w:numFmt w:val="bullet"/>
      <w:lvlText w:val="•"/>
      <w:lvlJc w:val="left"/>
      <w:pPr>
        <w:ind w:left="3505" w:hanging="437"/>
      </w:pPr>
    </w:lvl>
    <w:lvl w:ilvl="6">
      <w:numFmt w:val="bullet"/>
      <w:lvlText w:val="•"/>
      <w:lvlJc w:val="left"/>
      <w:pPr>
        <w:ind w:left="4098" w:hanging="437"/>
      </w:pPr>
    </w:lvl>
    <w:lvl w:ilvl="7">
      <w:numFmt w:val="bullet"/>
      <w:lvlText w:val="•"/>
      <w:lvlJc w:val="left"/>
      <w:pPr>
        <w:ind w:left="4691" w:hanging="437"/>
      </w:pPr>
    </w:lvl>
    <w:lvl w:ilvl="8">
      <w:numFmt w:val="bullet"/>
      <w:lvlText w:val="•"/>
      <w:lvlJc w:val="left"/>
      <w:pPr>
        <w:ind w:left="5284" w:hanging="437"/>
      </w:pPr>
    </w:lvl>
  </w:abstractNum>
  <w:abstractNum w:abstractNumId="74" w15:restartNumberingAfterBreak="0">
    <w:nsid w:val="657F0401"/>
    <w:multiLevelType w:val="multilevel"/>
    <w:tmpl w:val="7F4C08F2"/>
    <w:lvl w:ilvl="0">
      <w:start w:val="1"/>
      <w:numFmt w:val="decimal"/>
      <w:lvlText w:val="(%1)"/>
      <w:lvlJc w:val="left"/>
      <w:pPr>
        <w:ind w:left="360" w:hanging="360"/>
      </w:pPr>
      <w:rPr>
        <w:b w:val="0"/>
        <w:strike w:val="0"/>
        <w:sz w:val="24"/>
        <w:szCs w:val="24"/>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75" w15:restartNumberingAfterBreak="0">
    <w:nsid w:val="68C407A4"/>
    <w:multiLevelType w:val="multilevel"/>
    <w:tmpl w:val="C1AA0F8A"/>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69437FA6"/>
    <w:multiLevelType w:val="multilevel"/>
    <w:tmpl w:val="CB62FF78"/>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77" w15:restartNumberingAfterBreak="0">
    <w:nsid w:val="6A5B00DA"/>
    <w:multiLevelType w:val="multilevel"/>
    <w:tmpl w:val="C6A8BD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6CA721C5"/>
    <w:multiLevelType w:val="multilevel"/>
    <w:tmpl w:val="5A7CE460"/>
    <w:lvl w:ilvl="0">
      <w:start w:val="6"/>
      <w:numFmt w:val="decimal"/>
      <w:lvlText w:val="%1."/>
      <w:lvlJc w:val="left"/>
      <w:pPr>
        <w:ind w:left="408" w:hanging="408"/>
      </w:pPr>
    </w:lvl>
    <w:lvl w:ilvl="1">
      <w:start w:val="1"/>
      <w:numFmt w:val="lowerLetter"/>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9" w15:restartNumberingAfterBreak="0">
    <w:nsid w:val="6E3F3E3C"/>
    <w:multiLevelType w:val="multilevel"/>
    <w:tmpl w:val="8A76575A"/>
    <w:lvl w:ilvl="0">
      <w:start w:val="1"/>
      <w:numFmt w:val="decimal"/>
      <w:lvlText w:val="%1."/>
      <w:lvlJc w:val="left"/>
      <w:pPr>
        <w:ind w:left="1440" w:hanging="360"/>
      </w:pPr>
      <w:rPr>
        <w:rFonts w:ascii="Arial" w:eastAsia="Arial" w:hAnsi="Arial" w:cs="Arial"/>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0" w15:restartNumberingAfterBreak="0">
    <w:nsid w:val="6F222DF2"/>
    <w:multiLevelType w:val="multilevel"/>
    <w:tmpl w:val="B95CAE24"/>
    <w:lvl w:ilvl="0">
      <w:start w:val="1"/>
      <w:numFmt w:val="lowerLetter"/>
      <w:lvlText w:val="%1."/>
      <w:lvlJc w:val="left"/>
      <w:pPr>
        <w:ind w:left="1264" w:hanging="360"/>
      </w:pPr>
    </w:lvl>
    <w:lvl w:ilvl="1">
      <w:start w:val="1"/>
      <w:numFmt w:val="lowerLetter"/>
      <w:lvlText w:val="%2."/>
      <w:lvlJc w:val="left"/>
      <w:pPr>
        <w:ind w:left="1984" w:hanging="360"/>
      </w:pPr>
    </w:lvl>
    <w:lvl w:ilvl="2">
      <w:start w:val="1"/>
      <w:numFmt w:val="lowerRoman"/>
      <w:lvlText w:val="%3."/>
      <w:lvlJc w:val="right"/>
      <w:pPr>
        <w:ind w:left="2704" w:hanging="180"/>
      </w:pPr>
    </w:lvl>
    <w:lvl w:ilvl="3">
      <w:start w:val="1"/>
      <w:numFmt w:val="decimal"/>
      <w:lvlText w:val="%4."/>
      <w:lvlJc w:val="left"/>
      <w:pPr>
        <w:ind w:left="3424" w:hanging="360"/>
      </w:pPr>
    </w:lvl>
    <w:lvl w:ilvl="4">
      <w:start w:val="1"/>
      <w:numFmt w:val="lowerLetter"/>
      <w:lvlText w:val="%5."/>
      <w:lvlJc w:val="left"/>
      <w:pPr>
        <w:ind w:left="4144" w:hanging="360"/>
      </w:pPr>
    </w:lvl>
    <w:lvl w:ilvl="5">
      <w:start w:val="1"/>
      <w:numFmt w:val="lowerRoman"/>
      <w:lvlText w:val="%6."/>
      <w:lvlJc w:val="right"/>
      <w:pPr>
        <w:ind w:left="4864" w:hanging="180"/>
      </w:pPr>
    </w:lvl>
    <w:lvl w:ilvl="6">
      <w:start w:val="1"/>
      <w:numFmt w:val="decimal"/>
      <w:lvlText w:val="%7."/>
      <w:lvlJc w:val="left"/>
      <w:pPr>
        <w:ind w:left="5584" w:hanging="360"/>
      </w:pPr>
    </w:lvl>
    <w:lvl w:ilvl="7">
      <w:start w:val="1"/>
      <w:numFmt w:val="lowerLetter"/>
      <w:lvlText w:val="%8."/>
      <w:lvlJc w:val="left"/>
      <w:pPr>
        <w:ind w:left="6304" w:hanging="360"/>
      </w:pPr>
    </w:lvl>
    <w:lvl w:ilvl="8">
      <w:start w:val="1"/>
      <w:numFmt w:val="lowerRoman"/>
      <w:lvlText w:val="%9."/>
      <w:lvlJc w:val="right"/>
      <w:pPr>
        <w:ind w:left="7024" w:hanging="180"/>
      </w:pPr>
    </w:lvl>
  </w:abstractNum>
  <w:abstractNum w:abstractNumId="81" w15:restartNumberingAfterBreak="0">
    <w:nsid w:val="6F8B669A"/>
    <w:multiLevelType w:val="multilevel"/>
    <w:tmpl w:val="F416BA22"/>
    <w:lvl w:ilvl="0">
      <w:start w:val="1"/>
      <w:numFmt w:val="decimal"/>
      <w:lvlText w:val="(%1)"/>
      <w:lvlJc w:val="left"/>
      <w:pPr>
        <w:ind w:left="1211" w:hanging="360"/>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82" w15:restartNumberingAfterBreak="0">
    <w:nsid w:val="708455E3"/>
    <w:multiLevelType w:val="multilevel"/>
    <w:tmpl w:val="700ABBF8"/>
    <w:lvl w:ilvl="0">
      <w:start w:val="1"/>
      <w:numFmt w:val="decimal"/>
      <w:lvlText w:val="%1."/>
      <w:lvlJc w:val="left"/>
      <w:pPr>
        <w:ind w:left="720" w:hanging="360"/>
      </w:pPr>
      <w:rPr>
        <w:b w:val="0"/>
        <w:color w:val="000000"/>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75261009"/>
    <w:multiLevelType w:val="multilevel"/>
    <w:tmpl w:val="BFE40B74"/>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84" w15:restartNumberingAfterBreak="0">
    <w:nsid w:val="762A7463"/>
    <w:multiLevelType w:val="multilevel"/>
    <w:tmpl w:val="834EBB26"/>
    <w:lvl w:ilvl="0">
      <w:start w:val="1"/>
      <w:numFmt w:val="decimal"/>
      <w:lvlText w:val="(%1)"/>
      <w:lvlJc w:val="left"/>
      <w:pPr>
        <w:ind w:left="720" w:hanging="360"/>
      </w:pPr>
      <w:rPr>
        <w:rFonts w:ascii="Arial" w:eastAsia="Arial" w:hAnsi="Arial" w:cs="Arial"/>
        <w:b w:val="0"/>
        <w:color w:val="000000"/>
        <w:sz w:val="24"/>
        <w:szCs w:val="24"/>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76C838BA"/>
    <w:multiLevelType w:val="multilevel"/>
    <w:tmpl w:val="F9C001F0"/>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772C1EE6"/>
    <w:multiLevelType w:val="multilevel"/>
    <w:tmpl w:val="2CBCAED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77BE781D"/>
    <w:multiLevelType w:val="multilevel"/>
    <w:tmpl w:val="ABBA7EAA"/>
    <w:lvl w:ilvl="0">
      <w:start w:val="1"/>
      <w:numFmt w:val="decimal"/>
      <w:lvlText w:val="%1."/>
      <w:lvlJc w:val="left"/>
      <w:pPr>
        <w:ind w:left="720" w:hanging="360"/>
      </w:pPr>
      <w:rPr>
        <w:b w:val="0"/>
        <w:color w:val="000000"/>
        <w:sz w:val="24"/>
        <w:szCs w:val="24"/>
      </w:rPr>
    </w:lvl>
    <w:lvl w:ilvl="1">
      <w:start w:val="1"/>
      <w:numFmt w:val="lowerLetter"/>
      <w:lvlText w:val="%2."/>
      <w:lvlJc w:val="left"/>
      <w:pPr>
        <w:ind w:left="1440" w:hanging="360"/>
      </w:pPr>
      <w:rPr>
        <w:b w:val="0"/>
        <w:strike w:val="0"/>
      </w:rPr>
    </w:lvl>
    <w:lvl w:ilvl="2">
      <w:start w:val="1"/>
      <w:numFmt w:val="decimal"/>
      <w:lvlText w:val="(%3)"/>
      <w:lvlJc w:val="left"/>
      <w:pPr>
        <w:ind w:left="2700" w:hanging="720"/>
      </w:pPr>
    </w:lvl>
    <w:lvl w:ilvl="3">
      <w:start w:val="1"/>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7BDE3B9A"/>
    <w:multiLevelType w:val="multilevel"/>
    <w:tmpl w:val="914A5A18"/>
    <w:lvl w:ilvl="0">
      <w:start w:val="1"/>
      <w:numFmt w:val="decimal"/>
      <w:lvlText w:val="(%1)"/>
      <w:lvlJc w:val="left"/>
      <w:pPr>
        <w:ind w:left="644" w:hanging="358"/>
      </w:pPr>
      <w:rPr>
        <w:rFonts w:ascii="Arial" w:eastAsia="Arial" w:hAnsi="Arial" w:cs="Arial"/>
        <w:b w:val="0"/>
        <w:color w:val="000000"/>
        <w:sz w:val="24"/>
        <w:szCs w:val="24"/>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89" w15:restartNumberingAfterBreak="0">
    <w:nsid w:val="7C9B139F"/>
    <w:multiLevelType w:val="multilevel"/>
    <w:tmpl w:val="D978891E"/>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90" w15:restartNumberingAfterBreak="0">
    <w:nsid w:val="7CD70818"/>
    <w:multiLevelType w:val="multilevel"/>
    <w:tmpl w:val="675812CC"/>
    <w:lvl w:ilvl="0">
      <w:start w:val="1"/>
      <w:numFmt w:val="decimal"/>
      <w:lvlText w:val="%1."/>
      <w:lvlJc w:val="left"/>
      <w:pPr>
        <w:ind w:left="408" w:hanging="408"/>
      </w:pPr>
    </w:lvl>
    <w:lvl w:ilvl="1">
      <w:start w:val="1"/>
      <w:numFmt w:val="decimal"/>
      <w:lvlText w:val="%1.%2."/>
      <w:lvlJc w:val="left"/>
      <w:pPr>
        <w:ind w:left="1996" w:hanging="720"/>
      </w:pPr>
    </w:lvl>
    <w:lvl w:ilvl="2">
      <w:start w:val="1"/>
      <w:numFmt w:val="decimal"/>
      <w:lvlText w:val="%1.%2.%3."/>
      <w:lvlJc w:val="left"/>
      <w:pPr>
        <w:ind w:left="3272" w:hanging="720"/>
      </w:pPr>
    </w:lvl>
    <w:lvl w:ilvl="3">
      <w:start w:val="1"/>
      <w:numFmt w:val="decimal"/>
      <w:lvlText w:val="%1.%2.%3.%4."/>
      <w:lvlJc w:val="left"/>
      <w:pPr>
        <w:ind w:left="4908" w:hanging="1080"/>
      </w:pPr>
    </w:lvl>
    <w:lvl w:ilvl="4">
      <w:start w:val="1"/>
      <w:numFmt w:val="decimal"/>
      <w:lvlText w:val="%1.%2.%3.%4.%5."/>
      <w:lvlJc w:val="left"/>
      <w:pPr>
        <w:ind w:left="6184" w:hanging="1080"/>
      </w:pPr>
    </w:lvl>
    <w:lvl w:ilvl="5">
      <w:start w:val="1"/>
      <w:numFmt w:val="decimal"/>
      <w:lvlText w:val="%1.%2.%3.%4.%5.%6."/>
      <w:lvlJc w:val="left"/>
      <w:pPr>
        <w:ind w:left="7820" w:hanging="1440"/>
      </w:pPr>
    </w:lvl>
    <w:lvl w:ilvl="6">
      <w:start w:val="1"/>
      <w:numFmt w:val="decimal"/>
      <w:lvlText w:val="%1.%2.%3.%4.%5.%6.%7."/>
      <w:lvlJc w:val="left"/>
      <w:pPr>
        <w:ind w:left="9096" w:hanging="1440"/>
      </w:pPr>
    </w:lvl>
    <w:lvl w:ilvl="7">
      <w:start w:val="1"/>
      <w:numFmt w:val="decimal"/>
      <w:lvlText w:val="%1.%2.%3.%4.%5.%6.%7.%8."/>
      <w:lvlJc w:val="left"/>
      <w:pPr>
        <w:ind w:left="10732" w:hanging="1800"/>
      </w:pPr>
    </w:lvl>
    <w:lvl w:ilvl="8">
      <w:start w:val="1"/>
      <w:numFmt w:val="decimal"/>
      <w:lvlText w:val="%1.%2.%3.%4.%5.%6.%7.%8.%9."/>
      <w:lvlJc w:val="left"/>
      <w:pPr>
        <w:ind w:left="12368" w:hanging="2160"/>
      </w:pPr>
    </w:lvl>
  </w:abstractNum>
  <w:abstractNum w:abstractNumId="91" w15:restartNumberingAfterBreak="0">
    <w:nsid w:val="7DA90619"/>
    <w:multiLevelType w:val="multilevel"/>
    <w:tmpl w:val="15D87C92"/>
    <w:lvl w:ilvl="0">
      <w:start w:val="9"/>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7E3C0930"/>
    <w:multiLevelType w:val="multilevel"/>
    <w:tmpl w:val="504625CC"/>
    <w:lvl w:ilvl="0">
      <w:start w:val="1"/>
      <w:numFmt w:val="decimal"/>
      <w:lvlText w:val="(%1)"/>
      <w:lvlJc w:val="left"/>
      <w:pPr>
        <w:ind w:left="720" w:hanging="360"/>
      </w:pPr>
      <w:rPr>
        <w:rFonts w:ascii="Arial" w:eastAsia="Arial" w:hAnsi="Arial" w:cs="Arial"/>
        <w:b w:val="0"/>
        <w:color w:val="000000"/>
        <w:sz w:val="24"/>
        <w:szCs w:val="24"/>
      </w:rPr>
    </w:lvl>
    <w:lvl w:ilvl="1">
      <w:start w:val="1"/>
      <w:numFmt w:val="lowerLetter"/>
      <w:lvlText w:val="%2."/>
      <w:lvlJc w:val="left"/>
      <w:pPr>
        <w:ind w:left="1440" w:hanging="360"/>
      </w:pPr>
      <w:rPr>
        <w:rFonts w:ascii="Arial" w:eastAsia="Arial" w:hAnsi="Arial" w:cs="Arial"/>
        <w:b w:val="0"/>
        <w:strike w:val="0"/>
      </w:rPr>
    </w:lvl>
    <w:lvl w:ilvl="2">
      <w:start w:val="1"/>
      <w:numFmt w:val="decimal"/>
      <w:lvlText w:val="(%3)"/>
      <w:lvlJc w:val="left"/>
      <w:pPr>
        <w:ind w:left="2700" w:hanging="720"/>
      </w:pPr>
    </w:lvl>
    <w:lvl w:ilvl="3">
      <w:start w:val="1"/>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35739447">
    <w:abstractNumId w:val="49"/>
  </w:num>
  <w:num w:numId="2" w16cid:durableId="1427580045">
    <w:abstractNumId w:val="89"/>
  </w:num>
  <w:num w:numId="3" w16cid:durableId="550462937">
    <w:abstractNumId w:val="6"/>
  </w:num>
  <w:num w:numId="4" w16cid:durableId="1307777430">
    <w:abstractNumId w:val="20"/>
  </w:num>
  <w:num w:numId="5" w16cid:durableId="33577305">
    <w:abstractNumId w:val="25"/>
  </w:num>
  <w:num w:numId="6" w16cid:durableId="1762794573">
    <w:abstractNumId w:val="73"/>
  </w:num>
  <w:num w:numId="7" w16cid:durableId="1523713218">
    <w:abstractNumId w:val="45"/>
  </w:num>
  <w:num w:numId="8" w16cid:durableId="107747541">
    <w:abstractNumId w:val="5"/>
  </w:num>
  <w:num w:numId="9" w16cid:durableId="297878741">
    <w:abstractNumId w:val="0"/>
  </w:num>
  <w:num w:numId="10" w16cid:durableId="433597799">
    <w:abstractNumId w:val="83"/>
  </w:num>
  <w:num w:numId="11" w16cid:durableId="737284723">
    <w:abstractNumId w:val="36"/>
  </w:num>
  <w:num w:numId="12" w16cid:durableId="1275286144">
    <w:abstractNumId w:val="47"/>
  </w:num>
  <w:num w:numId="13" w16cid:durableId="1842575777">
    <w:abstractNumId w:val="19"/>
  </w:num>
  <w:num w:numId="14" w16cid:durableId="1534230399">
    <w:abstractNumId w:val="57"/>
  </w:num>
  <w:num w:numId="15" w16cid:durableId="457725654">
    <w:abstractNumId w:val="63"/>
  </w:num>
  <w:num w:numId="16" w16cid:durableId="220096394">
    <w:abstractNumId w:val="59"/>
  </w:num>
  <w:num w:numId="17" w16cid:durableId="1285500459">
    <w:abstractNumId w:val="82"/>
  </w:num>
  <w:num w:numId="18" w16cid:durableId="883563628">
    <w:abstractNumId w:val="68"/>
  </w:num>
  <w:num w:numId="19" w16cid:durableId="2084519564">
    <w:abstractNumId w:val="17"/>
  </w:num>
  <w:num w:numId="20" w16cid:durableId="992366042">
    <w:abstractNumId w:val="69"/>
  </w:num>
  <w:num w:numId="21" w16cid:durableId="749623008">
    <w:abstractNumId w:val="85"/>
  </w:num>
  <w:num w:numId="22" w16cid:durableId="505168538">
    <w:abstractNumId w:val="43"/>
  </w:num>
  <w:num w:numId="23" w16cid:durableId="635258886">
    <w:abstractNumId w:val="11"/>
  </w:num>
  <w:num w:numId="24" w16cid:durableId="2032877019">
    <w:abstractNumId w:val="84"/>
  </w:num>
  <w:num w:numId="25" w16cid:durableId="1193497262">
    <w:abstractNumId w:val="53"/>
  </w:num>
  <w:num w:numId="26" w16cid:durableId="454711924">
    <w:abstractNumId w:val="27"/>
  </w:num>
  <w:num w:numId="27" w16cid:durableId="1668359978">
    <w:abstractNumId w:val="28"/>
  </w:num>
  <w:num w:numId="28" w16cid:durableId="1647391179">
    <w:abstractNumId w:val="37"/>
  </w:num>
  <w:num w:numId="29" w16cid:durableId="127626991">
    <w:abstractNumId w:val="72"/>
  </w:num>
  <w:num w:numId="30" w16cid:durableId="929972036">
    <w:abstractNumId w:val="16"/>
  </w:num>
  <w:num w:numId="31" w16cid:durableId="444736425">
    <w:abstractNumId w:val="62"/>
  </w:num>
  <w:num w:numId="32" w16cid:durableId="2003046338">
    <w:abstractNumId w:val="12"/>
  </w:num>
  <w:num w:numId="33" w16cid:durableId="1380395913">
    <w:abstractNumId w:val="41"/>
  </w:num>
  <w:num w:numId="34" w16cid:durableId="779446456">
    <w:abstractNumId w:val="76"/>
  </w:num>
  <w:num w:numId="35" w16cid:durableId="470096855">
    <w:abstractNumId w:val="77"/>
  </w:num>
  <w:num w:numId="36" w16cid:durableId="787701310">
    <w:abstractNumId w:val="66"/>
  </w:num>
  <w:num w:numId="37" w16cid:durableId="901601486">
    <w:abstractNumId w:val="81"/>
  </w:num>
  <w:num w:numId="38" w16cid:durableId="242372676">
    <w:abstractNumId w:val="10"/>
  </w:num>
  <w:num w:numId="39" w16cid:durableId="2141876247">
    <w:abstractNumId w:val="9"/>
  </w:num>
  <w:num w:numId="40" w16cid:durableId="99690321">
    <w:abstractNumId w:val="21"/>
  </w:num>
  <w:num w:numId="41" w16cid:durableId="1386686193">
    <w:abstractNumId w:val="61"/>
  </w:num>
  <w:num w:numId="42" w16cid:durableId="50857620">
    <w:abstractNumId w:val="86"/>
  </w:num>
  <w:num w:numId="43" w16cid:durableId="1242594295">
    <w:abstractNumId w:val="26"/>
  </w:num>
  <w:num w:numId="44" w16cid:durableId="569341047">
    <w:abstractNumId w:val="78"/>
  </w:num>
  <w:num w:numId="45" w16cid:durableId="1644775968">
    <w:abstractNumId w:val="54"/>
  </w:num>
  <w:num w:numId="46" w16cid:durableId="592512133">
    <w:abstractNumId w:val="88"/>
  </w:num>
  <w:num w:numId="47" w16cid:durableId="714081302">
    <w:abstractNumId w:val="40"/>
  </w:num>
  <w:num w:numId="48" w16cid:durableId="1432124085">
    <w:abstractNumId w:val="14"/>
  </w:num>
  <w:num w:numId="49" w16cid:durableId="1765564190">
    <w:abstractNumId w:val="38"/>
  </w:num>
  <w:num w:numId="50" w16cid:durableId="831024183">
    <w:abstractNumId w:val="92"/>
  </w:num>
  <w:num w:numId="51" w16cid:durableId="1223759117">
    <w:abstractNumId w:val="15"/>
  </w:num>
  <w:num w:numId="52" w16cid:durableId="1284384529">
    <w:abstractNumId w:val="23"/>
  </w:num>
  <w:num w:numId="53" w16cid:durableId="1866559253">
    <w:abstractNumId w:val="18"/>
  </w:num>
  <w:num w:numId="54" w16cid:durableId="965114915">
    <w:abstractNumId w:val="32"/>
  </w:num>
  <w:num w:numId="55" w16cid:durableId="587692496">
    <w:abstractNumId w:val="90"/>
  </w:num>
  <w:num w:numId="56" w16cid:durableId="1038162372">
    <w:abstractNumId w:val="29"/>
  </w:num>
  <w:num w:numId="57" w16cid:durableId="214126446">
    <w:abstractNumId w:val="70"/>
  </w:num>
  <w:num w:numId="58" w16cid:durableId="1057970012">
    <w:abstractNumId w:val="39"/>
  </w:num>
  <w:num w:numId="59" w16cid:durableId="1367291967">
    <w:abstractNumId w:val="65"/>
  </w:num>
  <w:num w:numId="60" w16cid:durableId="1028873627">
    <w:abstractNumId w:val="91"/>
  </w:num>
  <w:num w:numId="61" w16cid:durableId="816262073">
    <w:abstractNumId w:val="79"/>
  </w:num>
  <w:num w:numId="62" w16cid:durableId="2064328367">
    <w:abstractNumId w:val="48"/>
  </w:num>
  <w:num w:numId="63" w16cid:durableId="1226259347">
    <w:abstractNumId w:val="75"/>
  </w:num>
  <w:num w:numId="64" w16cid:durableId="1328361458">
    <w:abstractNumId w:val="50"/>
  </w:num>
  <w:num w:numId="65" w16cid:durableId="59602242">
    <w:abstractNumId w:val="80"/>
  </w:num>
  <w:num w:numId="66" w16cid:durableId="525098732">
    <w:abstractNumId w:val="42"/>
  </w:num>
  <w:num w:numId="67" w16cid:durableId="473111048">
    <w:abstractNumId w:val="58"/>
  </w:num>
  <w:num w:numId="68" w16cid:durableId="168100897">
    <w:abstractNumId w:val="44"/>
  </w:num>
  <w:num w:numId="69" w16cid:durableId="1264074651">
    <w:abstractNumId w:val="24"/>
  </w:num>
  <w:num w:numId="70" w16cid:durableId="1268851443">
    <w:abstractNumId w:val="2"/>
  </w:num>
  <w:num w:numId="71" w16cid:durableId="652414145">
    <w:abstractNumId w:val="55"/>
  </w:num>
  <w:num w:numId="72" w16cid:durableId="1278566311">
    <w:abstractNumId w:val="31"/>
  </w:num>
  <w:num w:numId="73" w16cid:durableId="321661653">
    <w:abstractNumId w:val="13"/>
  </w:num>
  <w:num w:numId="74" w16cid:durableId="1839029367">
    <w:abstractNumId w:val="46"/>
  </w:num>
  <w:num w:numId="75" w16cid:durableId="1317761185">
    <w:abstractNumId w:val="74"/>
  </w:num>
  <w:num w:numId="76" w16cid:durableId="70857321">
    <w:abstractNumId w:val="87"/>
  </w:num>
  <w:num w:numId="77" w16cid:durableId="504982658">
    <w:abstractNumId w:val="30"/>
  </w:num>
  <w:num w:numId="78" w16cid:durableId="139150455">
    <w:abstractNumId w:val="22"/>
  </w:num>
  <w:num w:numId="79" w16cid:durableId="1936207646">
    <w:abstractNumId w:val="4"/>
  </w:num>
  <w:num w:numId="80" w16cid:durableId="693459823">
    <w:abstractNumId w:val="35"/>
  </w:num>
  <w:num w:numId="81" w16cid:durableId="2072001497">
    <w:abstractNumId w:val="67"/>
  </w:num>
  <w:num w:numId="82" w16cid:durableId="878320516">
    <w:abstractNumId w:val="71"/>
  </w:num>
  <w:num w:numId="83" w16cid:durableId="1211114654">
    <w:abstractNumId w:val="64"/>
  </w:num>
  <w:num w:numId="84" w16cid:durableId="1457411949">
    <w:abstractNumId w:val="7"/>
  </w:num>
  <w:num w:numId="85" w16cid:durableId="996111243">
    <w:abstractNumId w:val="8"/>
  </w:num>
  <w:num w:numId="86" w16cid:durableId="1558860519">
    <w:abstractNumId w:val="34"/>
  </w:num>
  <w:num w:numId="87" w16cid:durableId="241256397">
    <w:abstractNumId w:val="51"/>
  </w:num>
  <w:num w:numId="88" w16cid:durableId="75322807">
    <w:abstractNumId w:val="33"/>
  </w:num>
  <w:num w:numId="89" w16cid:durableId="947154323">
    <w:abstractNumId w:val="3"/>
  </w:num>
  <w:num w:numId="90" w16cid:durableId="45184953">
    <w:abstractNumId w:val="1"/>
  </w:num>
  <w:num w:numId="91" w16cid:durableId="761880964">
    <w:abstractNumId w:val="56"/>
  </w:num>
  <w:num w:numId="92" w16cid:durableId="1643652091">
    <w:abstractNumId w:val="60"/>
  </w:num>
  <w:num w:numId="93" w16cid:durableId="1383627279">
    <w:abstractNumId w:val="5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ARIDA">
    <w15:presenceInfo w15:providerId="None" w15:userId="FARIDA"/>
  </w15:person>
  <w15:person w15:author="VERIF">
    <w15:presenceInfo w15:providerId="None" w15:userId="VERI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7FC"/>
    <w:rsid w:val="0030543A"/>
    <w:rsid w:val="003C5993"/>
    <w:rsid w:val="004B670A"/>
    <w:rsid w:val="00534287"/>
    <w:rsid w:val="00560B27"/>
    <w:rsid w:val="005E3962"/>
    <w:rsid w:val="00770320"/>
    <w:rsid w:val="008027FC"/>
    <w:rsid w:val="00833776"/>
    <w:rsid w:val="008C17A5"/>
    <w:rsid w:val="008F3B8F"/>
    <w:rsid w:val="009849A0"/>
    <w:rsid w:val="00994170"/>
    <w:rsid w:val="009C0AFF"/>
    <w:rsid w:val="00A328F1"/>
    <w:rsid w:val="00AB2FD7"/>
    <w:rsid w:val="00BB07F3"/>
    <w:rsid w:val="00D01AC8"/>
    <w:rsid w:val="00D87956"/>
    <w:rsid w:val="00F06C25"/>
    <w:rsid w:val="00FC5B1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41AFB"/>
  <w15:docId w15:val="{23FB600A-66EC-4612-A594-1E2ACD6ED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next w:val="Normal"/>
    <w:uiPriority w:val="9"/>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both"/>
      <w:outlineLvl w:val="0"/>
    </w:pPr>
    <w:rPr>
      <w:rFonts w:ascii="Times New Roman" w:eastAsia="Times New Roman" w:hAnsi="Times New Roman"/>
      <w:b/>
      <w:sz w:val="24"/>
      <w:szCs w:val="20"/>
      <w:lang w:val="zh-CN" w:eastAsia="zh-CN"/>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spacing w:before="240" w:after="60" w:line="240" w:lineRule="auto"/>
      <w:outlineLvl w:val="2"/>
    </w:pPr>
    <w:rPr>
      <w:rFonts w:ascii="Arial" w:eastAsia="Times New Roman" w:hAnsi="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uiPriority w:val="99"/>
    <w:unhideWhenUsed/>
    <w:qFormat/>
    <w:pPr>
      <w:spacing w:after="120"/>
    </w:pPr>
    <w:rPr>
      <w:lang w:val="zh-CN" w:eastAsia="zh-CN"/>
    </w:rPr>
  </w:style>
  <w:style w:type="paragraph" w:styleId="BodyTextIndent">
    <w:name w:val="Body Text Indent"/>
    <w:basedOn w:val="Normal"/>
    <w:qFormat/>
    <w:pPr>
      <w:spacing w:after="0" w:line="240" w:lineRule="auto"/>
      <w:ind w:left="-18" w:firstLine="18"/>
      <w:jc w:val="both"/>
    </w:pPr>
    <w:rPr>
      <w:rFonts w:ascii="Times New Roman" w:eastAsia="Times New Roman" w:hAnsi="Times New Roman"/>
      <w:sz w:val="24"/>
      <w:szCs w:val="20"/>
      <w:lang w:val="zh-CN" w:eastAsia="zh-CN"/>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unhideWhenUsed/>
    <w:qFormat/>
  </w:style>
  <w:style w:type="paragraph" w:styleId="CommentSubject">
    <w:name w:val="annotation subject"/>
    <w:basedOn w:val="CommentText"/>
    <w:next w:val="CommentText"/>
    <w:link w:val="CommentSubjectChar"/>
    <w:qFormat/>
    <w:pPr>
      <w:spacing w:line="240" w:lineRule="auto"/>
    </w:pPr>
    <w:rPr>
      <w:b/>
      <w:bCs/>
      <w:sz w:val="20"/>
      <w:szCs w:val="20"/>
    </w:rPr>
  </w:style>
  <w:style w:type="paragraph" w:styleId="Footer">
    <w:name w:val="footer"/>
    <w:basedOn w:val="Normal"/>
    <w:link w:val="FooterChar"/>
    <w:uiPriority w:val="99"/>
    <w:unhideWhenUsed/>
    <w:qFormat/>
    <w:pPr>
      <w:tabs>
        <w:tab w:val="center" w:pos="4680"/>
        <w:tab w:val="right" w:pos="9360"/>
      </w:tabs>
    </w:pPr>
    <w:rPr>
      <w:lang w:val="zh-CN" w:eastAsia="zh-CN"/>
    </w:rPr>
  </w:style>
  <w:style w:type="paragraph" w:styleId="Header">
    <w:name w:val="header"/>
    <w:basedOn w:val="Normal"/>
    <w:unhideWhenUsed/>
    <w:qFormat/>
    <w:pPr>
      <w:tabs>
        <w:tab w:val="center" w:pos="4513"/>
        <w:tab w:val="right" w:pos="9026"/>
      </w:tabs>
    </w:pPr>
  </w:style>
  <w:style w:type="character" w:styleId="Hyperlink">
    <w:name w:val="Hyperlink"/>
    <w:uiPriority w:val="99"/>
    <w:unhideWhenUsed/>
    <w:qFormat/>
    <w:rPr>
      <w:color w:val="0000FF"/>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1"/>
    <w:qFormat/>
    <w:pPr>
      <w:ind w:left="720"/>
      <w:contextualSpacing/>
    </w:pPr>
  </w:style>
  <w:style w:type="table" w:customStyle="1" w:styleId="TableGridLight1">
    <w:name w:val="Table Grid Light1"/>
    <w:qFormat/>
    <w:rPr>
      <w:rFonts w:hint="eastAsia"/>
    </w:rPr>
    <w:tblP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top w:w="0" w:type="dxa"/>
        <w:left w:w="100" w:type="dxa"/>
        <w:bottom w:w="0" w:type="dxa"/>
        <w:right w:w="100" w:type="dxa"/>
      </w:tblCellMar>
    </w:tblPr>
    <w:tcPr>
      <w:tcBorders>
        <w:top w:val="single" w:sz="2" w:space="0" w:color="BFBFBF"/>
        <w:left w:val="single" w:sz="2" w:space="0" w:color="BFBFBF"/>
        <w:bottom w:val="single" w:sz="2" w:space="0" w:color="BFBFBF"/>
        <w:right w:val="single" w:sz="2" w:space="0" w:color="BFBFBF"/>
      </w:tcBorders>
    </w:tcPr>
  </w:style>
  <w:style w:type="paragraph" w:customStyle="1" w:styleId="Revision1">
    <w:name w:val="Revision1"/>
    <w:hidden/>
    <w:uiPriority w:val="99"/>
    <w:semiHidden/>
    <w:qFormat/>
    <w:rPr>
      <w:lang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qFormat/>
    <w:rPr>
      <w:rFonts w:ascii="Calibri" w:eastAsia="Calibri" w:hAnsi="Calibri" w:cs="Times New Roman"/>
      <w:sz w:val="22"/>
      <w:szCs w:val="22"/>
    </w:rPr>
  </w:style>
  <w:style w:type="character" w:customStyle="1" w:styleId="CommentSubjectChar">
    <w:name w:val="Comment Subject Char"/>
    <w:basedOn w:val="CommentTextChar"/>
    <w:link w:val="CommentSubject"/>
    <w:qFormat/>
    <w:rPr>
      <w:rFonts w:ascii="Calibri" w:eastAsia="Calibri" w:hAnsi="Calibri" w:cs="Times New Roman"/>
      <w:b/>
      <w:bCs/>
      <w:sz w:val="22"/>
      <w:szCs w:val="22"/>
    </w:rPr>
  </w:style>
  <w:style w:type="paragraph" w:styleId="Revision">
    <w:name w:val="Revision"/>
    <w:hidden/>
    <w:uiPriority w:val="99"/>
    <w:semiHidden/>
    <w:rsid w:val="000322A3"/>
    <w:rPr>
      <w:lang w:eastAsia="en-US"/>
    </w:rPr>
  </w:style>
  <w:style w:type="character" w:customStyle="1" w:styleId="fontstyle01">
    <w:name w:val="fontstyle01"/>
    <w:basedOn w:val="DefaultParagraphFont"/>
    <w:rsid w:val="002B6486"/>
    <w:rPr>
      <w:rFonts w:ascii="ArialMT" w:hAnsi="ArialMT" w:hint="default"/>
      <w:b w:val="0"/>
      <w:bCs w:val="0"/>
      <w:i w:val="0"/>
      <w:iCs w:val="0"/>
      <w:color w:val="000000"/>
      <w:sz w:val="24"/>
      <w:szCs w:val="24"/>
    </w:rPr>
  </w:style>
  <w:style w:type="character" w:customStyle="1" w:styleId="fontstyle21">
    <w:name w:val="fontstyle21"/>
    <w:basedOn w:val="DefaultParagraphFont"/>
    <w:rsid w:val="002B6486"/>
    <w:rPr>
      <w:rFonts w:ascii="Arial-BoldMT" w:hAnsi="Arial-BoldMT" w:hint="default"/>
      <w:b/>
      <w:bCs/>
      <w:i w:val="0"/>
      <w:iCs w:val="0"/>
      <w:color w:val="000000"/>
      <w:sz w:val="24"/>
      <w:szCs w:val="24"/>
    </w:rPr>
  </w:style>
  <w:style w:type="character" w:customStyle="1" w:styleId="fontstyle31">
    <w:name w:val="fontstyle31"/>
    <w:basedOn w:val="DefaultParagraphFont"/>
    <w:rsid w:val="002B6486"/>
    <w:rPr>
      <w:rFonts w:ascii="Arial-ItalicMT" w:hAnsi="Arial-ItalicMT" w:hint="default"/>
      <w:b w:val="0"/>
      <w:bCs w:val="0"/>
      <w:i/>
      <w:iCs/>
      <w:color w:val="000000"/>
      <w:sz w:val="24"/>
      <w:szCs w:val="24"/>
    </w:rPr>
  </w:style>
  <w:style w:type="character" w:customStyle="1" w:styleId="FooterChar">
    <w:name w:val="Footer Char"/>
    <w:link w:val="Footer"/>
    <w:uiPriority w:val="99"/>
    <w:rsid w:val="00984759"/>
    <w:rPr>
      <w:rFonts w:ascii="Calibri" w:eastAsia="Calibri" w:hAnsi="Calibri"/>
      <w:sz w:val="22"/>
      <w:szCs w:val="22"/>
      <w:lang w:val="zh-CN" w:eastAsia="zh-CN"/>
    </w:rPr>
  </w:style>
  <w:style w:type="character" w:customStyle="1" w:styleId="BodyTextChar">
    <w:name w:val="Body Text Char"/>
    <w:basedOn w:val="DefaultParagraphFont"/>
    <w:link w:val="BodyText"/>
    <w:uiPriority w:val="99"/>
    <w:rsid w:val="00AB66BD"/>
    <w:rPr>
      <w:rFonts w:ascii="Calibri" w:eastAsia="Calibri" w:hAnsi="Calibri"/>
      <w:sz w:val="22"/>
      <w:szCs w:val="22"/>
      <w:lang w:val="zh-CN" w:eastAsia="zh-CN"/>
    </w:rPr>
  </w:style>
  <w:style w:type="paragraph" w:styleId="BalloonText">
    <w:name w:val="Balloon Text"/>
    <w:basedOn w:val="Normal"/>
    <w:link w:val="BalloonTextChar"/>
    <w:rsid w:val="00F150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F150BB"/>
    <w:rPr>
      <w:rFonts w:ascii="Segoe UI" w:eastAsia="Calibri" w:hAnsi="Segoe UI" w:cs="Segoe UI"/>
      <w:sz w:val="18"/>
      <w:szCs w:val="18"/>
      <w:lang w:val="en-US" w:eastAsia="en-US"/>
    </w:rPr>
  </w:style>
  <w:style w:type="character" w:customStyle="1" w:styleId="ListParagraphChar">
    <w:name w:val="List Paragraph Char"/>
    <w:link w:val="ListParagraph"/>
    <w:uiPriority w:val="34"/>
    <w:qFormat/>
    <w:locked/>
    <w:rsid w:val="007E160F"/>
    <w:rPr>
      <w:rFonts w:ascii="Calibri" w:eastAsia="Calibri" w:hAnsi="Calibri"/>
      <w:sz w:val="22"/>
      <w:szCs w:val="22"/>
      <w:lang w:val="en-US" w:eastAsia="en-US"/>
    </w:rPr>
  </w:style>
  <w:style w:type="paragraph" w:customStyle="1" w:styleId="Default">
    <w:name w:val="Default"/>
    <w:qFormat/>
    <w:rsid w:val="007E160F"/>
    <w:pPr>
      <w:suppressAutoHyphens/>
      <w:spacing w:after="160" w:line="259" w:lineRule="auto"/>
    </w:pPr>
    <w:rPr>
      <w:rFonts w:ascii="Bookman Old Style" w:eastAsia="Times New Roman" w:hAnsi="Bookman Old Style" w:cs="Bookman Old Style"/>
      <w:color w:val="000000"/>
      <w:sz w:val="24"/>
      <w:szCs w:val="24"/>
      <w:lang w:eastAsia="en-US"/>
    </w:rPr>
  </w:style>
  <w:style w:type="character" w:styleId="UnresolvedMention">
    <w:name w:val="Unresolved Mention"/>
    <w:basedOn w:val="DefaultParagraphFont"/>
    <w:uiPriority w:val="99"/>
    <w:semiHidden/>
    <w:unhideWhenUsed/>
    <w:rsid w:val="00F42E27"/>
    <w:rPr>
      <w:color w:val="605E5C"/>
      <w:shd w:val="clear" w:color="auto" w:fill="E1DFDD"/>
    </w:rPr>
  </w:style>
  <w:style w:type="paragraph" w:customStyle="1" w:styleId="TableParagraph">
    <w:name w:val="Table Paragraph"/>
    <w:basedOn w:val="Normal"/>
    <w:uiPriority w:val="1"/>
    <w:qFormat/>
    <w:rsid w:val="002C0A60"/>
    <w:pPr>
      <w:widowControl w:val="0"/>
      <w:autoSpaceDE w:val="0"/>
      <w:autoSpaceDN w:val="0"/>
      <w:spacing w:after="0" w:line="241" w:lineRule="exact"/>
      <w:ind w:left="452"/>
    </w:pPr>
    <w:rPr>
      <w:rFonts w:ascii="Tahoma" w:eastAsia="Tahoma" w:hAnsi="Tahoma" w:cs="Tahoma"/>
      <w:lang w:val="i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hyperlink" Target="http://www.bpjsketenagakerjaan.go.id"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e-plkk.bpjsketenagakerjaan.go.id/login.bpj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C1DRWHvebPIOGJemuRadF9Tsg==">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11808</Words>
  <Characters>67312</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BPJAMSOSTEK</dc:creator>
  <cp:lastModifiedBy>ADMIN</cp:lastModifiedBy>
  <cp:revision>2</cp:revision>
  <dcterms:created xsi:type="dcterms:W3CDTF">2024-11-26T09:09:00Z</dcterms:created>
  <dcterms:modified xsi:type="dcterms:W3CDTF">2024-11-26T09:09:00Z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889F116ADDE24E18BD3499D84660F9EA</vt:lpwstr>
  </property>
</Properties>
</file>