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0E20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37EE5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E880976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3DFA76A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CE37EE5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1E880976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3DFA76A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261A595" w14:textId="77777777" w:rsidR="001202BF" w:rsidRDefault="001202BF" w:rsidP="001202BF"/>
    <w:p w14:paraId="271A3BAB" w14:textId="77777777" w:rsidR="001202BF" w:rsidRDefault="001202BF" w:rsidP="001202BF"/>
    <w:p w14:paraId="346FD062" w14:textId="77777777" w:rsidR="001202BF" w:rsidRDefault="001202BF" w:rsidP="001202BF"/>
    <w:p w14:paraId="409A2175" w14:textId="77777777" w:rsidR="001202BF" w:rsidRPr="00747ECB" w:rsidRDefault="001202BF" w:rsidP="001202BF"/>
    <w:p w14:paraId="740267E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B5835E6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22398F70" w14:textId="77777777" w:rsidTr="00D608E0">
        <w:tc>
          <w:tcPr>
            <w:tcW w:w="9781" w:type="dxa"/>
            <w:vAlign w:val="center"/>
          </w:tcPr>
          <w:p w14:paraId="22188881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0AF14FB9" w14:textId="77777777" w:rsidTr="00D608E0">
        <w:tc>
          <w:tcPr>
            <w:tcW w:w="9781" w:type="dxa"/>
            <w:shd w:val="clear" w:color="auto" w:fill="D9E2F3" w:themeFill="accent1" w:themeFillTint="33"/>
            <w:vAlign w:val="center"/>
          </w:tcPr>
          <w:p w14:paraId="1540759C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4ECA4CE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657B6972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A8928DC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668C30D7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142B5074" w14:textId="77777777" w:rsidTr="00434472">
        <w:tc>
          <w:tcPr>
            <w:tcW w:w="3159" w:type="dxa"/>
            <w:vAlign w:val="center"/>
          </w:tcPr>
          <w:p w14:paraId="2B3A90A2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Arial" w:hAnsi="Arial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00CB593E" w14:textId="77777777" w:rsidR="00A63BDF" w:rsidRDefault="00000000">
            <w:r>
              <w:rPr>
                <w:rFonts w:ascii="Arial" w:hAnsi="Arial"/>
              </w:rPr>
              <w:t>Proyecto de modernización Nicolett Studio Fantasy</w:t>
            </w:r>
          </w:p>
        </w:tc>
      </w:tr>
      <w:tr w:rsidR="00050706" w:rsidRPr="00B4008E" w14:paraId="0E746FE5" w14:textId="77777777" w:rsidTr="00434472">
        <w:tc>
          <w:tcPr>
            <w:tcW w:w="3159" w:type="dxa"/>
            <w:vAlign w:val="center"/>
          </w:tcPr>
          <w:p w14:paraId="5CBA3D12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Arial" w:hAnsi="Arial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6FC5B317" w14:textId="77777777" w:rsidR="00A63BDF" w:rsidRDefault="00000000">
            <w:r>
              <w:rPr>
                <w:rFonts w:ascii="Arial" w:hAnsi="Arial"/>
              </w:rPr>
              <w:t>Desarrollo de software web, gestión de datos, ingeniería de requisitos y planificación de proyectos informáticos.</w:t>
            </w:r>
          </w:p>
        </w:tc>
      </w:tr>
      <w:tr w:rsidR="00050706" w:rsidRPr="00B4008E" w14:paraId="5B402F3F" w14:textId="77777777" w:rsidTr="00434472">
        <w:tc>
          <w:tcPr>
            <w:tcW w:w="3159" w:type="dxa"/>
            <w:vAlign w:val="center"/>
          </w:tcPr>
          <w:p w14:paraId="23F56575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Arial" w:hAnsi="Arial"/>
                <w:color w:val="1F3864" w:themeColor="accent1" w:themeShade="80"/>
              </w:rPr>
              <w:t xml:space="preserve">Competencias </w:t>
            </w:r>
          </w:p>
          <w:p w14:paraId="1841F50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560BD05" w14:textId="77777777" w:rsidR="00A63BDF" w:rsidRDefault="00000000">
            <w:r>
              <w:rPr>
                <w:rFonts w:ascii="Arial" w:hAnsi="Arial"/>
              </w:rPr>
              <w:t>Diseñar y generar soluciones de software de calidad aplicando el ciclo de vida y buenas prácticas.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Diseñar soluciones de información mediante bases de datos relacionales.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Aplicar ingeniería de requisitos para responder a las necesidades del negocio.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Diseñar soluciones considerando calidad, seguridad y sostenibilidad.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Hasta ahora se han aplicado principalmente el análisis, el diseño y la planificación técnica. La implementación de datos, el desarrollo y las pruebas siguen pendientes.</w:t>
            </w:r>
          </w:p>
        </w:tc>
      </w:tr>
    </w:tbl>
    <w:p w14:paraId="48617A33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4CC4A45D" w14:textId="77777777" w:rsidTr="7EB51544"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5E99C919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Arial" w:hAnsi="Arial"/>
                <w:b/>
                <w:color w:val="1F3864" w:themeColor="accent1" w:themeShade="80"/>
              </w:rPr>
              <w:t>Contenidos de</w:t>
            </w:r>
            <w:r w:rsidR="006B7645">
              <w:rPr>
                <w:rFonts w:ascii="Arial" w:hAnsi="Arial"/>
                <w:b/>
                <w:color w:val="1F3864" w:themeColor="accent1" w:themeShade="80"/>
              </w:rPr>
              <w:t>l informe f</w:t>
            </w:r>
            <w:r w:rsidR="000C587E">
              <w:rPr>
                <w:rFonts w:ascii="Arial" w:hAnsi="Arial"/>
                <w:b/>
                <w:color w:val="1F3864" w:themeColor="accent1" w:themeShade="80"/>
              </w:rPr>
              <w:t>inal</w:t>
            </w:r>
          </w:p>
        </w:tc>
      </w:tr>
      <w:tr w:rsidR="001202BF" w14:paraId="468BA2A6" w14:textId="77777777" w:rsidTr="7EB51544">
        <w:tc>
          <w:tcPr>
            <w:tcW w:w="3001" w:type="dxa"/>
            <w:vAlign w:val="center"/>
          </w:tcPr>
          <w:p w14:paraId="2EE26D4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Arial" w:hAnsi="Arial"/>
                <w:color w:val="1F3864" w:themeColor="accent1" w:themeShade="80"/>
              </w:rPr>
              <w:t xml:space="preserve">1. </w:t>
            </w:r>
            <w:r w:rsidR="00946E78" w:rsidRPr="00B0399B" w:rsidDel="008018E6">
              <w:rPr>
                <w:rFonts w:ascii="Arial" w:hAnsi="Arial"/>
                <w:color w:val="1F3864" w:themeColor="accent1" w:themeShade="80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F8759C5" w14:textId="77777777" w:rsidR="00A63BDF" w:rsidRDefault="00000000">
            <w:r>
              <w:rPr>
                <w:rFonts w:ascii="Arial" w:hAnsi="Arial"/>
              </w:rPr>
              <w:t xml:space="preserve">El proyecto busca mejorar la gestión de Nicolett Studio Fantasy, un centro de belleza ubicado en Buin que ofrece manicure, pedicure y peluquería, entre otros servicios. Parte de la información se administra manualmente y Google Calendar se utiliza como apoyo </w:t>
            </w:r>
            <w:r>
              <w:rPr>
                <w:rFonts w:ascii="Arial" w:hAnsi="Arial"/>
              </w:rPr>
              <w:lastRenderedPageBreak/>
              <w:t>para las horas, pero no existe un sistema integrado.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Esto afecta a la dueña, las profesionales y las clientas, ya que dificulta consultar historiales y relacionar reservas, productos y atenciones. El aporte obtenido hasta ahora es una propuesta visual y técnica para centralizar esos procesos. El beneficio operativo esperado todavía no ha sido comprobado porque no se ha implementado el sistema.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Para Ingeniería en Informática, el proyecto es relevante porque permite aplicar análisis de necesidades, desarrollo web y gestión de datos en un negocio real.</w:t>
            </w:r>
          </w:p>
        </w:tc>
      </w:tr>
      <w:tr w:rsidR="001202BF" w14:paraId="5FEAC193" w14:textId="77777777" w:rsidTr="7EB51544">
        <w:tc>
          <w:tcPr>
            <w:tcW w:w="3001" w:type="dxa"/>
            <w:vAlign w:val="center"/>
          </w:tcPr>
          <w:p w14:paraId="75EB8A1A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Arial" w:hAnsi="Arial"/>
                <w:color w:val="1F3864" w:themeColor="accent1" w:themeShade="80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81DF271" w14:textId="77777777" w:rsidR="00A63BDF" w:rsidRDefault="00000000">
            <w:r>
              <w:rPr>
                <w:rFonts w:ascii="Arial" w:hAnsi="Arial"/>
              </w:rPr>
              <w:t>Objetivo general</w:t>
            </w:r>
            <w:r>
              <w:rPr>
                <w:rFonts w:ascii="Arial" w:hAnsi="Arial"/>
              </w:rPr>
              <w:br/>
              <w:t>Desarrollar un sistema web centralizado para Nicolett Studio Fantasy que permita digitalizar la gestión de reservas, el historial de atenciones y el control de inventario, incorporando acceso según roles y una estructura que permita ampliar sus funcionalidades.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Objetivos específicos</w:t>
            </w:r>
            <w:r>
              <w:rPr>
                <w:rFonts w:ascii="Arial" w:hAnsi="Arial"/>
              </w:rPr>
              <w:br/>
              <w:t>1. Levantar y documentar los requerimientos funcionales y no funcionales del negocio.</w:t>
            </w:r>
            <w:r>
              <w:rPr>
                <w:rFonts w:ascii="Arial" w:hAnsi="Arial"/>
              </w:rPr>
              <w:br/>
              <w:t>2. Diseñar interfaces que permitan visualizar el funcionamiento propuesto y faciliten su uso por parte de las clientas y profesionales.</w:t>
            </w:r>
            <w:r>
              <w:rPr>
                <w:rFonts w:ascii="Arial" w:hAnsi="Arial"/>
              </w:rPr>
              <w:br/>
              <w:t>3. Definir la arquitectura y las tecnologías necesarias para desarrollar una solución modular y escalable.</w:t>
            </w:r>
            <w:r>
              <w:rPr>
                <w:rFonts w:ascii="Arial" w:hAnsi="Arial"/>
              </w:rPr>
              <w:br/>
              <w:t>4. Diseñar e implementar una base de datos relacional para organizar clientes, profesionales, servicios, reservas, atenciones y productos.</w:t>
            </w:r>
            <w:r>
              <w:rPr>
                <w:rFonts w:ascii="Arial" w:hAnsi="Arial"/>
              </w:rPr>
              <w:br/>
              <w:t>5. Desarrollar los módulos y el control de acceso para los roles de administradora y profesional.</w:t>
            </w:r>
            <w:r>
              <w:rPr>
                <w:rFonts w:ascii="Arial" w:hAnsi="Arial"/>
              </w:rPr>
              <w:br/>
              <w:t>6. Integrar Google Calendar y Webpay para apoyar la gestión de horas y los pagos de reserva.</w:t>
            </w:r>
            <w:r>
              <w:rPr>
                <w:rFonts w:ascii="Arial" w:hAnsi="Arial"/>
              </w:rPr>
              <w:br/>
              <w:t>7. Validar los componentes en un entorno controlado, de acuerdo con la meta TRL 4.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En el estado actual se han abordado los objetivos de análisis y diseño. La implementación y validación siguen pendientes.</w:t>
            </w:r>
          </w:p>
        </w:tc>
      </w:tr>
      <w:tr w:rsidR="001202BF" w14:paraId="39DE41CC" w14:textId="77777777" w:rsidTr="7EB51544">
        <w:tc>
          <w:tcPr>
            <w:tcW w:w="3001" w:type="dxa"/>
            <w:vAlign w:val="center"/>
          </w:tcPr>
          <w:p w14:paraId="4C110D27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Arial" w:hAnsi="Arial"/>
                <w:color w:val="1F3864" w:themeColor="accent1" w:themeShade="80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45326876" w14:textId="77777777" w:rsidR="00A63BDF" w:rsidRDefault="00000000">
            <w:r>
              <w:rPr>
                <w:rFonts w:ascii="Arial" w:hAnsi="Arial"/>
              </w:rPr>
              <w:t>Se definió Scrum con apoyo de Kanban para la gestión de tareas. La propuesta inicial consideraba Kanban; en esta fase se precisó el uso de Scrum para organizar entregas y mantener Kanban como apoyo visual.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Las actividades realizadas fueron la revisión de necesidades, la definición de funciones, la elaboración de mockups y la selección de arquitectura y tecnologías. La ejecución de ciclos de programación y sus revisiones se mantiene pendiente.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lastRenderedPageBreak/>
              <w:br/>
              <w:t>Consideramos que esta forma de trabajo es pertinente porque permite abordar módulos de manera gradual y adaptarse a cambios. Su aplicación durante el desarrollo deberá respaldarse con el tablero y los registros correspondientes.</w:t>
            </w:r>
          </w:p>
        </w:tc>
      </w:tr>
      <w:tr w:rsidR="001202BF" w14:paraId="176EDECA" w14:textId="77777777" w:rsidTr="7EB51544">
        <w:tc>
          <w:tcPr>
            <w:tcW w:w="3001" w:type="dxa"/>
            <w:vAlign w:val="center"/>
          </w:tcPr>
          <w:p w14:paraId="1E8EFB2A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Arial" w:hAnsi="Arial"/>
                <w:color w:val="1F3864" w:themeColor="accent1" w:themeShade="80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6E463BBE" w14:textId="77777777" w:rsidR="00A63BDF" w:rsidRDefault="00000000">
            <w:r>
              <w:rPr>
                <w:rFonts w:ascii="Arial" w:hAnsi="Arial"/>
              </w:rPr>
              <w:t xml:space="preserve">Se definieron el problema y los objetivos del proyecto y se elaboraron mockups del flujo de reserva y agenda. Luego se propuso una arquitectura cliente-servidor por capas con </w:t>
            </w:r>
            <w:proofErr w:type="spellStart"/>
            <w:r>
              <w:rPr>
                <w:rFonts w:ascii="Arial" w:hAnsi="Arial"/>
              </w:rPr>
              <w:t>React</w:t>
            </w:r>
            <w:proofErr w:type="spellEnd"/>
            <w:r>
              <w:rPr>
                <w:rFonts w:ascii="Arial" w:hAnsi="Arial"/>
              </w:rPr>
              <w:t>, Node.js, Express y PostgreSQL, además de Google Calendar y Webpay como integraciones previstas.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La principal dificultad es que no existe un sistema integrado como base. También es necesario planificar la relación entre módulos y mejorar la organización de los tiempos. Como facilitadores se identificaron el conocimiento del negocio, la buena comunicación y la posibilidad de desarrollar por módulos.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Los ajustes fueron precisar la metodología, concretar el </w:t>
            </w:r>
            <w:proofErr w:type="spellStart"/>
            <w:r>
              <w:rPr>
                <w:rFonts w:ascii="Arial" w:hAnsi="Arial"/>
              </w:rPr>
              <w:t>stack</w:t>
            </w:r>
            <w:proofErr w:type="spellEnd"/>
            <w:r>
              <w:rPr>
                <w:rFonts w:ascii="Arial" w:hAnsi="Arial"/>
              </w:rPr>
              <w:t xml:space="preserve"> y definir TRL 4 como meta. No se informa eliminación de funcionalidades ni cambios de responsables. Falta desarrollar el modelo de datos, programar, integrar y probar. Por lo tanto, el resultado actual es una propuesta de diseño, no un producto final validado.</w:t>
            </w:r>
          </w:p>
        </w:tc>
      </w:tr>
      <w:tr w:rsidR="001202BF" w14:paraId="5F4A0513" w14:textId="77777777" w:rsidTr="7EB51544">
        <w:tc>
          <w:tcPr>
            <w:tcW w:w="3001" w:type="dxa"/>
            <w:vAlign w:val="center"/>
          </w:tcPr>
          <w:p w14:paraId="13659B1D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Arial" w:hAnsi="Arial"/>
                <w:color w:val="1F3864" w:themeColor="accent1" w:themeShade="80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3BFC7610" w14:textId="77777777" w:rsidR="00A63BDF" w:rsidRDefault="00000000">
            <w:r>
              <w:rPr>
                <w:rFonts w:ascii="Arial" w:hAnsi="Arial"/>
              </w:rPr>
              <w:t xml:space="preserve">Las evidencias disponibles son los mockups del proceso de reserva y agenda y la presentación de fase 2, que muestra la arquitectura, el </w:t>
            </w:r>
            <w:proofErr w:type="spellStart"/>
            <w:r>
              <w:rPr>
                <w:rFonts w:ascii="Arial" w:hAnsi="Arial"/>
              </w:rPr>
              <w:t>stack</w:t>
            </w:r>
            <w:proofErr w:type="spellEnd"/>
            <w:r>
              <w:rPr>
                <w:rFonts w:ascii="Arial" w:hAnsi="Arial"/>
              </w:rPr>
              <w:t>, el diagrama de conexión, Scrum con apoyo de Kanban y TRL 4 como meta.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El diario de reflexión de fase 2 registra el monitoreo del equipo, las dificultades y los aspectos por mejorar.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Se adjuntan imágenes de los mockups y la arquitectura en los anexos A y B. Estas evidencias permiten entender el diseño de la solución. Todavía no se presentan resultados finales de implementación o pruebas, porque el último avance corresponde a la definición de arquitectura.</w:t>
            </w:r>
          </w:p>
        </w:tc>
      </w:tr>
      <w:tr w:rsidR="001202BF" w14:paraId="24A8855B" w14:textId="77777777" w:rsidTr="7EB51544">
        <w:tc>
          <w:tcPr>
            <w:tcW w:w="3001" w:type="dxa"/>
            <w:vAlign w:val="center"/>
          </w:tcPr>
          <w:p w14:paraId="35B18BC2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Arial" w:hAnsi="Arial"/>
                <w:color w:val="1F3864" w:themeColor="accent1" w:themeShade="80"/>
                <w:szCs w:val="18"/>
              </w:rPr>
              <w:t>6</w:t>
            </w:r>
            <w:r w:rsidR="001202BF" w:rsidRPr="7EB51544">
              <w:rPr>
                <w:rFonts w:ascii="Arial" w:hAnsi="Arial"/>
                <w:color w:val="1F3864" w:themeColor="accent1" w:themeShade="80"/>
                <w:szCs w:val="18"/>
              </w:rPr>
              <w:t xml:space="preserve">. </w:t>
            </w:r>
            <w:r w:rsidR="00B4008E" w:rsidRPr="7EB51544">
              <w:rPr>
                <w:rFonts w:ascii="Arial" w:hAnsi="Arial"/>
                <w:color w:val="1F3864" w:themeColor="accent1" w:themeShade="80"/>
                <w:szCs w:val="18"/>
              </w:rPr>
              <w:t xml:space="preserve">Intereses </w:t>
            </w:r>
            <w:r w:rsidR="001202BF" w:rsidRPr="7EB51544">
              <w:rPr>
                <w:rFonts w:ascii="Arial" w:hAnsi="Arial"/>
                <w:color w:val="1F3864" w:themeColor="accent1" w:themeShade="80"/>
                <w:szCs w:val="18"/>
              </w:rPr>
              <w:t>y proyecciones</w:t>
            </w:r>
            <w:r w:rsidR="00B4008E" w:rsidRPr="7EB51544">
              <w:rPr>
                <w:rFonts w:ascii="Arial" w:hAnsi="Arial"/>
                <w:color w:val="1F3864" w:themeColor="accent1" w:themeShade="80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74B73DB" w14:textId="77777777" w:rsidR="00A63BDF" w:rsidRDefault="00000000">
            <w:r>
              <w:rPr>
                <w:rFonts w:ascii="Arial" w:hAnsi="Arial"/>
              </w:rPr>
              <w:t xml:space="preserve">Brandon Gonzalez: El proyecto mantiene mi interés por el </w:t>
            </w:r>
            <w:proofErr w:type="spellStart"/>
            <w:r>
              <w:rPr>
                <w:rFonts w:ascii="Arial" w:hAnsi="Arial"/>
              </w:rPr>
              <w:t>backend</w:t>
            </w:r>
            <w:proofErr w:type="spellEnd"/>
            <w:r>
              <w:rPr>
                <w:rFonts w:ascii="Arial" w:hAnsi="Arial"/>
              </w:rPr>
              <w:t xml:space="preserve"> y el modelamiento de datos. La arquitectura me permite aplicar lo aprendido e identificar conceptos que debo repasar. Quiero profundizar en </w:t>
            </w:r>
            <w:proofErr w:type="spellStart"/>
            <w:r>
              <w:rPr>
                <w:rFonts w:ascii="Arial" w:hAnsi="Arial"/>
              </w:rPr>
              <w:t>APIs</w:t>
            </w:r>
            <w:proofErr w:type="spellEnd"/>
            <w:r>
              <w:rPr>
                <w:rFonts w:ascii="Arial" w:hAnsi="Arial"/>
              </w:rPr>
              <w:t>, seguridad y bases de datos, y ganar experiencia práctica.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Angela Alcarruz: El proyecto mantiene mi interés por el desarrollo de software, la ciberseguridad y la gestión de datos. El diseño me ha permitido considerar la facilidad de uso y los permisos de acceso. Quiero fortalecer estas áreas y participar en proyectos reales.</w:t>
            </w:r>
          </w:p>
        </w:tc>
      </w:tr>
    </w:tbl>
    <w:p w14:paraId="7010C401" w14:textId="1C9A1D78" w:rsidR="00A63BDF" w:rsidRDefault="00000000">
      <w:pPr>
        <w:pStyle w:val="Ttulo1"/>
        <w:pageBreakBefore/>
      </w:pPr>
      <w:r>
        <w:lastRenderedPageBreak/>
        <w:t>Mockups de la solución</w:t>
      </w:r>
    </w:p>
    <w:p w14:paraId="4E3C534C" w14:textId="77777777" w:rsidR="00A63BDF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F37C49F" wp14:editId="397ECB59">
            <wp:extent cx="5472000" cy="3078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6B0A" w14:textId="37DFB7C7" w:rsidR="00A63BDF" w:rsidRDefault="00000000">
      <w:pPr>
        <w:spacing w:line="240" w:lineRule="auto"/>
      </w:pPr>
      <w:r>
        <w:rPr>
          <w:rFonts w:ascii="Arial" w:hAnsi="Arial"/>
          <w:sz w:val="20"/>
        </w:rPr>
        <w:t>Resumen de reserva propuesto</w:t>
      </w:r>
      <w:r w:rsidR="00C577F1">
        <w:rPr>
          <w:rFonts w:ascii="Arial" w:hAnsi="Arial"/>
          <w:sz w:val="20"/>
        </w:rPr>
        <w:t>.</w:t>
      </w:r>
    </w:p>
    <w:p w14:paraId="709B5611" w14:textId="77777777" w:rsidR="00A63BDF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04BE907" wp14:editId="0B378744">
            <wp:extent cx="5472000" cy="3078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B8B3" w14:textId="2946CDB6" w:rsidR="00A63BDF" w:rsidRDefault="00000000">
      <w:pPr>
        <w:spacing w:line="240" w:lineRule="auto"/>
      </w:pPr>
      <w:r>
        <w:rPr>
          <w:rFonts w:ascii="Arial" w:hAnsi="Arial"/>
          <w:sz w:val="20"/>
        </w:rPr>
        <w:t>Vista de agenda propuesta</w:t>
      </w:r>
      <w:r w:rsidR="00C577F1">
        <w:rPr>
          <w:rFonts w:ascii="Arial" w:hAnsi="Arial"/>
          <w:sz w:val="20"/>
        </w:rPr>
        <w:t>.</w:t>
      </w:r>
    </w:p>
    <w:p w14:paraId="7E575B81" w14:textId="56D818E7" w:rsidR="00A63BDF" w:rsidRDefault="00000000">
      <w:pPr>
        <w:pStyle w:val="Ttulo1"/>
        <w:pageBreakBefore/>
      </w:pPr>
      <w:r>
        <w:lastRenderedPageBreak/>
        <w:t>Arquitectura y tecnologías</w:t>
      </w:r>
    </w:p>
    <w:p w14:paraId="785E51B4" w14:textId="77777777" w:rsidR="00A63BDF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C4CE762" wp14:editId="5D5596D5">
            <wp:extent cx="5472000" cy="3078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71AE" w14:textId="4BD57436" w:rsidR="00A63BDF" w:rsidRDefault="00000000">
      <w:pPr>
        <w:spacing w:line="240" w:lineRule="auto"/>
      </w:pPr>
      <w:r>
        <w:rPr>
          <w:rFonts w:ascii="Arial" w:hAnsi="Arial"/>
          <w:sz w:val="20"/>
        </w:rPr>
        <w:t>Tecnologías seleccionadas.</w:t>
      </w:r>
    </w:p>
    <w:p w14:paraId="7C2313D2" w14:textId="77777777" w:rsidR="00A63BDF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7884983" wp14:editId="02790228">
            <wp:extent cx="5472000" cy="3078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69E7" w14:textId="5F6945B4" w:rsidR="00A63BDF" w:rsidRDefault="00000000">
      <w:pPr>
        <w:spacing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Diagrama de conexión propuesto.</w:t>
      </w:r>
      <w:r w:rsidR="00C577F1">
        <w:rPr>
          <w:rFonts w:ascii="Arial" w:hAnsi="Arial"/>
          <w:sz w:val="20"/>
        </w:rPr>
        <w:br/>
      </w:r>
    </w:p>
    <w:p w14:paraId="78353669" w14:textId="77777777" w:rsidR="00C577F1" w:rsidRDefault="00C577F1">
      <w:pPr>
        <w:spacing w:line="240" w:lineRule="auto"/>
        <w:rPr>
          <w:rFonts w:ascii="Arial" w:hAnsi="Arial"/>
          <w:sz w:val="20"/>
        </w:rPr>
      </w:pPr>
    </w:p>
    <w:p w14:paraId="2957C546" w14:textId="77777777" w:rsidR="00C577F1" w:rsidRDefault="00C577F1">
      <w:pPr>
        <w:spacing w:line="240" w:lineRule="auto"/>
        <w:rPr>
          <w:rFonts w:ascii="Arial" w:hAnsi="Arial"/>
          <w:sz w:val="20"/>
        </w:rPr>
      </w:pPr>
    </w:p>
    <w:p w14:paraId="271E4D82" w14:textId="77777777" w:rsidR="00C577F1" w:rsidRDefault="00C577F1">
      <w:pPr>
        <w:spacing w:line="240" w:lineRule="auto"/>
        <w:rPr>
          <w:rFonts w:ascii="Arial" w:hAnsi="Arial"/>
          <w:sz w:val="20"/>
        </w:rPr>
      </w:pPr>
    </w:p>
    <w:p w14:paraId="470D8204" w14:textId="6C41BA41" w:rsidR="00C577F1" w:rsidRDefault="00C577F1"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71D1B7B6" w14:textId="77777777" w:rsidR="00C577F1" w:rsidRPr="00C577F1" w:rsidRDefault="00C577F1" w:rsidP="00C577F1">
      <w:pPr>
        <w:spacing w:line="240" w:lineRule="auto"/>
      </w:pPr>
      <w:r w:rsidRPr="00C577F1">
        <w:rPr>
          <w:b/>
          <w:bCs/>
        </w:rPr>
        <w:lastRenderedPageBreak/>
        <w:t>Declaración de uso de inteligencia artificial</w:t>
      </w:r>
    </w:p>
    <w:p w14:paraId="1581B0EA" w14:textId="2F8C99A7" w:rsidR="00C577F1" w:rsidRPr="00C577F1" w:rsidRDefault="00C577F1" w:rsidP="00C577F1">
      <w:pPr>
        <w:spacing w:line="240" w:lineRule="auto"/>
      </w:pPr>
      <w:r w:rsidRPr="00C577F1">
        <w:t xml:space="preserve">Para la elaboración de este informe se utilizó </w:t>
      </w:r>
      <w:proofErr w:type="spellStart"/>
      <w:r w:rsidRPr="00C577F1">
        <w:t>ChatGPT</w:t>
      </w:r>
      <w:proofErr w:type="spellEnd"/>
      <w:r w:rsidRPr="00C577F1">
        <w:t>, como herramienta de apoyo para organizar la información</w:t>
      </w:r>
      <w:r>
        <w:t xml:space="preserve"> y la</w:t>
      </w:r>
      <w:r w:rsidRPr="00C577F1">
        <w:t xml:space="preserve"> </w:t>
      </w:r>
      <w:r>
        <w:t>corrección en la redacción</w:t>
      </w:r>
      <w:r w:rsidRPr="00C577F1">
        <w:t xml:space="preserve">, utilizando como base los </w:t>
      </w:r>
      <w:r>
        <w:t>documentos</w:t>
      </w:r>
      <w:r w:rsidRPr="00C577F1">
        <w:t xml:space="preserve"> y avances del proyecto </w:t>
      </w:r>
      <w:r>
        <w:t>d</w:t>
      </w:r>
      <w:r w:rsidRPr="00C577F1">
        <w:t>el equipo.</w:t>
      </w:r>
    </w:p>
    <w:p w14:paraId="3093318C" w14:textId="77777777" w:rsidR="00C577F1" w:rsidRDefault="00C577F1">
      <w:pPr>
        <w:spacing w:line="240" w:lineRule="auto"/>
      </w:pPr>
    </w:p>
    <w:sectPr w:rsidR="00C577F1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38079" w14:textId="77777777" w:rsidR="00562C34" w:rsidRDefault="00562C34" w:rsidP="00EE1135">
      <w:pPr>
        <w:spacing w:after="0" w:line="240" w:lineRule="auto"/>
      </w:pPr>
      <w:r>
        <w:separator/>
      </w:r>
    </w:p>
  </w:endnote>
  <w:endnote w:type="continuationSeparator" w:id="0">
    <w:p w14:paraId="1D0932BF" w14:textId="77777777" w:rsidR="00562C34" w:rsidRDefault="00562C3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01113" w14:textId="77777777" w:rsidR="00562C34" w:rsidRDefault="00562C34" w:rsidP="00EE1135">
      <w:pPr>
        <w:spacing w:after="0" w:line="240" w:lineRule="auto"/>
      </w:pPr>
      <w:r>
        <w:separator/>
      </w:r>
    </w:p>
  </w:footnote>
  <w:footnote w:type="continuationSeparator" w:id="0">
    <w:p w14:paraId="1C76D135" w14:textId="77777777" w:rsidR="00562C34" w:rsidRDefault="00562C3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20153F44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E8D8D6F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777CC17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9DD766E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A28DD5B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70549">
    <w:abstractNumId w:val="0"/>
  </w:num>
  <w:num w:numId="2" w16cid:durableId="1881745124">
    <w:abstractNumId w:val="2"/>
  </w:num>
  <w:num w:numId="3" w16cid:durableId="1190072175">
    <w:abstractNumId w:val="5"/>
  </w:num>
  <w:num w:numId="4" w16cid:durableId="1654748601">
    <w:abstractNumId w:val="1"/>
  </w:num>
  <w:num w:numId="5" w16cid:durableId="13698136">
    <w:abstractNumId w:val="3"/>
  </w:num>
  <w:num w:numId="6" w16cid:durableId="611864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62C34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63BDF"/>
    <w:rsid w:val="00B0399B"/>
    <w:rsid w:val="00B340E1"/>
    <w:rsid w:val="00B4008E"/>
    <w:rsid w:val="00C577F1"/>
    <w:rsid w:val="00C62521"/>
    <w:rsid w:val="00D22182"/>
    <w:rsid w:val="00D608E0"/>
    <w:rsid w:val="00D67975"/>
    <w:rsid w:val="00E749EF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2CEA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992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informe final Proyecto APT Nicolett Studio Fantasy</dc:title>
  <dc:subject/>
  <dc:creator>Angela Alcarruz y Brandon Gonzalez</dc:creator>
  <cp:keywords/>
  <dc:description/>
  <cp:lastModifiedBy>BRANDON . GONZALEZ MERINO</cp:lastModifiedBy>
  <cp:revision>10</cp:revision>
  <dcterms:created xsi:type="dcterms:W3CDTF">2022-08-24T18:22:00Z</dcterms:created>
  <dcterms:modified xsi:type="dcterms:W3CDTF">2026-10-16T11:54:00Z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