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/>
      </w:pPr>
      <w:bookmarkStart w:colFirst="0" w:colLast="0" w:name="_js2k7whuc8ql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Sprint Retrospective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mc5k5gg2tui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 que funcionou bem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Criação do repositório no GitHub com sucesso.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Utilização de branches para organizar as alterações do projeto.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Registro das alterações através de commits.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Realização do merge das branches sem conflitos.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Envio das alterações para o GitHub com sucesso.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2e8r4m2xc0l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O que não funcionou bem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Dificuldade inicial para utilizar os comandos do Git pelo Prompt de Comando.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Necessidade de revisar alguns comandos para compreender melhor o fluxo de versionamento.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fl5vyiwi7kh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Sugestões de melhoria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Planejar as tarefas antes de iniciar a Sprint.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Utilizar mensagens de commit mais descritivas.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Praticar mais o uso do Git e GitHub para aumentar a produtividade em projetos futuros.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povltptlrdc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Conclusão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Sprint foi concluída com sucesso, atendendo aos requisitos propostos na atividade. O uso do Git e do GitHub permitiu organizar melhor o desenvolvimento, controlar as alterações realizadas e compreender, na prática, o fluxo de versionamento utilizando branches, commits, merge e push.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