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80" w:rightFromText="180" w:vertAnchor="text" w:horzAnchor="page" w:tblpX="405" w:tblpY="1852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FB7F57" w:rsidRPr="00F26BAA" w14:paraId="0D3045C8" w14:textId="77777777" w:rsidTr="005D5923">
        <w:trPr>
          <w:trHeight w:val="964"/>
        </w:trPr>
        <w:tc>
          <w:tcPr>
            <w:tcW w:w="11057" w:type="dxa"/>
            <w:tcBorders>
              <w:top w:val="single" w:sz="8" w:space="0" w:color="auto"/>
            </w:tcBorders>
            <w:vAlign w:val="center"/>
          </w:tcPr>
          <w:p w14:paraId="4584A810" w14:textId="2A0CFCF1" w:rsidR="00FB7F57" w:rsidRPr="00F04754" w:rsidRDefault="00137578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52"/>
                <w:szCs w:val="52"/>
                <w:lang w:bidi="ar-DZ"/>
              </w:rPr>
            </w:pPr>
            <w:bookmarkStart w:id="0" w:name="_Hlk211781313"/>
            <w:r w:rsidRPr="00F04754">
              <w:rPr>
                <w:rFonts w:ascii="Traditional Arabic" w:hAnsi="Traditional Arabic" w:cs="Traditional Arabic"/>
                <w:b/>
                <w:bCs/>
                <w:sz w:val="52"/>
                <w:szCs w:val="52"/>
                <w:rtl/>
                <w:lang w:bidi="ar-DZ"/>
              </w:rPr>
              <w:t xml:space="preserve">ترخيص الاستكشاف عن </w:t>
            </w:r>
            <w:r w:rsidR="00820047">
              <w:rPr>
                <w:rFonts w:ascii="Traditional Arabic" w:hAnsi="Traditional Arabic" w:cs="Traditional Arabic" w:hint="cs"/>
                <w:b/>
                <w:bCs/>
                <w:sz w:val="52"/>
                <w:szCs w:val="52"/>
                <w:rtl/>
                <w:lang w:bidi="ar-DZ"/>
              </w:rPr>
              <w:t>المقالع</w:t>
            </w:r>
          </w:p>
        </w:tc>
      </w:tr>
      <w:tr w:rsidR="00FB7F57" w:rsidRPr="00F26BAA" w14:paraId="6A3F2BD7" w14:textId="77777777" w:rsidTr="005D5923">
        <w:trPr>
          <w:trHeight w:val="794"/>
        </w:trPr>
        <w:tc>
          <w:tcPr>
            <w:tcW w:w="11057" w:type="dxa"/>
            <w:tcBorders>
              <w:bottom w:val="single" w:sz="8" w:space="0" w:color="auto"/>
            </w:tcBorders>
            <w:vAlign w:val="center"/>
          </w:tcPr>
          <w:p w14:paraId="7D66C276" w14:textId="000E855A" w:rsidR="00FB7F57" w:rsidRPr="00E23A57" w:rsidRDefault="00345B00" w:rsidP="005D5923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</w:pP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رق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</w:rPr>
              <w:t>ـ</w:t>
            </w:r>
            <w:r w:rsidRPr="00E23A57">
              <w:rPr>
                <w:rFonts w:ascii="Traditional Arabic" w:hAnsi="Traditional Arabic" w:cs="Traditional Arabic"/>
                <w:b/>
                <w:bCs/>
                <w:sz w:val="44"/>
                <w:szCs w:val="44"/>
                <w:rtl/>
                <w:lang w:bidi="ar-DZ"/>
              </w:rPr>
              <w:t>م:</w:t>
            </w:r>
            <w:r w:rsidR="00AB7230" w:rsidRPr="00E23A57">
              <w:rPr>
                <w:rFonts w:ascii="Traditional Arabic" w:hAnsi="Traditional Arabic" w:cs="Traditional Arabic" w:hint="cs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  <w:r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TE</w:t>
            </w:r>
            <w:r w:rsidR="00820047">
              <w:rPr>
                <w:rFonts w:ascii="Traditional Arabic" w:hAnsi="Traditional Arabic" w:cs="Traditional Arabic"/>
                <w:b/>
                <w:bCs/>
                <w:sz w:val="40"/>
                <w:szCs w:val="40"/>
                <w:lang w:bidi="ar-DZ"/>
              </w:rPr>
              <w:t>C</w:t>
            </w:r>
            <w:r w:rsidR="00FB7F57" w:rsidRPr="00E23A57"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2E6CA3">
              <w:rPr>
                <w:rFonts w:ascii="Traditional Arabic" w:hAnsi="Traditional Arabic" w:cs="Traditional Arabic" w:hint="cs"/>
                <w:b/>
                <w:bCs/>
                <w:sz w:val="40"/>
                <w:szCs w:val="40"/>
                <w:rtl/>
                <w:lang w:bidi="ar-DZ"/>
              </w:rPr>
              <w:t>...</w:t>
            </w:r>
          </w:p>
        </w:tc>
      </w:tr>
    </w:tbl>
    <w:tbl>
      <w:tblPr>
        <w:tblStyle w:val="Grilledutableau"/>
        <w:tblpPr w:leftFromText="180" w:rightFromText="180" w:vertAnchor="text" w:horzAnchor="page" w:tblpX="321" w:tblpY="3758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5"/>
      </w:tblGrid>
      <w:tr w:rsidR="00FB7F57" w:rsidRPr="00F26BAA" w14:paraId="40AABE86" w14:textId="77777777" w:rsidTr="00B417B1">
        <w:trPr>
          <w:trHeight w:val="553"/>
        </w:trPr>
        <w:tc>
          <w:tcPr>
            <w:tcW w:w="10915" w:type="dxa"/>
          </w:tcPr>
          <w:p w14:paraId="299B2A19" w14:textId="2218B003" w:rsidR="00FB7F57" w:rsidRPr="00F26BAA" w:rsidRDefault="00B417B1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يُمنـــح إلى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="009D3011" w:rsidRPr="00F26BAA">
              <w:rPr>
                <w:rFonts w:ascii="Traditional Arabic" w:hAnsi="Traditional Arabic" w:cs="Traditional Arabic"/>
                <w:sz w:val="26"/>
                <w:szCs w:val="26"/>
                <w:rtl/>
              </w:rPr>
              <w:t xml:space="preserve"> </w:t>
            </w:r>
            <w:r w:rsidR="0095601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الشركة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B6BC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ذات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المسؤولية المحدودة </w:t>
            </w:r>
            <w:r w:rsidR="002E6CA3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</w:t>
            </w:r>
            <w:r w:rsidR="008E1AE7" w:rsidRPr="002E6CA3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</w:tc>
      </w:tr>
      <w:tr w:rsidR="00FB7F57" w:rsidRPr="00F26BAA" w14:paraId="6F6FE79B" w14:textId="77777777" w:rsidTr="00B417B1">
        <w:trPr>
          <w:trHeight w:val="515"/>
        </w:trPr>
        <w:tc>
          <w:tcPr>
            <w:tcW w:w="10915" w:type="dxa"/>
          </w:tcPr>
          <w:p w14:paraId="715BF26B" w14:textId="11167D40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الموقــع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ولايــة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2E6CA3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....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4D4CE456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33152583" w14:textId="4A7A465B" w:rsidR="00FB7F57" w:rsidRPr="00F26BAA" w:rsidRDefault="0098697A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المســاحــة:</w:t>
            </w:r>
            <w:r w:rsidR="009D301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="002E6CA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هكتــار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</w:tc>
      </w:tr>
      <w:tr w:rsidR="00FB7F57" w:rsidRPr="00F26BAA" w14:paraId="5824B90C" w14:textId="77777777" w:rsidTr="00B417B1">
        <w:trPr>
          <w:trHeight w:val="553"/>
        </w:trPr>
        <w:tc>
          <w:tcPr>
            <w:tcW w:w="10915" w:type="dxa"/>
            <w:vAlign w:val="center"/>
          </w:tcPr>
          <w:p w14:paraId="19E0979A" w14:textId="66C74BD7" w:rsidR="00FB7F57" w:rsidRPr="00F26BAA" w:rsidRDefault="002A207D" w:rsidP="00B417B1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المــادة المُرخص باستكشافها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: </w:t>
            </w:r>
            <w:r w:rsidR="0082004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الكلس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  <w:r w:rsidR="00136192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7446C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B417B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FB7F57" w:rsidRPr="00F26BAA" w14:paraId="7826BAA6" w14:textId="77777777" w:rsidTr="00B417B1">
        <w:trPr>
          <w:trHeight w:val="515"/>
        </w:trPr>
        <w:tc>
          <w:tcPr>
            <w:tcW w:w="10915" w:type="dxa"/>
            <w:vAlign w:val="center"/>
          </w:tcPr>
          <w:p w14:paraId="649D67CA" w14:textId="55231BB0" w:rsidR="00BC63F0" w:rsidRPr="00F26BAA" w:rsidRDefault="00032B00" w:rsidP="00E23A57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المــدة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82004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سنتين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(</w:t>
            </w:r>
            <w:r w:rsidR="0082004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02</w:t>
            </w:r>
            <w:r w:rsidR="008E1AE7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)</w:t>
            </w:r>
            <w:r w:rsidR="005D46A1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من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 w:rsidR="0082004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(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00/00/0000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9D17B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إلى</w:t>
            </w:r>
            <w:r w:rsidR="007B6E40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00/00/0000</w:t>
            </w:r>
            <w:r w:rsidR="00C052E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)</w:t>
            </w:r>
            <w:r w:rsidR="008109FB"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.</w:t>
            </w:r>
          </w:p>
          <w:p w14:paraId="13DBF3DA" w14:textId="2C2154B3" w:rsidR="00A27548" w:rsidRPr="00F26BAA" w:rsidRDefault="00E23A57" w:rsidP="00A27548">
            <w:pPr>
              <w:tabs>
                <w:tab w:val="left" w:pos="6009"/>
              </w:tabs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kern w:val="0"/>
                <w:lang w:val="fr-DZ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940A0E" wp14:editId="3040FF5A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2245995</wp:posOffset>
                      </wp:positionV>
                      <wp:extent cx="6315710" cy="3168015"/>
                      <wp:effectExtent l="0" t="0" r="27940" b="32385"/>
                      <wp:wrapNone/>
                      <wp:docPr id="896120427" name="Connecteur droit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15710" cy="31680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FC1ADA" id="Connecteur droit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25pt,176.85pt" to="530.55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VP1vAEAAFgDAAAOAAAAZHJzL2Uyb0RvYy54bWysU01v2zAMvQ/YfxB0X2ynSNYZcXpI1126&#10;LUC73hlJtoXJoiAqsfPvJ6luuo9bMR8EUSQfHx/pzc00GHZSnjTahleLkjNlBUptu4b/eLz7cM0Z&#10;BbASDFrV8LMifrN9/24zulotsUcjlWcRxFI9uob3Ibi6KEj0agBaoFM2Olv0A4Ro+q6QHsaIPphi&#10;WZbrYkQvnUehiOLr7bOTbzN+2yoRvrctqcBMwyO3kE+fz0M6i+0G6s6D67WYacAbWAygbSx6gbqF&#10;AOzo9T9QgxYeCduwEDgU2LZaqNxD7KYq/+rmoQenci9RHHIXmej/wYpvp53d+0RdTPbB3aP4Sczi&#10;rgfbqUzg8ezi4KokVTE6qi8pySC39+wwfkUZY+AYMKswtX5grdHuKSUm8Ngpm7Ls54vsagpMxMf1&#10;VbX6WMXpiOi7qtbXZbXK1aBOQCndeQpfFA4sXRputE26QA2newqJ2GtIerZ4p43JszWWjQ3/tFqu&#10;cgKh0TI5Uxj57rAznp0gbUf+5rp/hHk8WpnBegXy83wPoM3zPRY3dhYn6ZGWj+oDyvPev4gWx5dZ&#10;zquW9uN3O2e//hDbXwAAAP//AwBQSwMEFAAGAAgAAAAhAESKUwbfAAAACwEAAA8AAABkcnMvZG93&#10;bnJldi54bWxMj0FPhDAQhe8m/odmTLy5LRBwRYbNxqgXExNX9FxoBWI7JbTL4r+3e9Lj5H1575tq&#10;t1rDFj370RFCshHANHVOjdQjNO9PN1tgPkhS0jjSCD/aw66+vKhkqdyJ3vRyCD2LJeRLiTCEMJWc&#10;+27QVvqNmzTF7MvNVoZ4zj1XszzFcmt4KkTBrRwpLgxy0g+D7r4PR4uw/3x5zF6X1jqj7vrmQ9lG&#10;PKeI11fr/h5Y0Gv4g+GsH9Whjk6tO5LyzCAURR5JhCzPboGdAVEkCbAWYZunBfC64v9/qH8BAAD/&#10;/wMAUEsBAi0AFAAGAAgAAAAhALaDOJL+AAAA4QEAABMAAAAAAAAAAAAAAAAAAAAAAFtDb250ZW50&#10;X1R5cGVzXS54bWxQSwECLQAUAAYACAAAACEAOP0h/9YAAACUAQAACwAAAAAAAAAAAAAAAAAvAQAA&#10;X3JlbHMvLnJlbHNQSwECLQAUAAYACAAAACEAYPlT9bwBAABYAwAADgAAAAAAAAAAAAAAAAAuAgAA&#10;ZHJzL2Uyb0RvYy54bWxQSwECLQAUAAYACAAAACEARIpTBt8AAAALAQAADwAAAAAAAAAAAAAAAAAW&#10;BAAAZHJzL2Rvd25yZXYueG1sUEsFBgAAAAAEAAQA8wAAACIFAAAAAA==&#10;"/>
                  </w:pict>
                </mc:Fallback>
              </mc:AlternateContent>
            </w:r>
          </w:p>
        </w:tc>
      </w:tr>
    </w:tbl>
    <w:tbl>
      <w:tblPr>
        <w:tblStyle w:val="Grilledutableau"/>
        <w:tblW w:w="10479" w:type="dxa"/>
        <w:jc w:val="center"/>
        <w:tblLook w:val="04A0" w:firstRow="1" w:lastRow="0" w:firstColumn="1" w:lastColumn="0" w:noHBand="0" w:noVBand="1"/>
      </w:tblPr>
      <w:tblGrid>
        <w:gridCol w:w="4675"/>
        <w:gridCol w:w="4676"/>
        <w:gridCol w:w="1128"/>
      </w:tblGrid>
      <w:tr w:rsidR="00A27548" w:rsidRPr="00F26BAA" w14:paraId="415593DB" w14:textId="77777777" w:rsidTr="00573612">
        <w:trPr>
          <w:trHeight w:val="339"/>
          <w:jc w:val="center"/>
        </w:trPr>
        <w:tc>
          <w:tcPr>
            <w:tcW w:w="10479" w:type="dxa"/>
            <w:gridSpan w:val="3"/>
            <w:vAlign w:val="center"/>
          </w:tcPr>
          <w:p w14:paraId="4243E283" w14:textId="2386B955" w:rsidR="00A27548" w:rsidRPr="00F26BAA" w:rsidRDefault="00A27548" w:rsidP="00A27548">
            <w:pPr>
              <w:bidi/>
              <w:ind w:left="47"/>
              <w:jc w:val="center"/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</w:pPr>
            <w:bookmarkStart w:id="1" w:name="_Hlk211514696"/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إ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حـداثيات قمم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المحيط المنجمي حسب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</w:rPr>
              <w:t>نظام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4"/>
                <w:szCs w:val="24"/>
              </w:rPr>
              <w:t xml:space="preserve">UTM </w:t>
            </w:r>
            <w:r w:rsidRPr="00F26BAA">
              <w:rPr>
                <w:rFonts w:ascii="Traditional Arabic" w:hAnsi="Traditional Arabic" w:cs="Traditional Arabic"/>
                <w:b/>
                <w:bCs/>
                <w:i/>
                <w:iCs/>
                <w:sz w:val="28"/>
                <w:szCs w:val="28"/>
                <w:rtl/>
                <w:lang w:bidi="ar-DZ"/>
              </w:rPr>
              <w:t>شمال الصحراء</w:t>
            </w:r>
          </w:p>
        </w:tc>
      </w:tr>
      <w:tr w:rsidR="009D17B7" w:rsidRPr="00F26BAA" w14:paraId="09AEB1D4" w14:textId="77777777" w:rsidTr="009D17B7">
        <w:trPr>
          <w:trHeight w:val="235"/>
          <w:jc w:val="center"/>
        </w:trPr>
        <w:tc>
          <w:tcPr>
            <w:tcW w:w="4675" w:type="dxa"/>
            <w:vAlign w:val="center"/>
          </w:tcPr>
          <w:p w14:paraId="0B16115A" w14:textId="284DEE8A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ع</w:t>
            </w:r>
          </w:p>
        </w:tc>
        <w:tc>
          <w:tcPr>
            <w:tcW w:w="4676" w:type="dxa"/>
            <w:vAlign w:val="center"/>
          </w:tcPr>
          <w:p w14:paraId="68A46689" w14:textId="4B822F52" w:rsidR="009D17B7" w:rsidRPr="009D17B7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  <w:sz w:val="24"/>
                <w:szCs w:val="24"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128" w:type="dxa"/>
            <w:vAlign w:val="center"/>
          </w:tcPr>
          <w:p w14:paraId="05FE827F" w14:textId="57C9328E" w:rsidR="009D17B7" w:rsidRPr="00F26BAA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 w:rsidRPr="009D17B7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النقطة</w:t>
            </w:r>
          </w:p>
        </w:tc>
      </w:tr>
      <w:tr w:rsidR="009D17B7" w:rsidRPr="00F26BAA" w14:paraId="29CF8BEE" w14:textId="77777777" w:rsidTr="009D17B7">
        <w:trPr>
          <w:trHeight w:val="129"/>
          <w:jc w:val="center"/>
        </w:trPr>
        <w:tc>
          <w:tcPr>
            <w:tcW w:w="4675" w:type="dxa"/>
            <w:vAlign w:val="center"/>
          </w:tcPr>
          <w:p w14:paraId="0DE8D621" w14:textId="763D56EA" w:rsidR="009D17B7" w:rsidRPr="00F26BAA" w:rsidRDefault="002E6CA3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="009D17B7"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386B67BC" w14:textId="1BBF4184" w:rsidR="009D17B7" w:rsidRPr="00C0566B" w:rsidRDefault="009D17B7" w:rsidP="009D17B7">
            <w:pPr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 w:rsidR="002E6CA3"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 w:rsidR="002E6CA3"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0B777689" w14:textId="50C4D9DB" w:rsidR="009D17B7" w:rsidRPr="00C0566B" w:rsidRDefault="009D17B7" w:rsidP="009D17B7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1</w:t>
            </w:r>
          </w:p>
        </w:tc>
      </w:tr>
      <w:tr w:rsidR="002E6CA3" w:rsidRPr="00F26BAA" w14:paraId="53790723" w14:textId="77777777" w:rsidTr="009D17B7">
        <w:trPr>
          <w:trHeight w:val="157"/>
          <w:jc w:val="center"/>
        </w:trPr>
        <w:tc>
          <w:tcPr>
            <w:tcW w:w="4675" w:type="dxa"/>
            <w:vAlign w:val="center"/>
          </w:tcPr>
          <w:p w14:paraId="1A380314" w14:textId="1DAAF7EF" w:rsidR="002E6CA3" w:rsidRPr="00F26BAA" w:rsidRDefault="002E6CA3" w:rsidP="002E6CA3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71DAD308" w14:textId="41FCF7CB" w:rsidR="002E6CA3" w:rsidRPr="00C0566B" w:rsidRDefault="002E6CA3" w:rsidP="002E6CA3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72DEBFA8" w14:textId="2AE68977" w:rsidR="002E6CA3" w:rsidRPr="00C0566B" w:rsidRDefault="002E6CA3" w:rsidP="002E6CA3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2</w:t>
            </w:r>
          </w:p>
        </w:tc>
      </w:tr>
      <w:tr w:rsidR="002E6CA3" w:rsidRPr="00F26BAA" w14:paraId="75E43D9A" w14:textId="77777777" w:rsidTr="009D17B7">
        <w:trPr>
          <w:trHeight w:val="152"/>
          <w:jc w:val="center"/>
        </w:trPr>
        <w:tc>
          <w:tcPr>
            <w:tcW w:w="4675" w:type="dxa"/>
            <w:vAlign w:val="center"/>
          </w:tcPr>
          <w:p w14:paraId="6513AB58" w14:textId="1FF5A8C6" w:rsidR="002E6CA3" w:rsidRPr="00F26BAA" w:rsidRDefault="002E6CA3" w:rsidP="002E6CA3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3EA142CF" w14:textId="313FDA19" w:rsidR="002E6CA3" w:rsidRPr="00C0566B" w:rsidRDefault="002E6CA3" w:rsidP="002E6CA3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4B8CD1FF" w14:textId="69346B13" w:rsidR="002E6CA3" w:rsidRPr="00C0566B" w:rsidRDefault="002E6CA3" w:rsidP="002E6CA3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3</w:t>
            </w:r>
          </w:p>
        </w:tc>
      </w:tr>
      <w:tr w:rsidR="002E6CA3" w:rsidRPr="00F26BAA" w14:paraId="34C7DF11" w14:textId="77777777" w:rsidTr="009D17B7">
        <w:trPr>
          <w:trHeight w:val="155"/>
          <w:jc w:val="center"/>
        </w:trPr>
        <w:tc>
          <w:tcPr>
            <w:tcW w:w="4675" w:type="dxa"/>
            <w:vAlign w:val="center"/>
          </w:tcPr>
          <w:p w14:paraId="501C3607" w14:textId="5DDD4EBB" w:rsidR="002E6CA3" w:rsidRPr="00F26BAA" w:rsidRDefault="002E6CA3" w:rsidP="002E6CA3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> 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 w:rsidRPr="00C0566B"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4676" w:type="dxa"/>
            <w:vAlign w:val="center"/>
          </w:tcPr>
          <w:p w14:paraId="655198C3" w14:textId="6FA858B8" w:rsidR="002E6CA3" w:rsidRPr="00C0566B" w:rsidRDefault="002E6CA3" w:rsidP="002E6CA3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  <w:r>
              <w:rPr>
                <w:rFonts w:ascii="Traditional Arabic" w:hAnsi="Traditional Arabic" w:cs="Traditional Arabic"/>
                <w:b/>
                <w:bCs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...</w:t>
            </w:r>
          </w:p>
        </w:tc>
        <w:tc>
          <w:tcPr>
            <w:tcW w:w="1128" w:type="dxa"/>
            <w:vAlign w:val="center"/>
          </w:tcPr>
          <w:p w14:paraId="065E521A" w14:textId="1AFCB7BC" w:rsidR="002E6CA3" w:rsidRPr="00C0566B" w:rsidRDefault="002E6CA3" w:rsidP="002E6CA3">
            <w:pPr>
              <w:ind w:left="47"/>
              <w:jc w:val="center"/>
              <w:rPr>
                <w:rFonts w:ascii="Traditional Arabic" w:hAnsi="Traditional Arabic" w:cs="Traditional Arabic"/>
                <w:b/>
                <w:bCs/>
              </w:rPr>
            </w:pPr>
            <w:r>
              <w:rPr>
                <w:rFonts w:ascii="Traditional Arabic" w:hAnsi="Traditional Arabic" w:cs="Traditional Arabic" w:hint="cs"/>
                <w:b/>
                <w:bCs/>
                <w:rtl/>
              </w:rPr>
              <w:t>4</w:t>
            </w:r>
          </w:p>
        </w:tc>
      </w:tr>
      <w:tr w:rsidR="002E6CA3" w:rsidRPr="00F26BAA" w14:paraId="16495C0A" w14:textId="77777777" w:rsidTr="00573612">
        <w:trPr>
          <w:trHeight w:val="20"/>
          <w:jc w:val="center"/>
        </w:trPr>
        <w:tc>
          <w:tcPr>
            <w:tcW w:w="10479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E2BEDAA" w14:textId="77777777" w:rsidR="002E6CA3" w:rsidRPr="00F26BAA" w:rsidRDefault="002E6CA3" w:rsidP="002E6CA3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12"/>
                <w:szCs w:val="12"/>
              </w:rPr>
            </w:pPr>
          </w:p>
        </w:tc>
      </w:tr>
      <w:tr w:rsidR="002E6CA3" w:rsidRPr="00F26BAA" w14:paraId="5CB670A1" w14:textId="77777777" w:rsidTr="00573612">
        <w:trPr>
          <w:trHeight w:val="31"/>
          <w:jc w:val="center"/>
        </w:trPr>
        <w:tc>
          <w:tcPr>
            <w:tcW w:w="10479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454755E1" w14:textId="4E3B93FB" w:rsidR="002E6CA3" w:rsidRPr="00F26BAA" w:rsidRDefault="002E6CA3" w:rsidP="002E6CA3">
            <w:pPr>
              <w:bidi/>
              <w:ind w:left="47"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سند منجمي مسجل </w:t>
            </w:r>
            <w:r w:rsidRPr="00F26BAA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في السجل المنجمي تحت رقم 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TE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  <w:t>C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Pr="00F26BA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</w:tc>
      </w:tr>
    </w:tbl>
    <w:bookmarkEnd w:id="1"/>
    <w:p w14:paraId="13D53915" w14:textId="6C32529C" w:rsidR="003C3258" w:rsidRDefault="002A207D" w:rsidP="0038505D">
      <w:pPr>
        <w:rPr>
          <w:rFonts w:asciiTheme="majorBidi" w:hAnsiTheme="majorBidi" w:cstheme="majorBidi"/>
          <w:b/>
          <w:bCs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6C3F889" wp14:editId="2B41B0C1">
            <wp:simplePos x="0" y="0"/>
            <wp:positionH relativeFrom="column">
              <wp:posOffset>-24809</wp:posOffset>
            </wp:positionH>
            <wp:positionV relativeFrom="page">
              <wp:posOffset>368595</wp:posOffset>
            </wp:positionV>
            <wp:extent cx="1238250" cy="1096645"/>
            <wp:effectExtent l="0" t="0" r="0" b="8255"/>
            <wp:wrapNone/>
            <wp:docPr id="20548028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2884" name="Imag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548" w:rsidRPr="00A37CCB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A8FCB98" wp14:editId="64B6F470">
                <wp:simplePos x="0" y="0"/>
                <wp:positionH relativeFrom="margin">
                  <wp:posOffset>793750</wp:posOffset>
                </wp:positionH>
                <wp:positionV relativeFrom="margin">
                  <wp:posOffset>-251565</wp:posOffset>
                </wp:positionV>
                <wp:extent cx="5057775" cy="1419283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14192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96B6" w14:textId="77777777" w:rsidR="003C3258" w:rsidRPr="00F04754" w:rsidRDefault="003C3258" w:rsidP="00336CE7">
                            <w:pPr>
                              <w:spacing w:after="0" w:line="276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الجمـهوريــة الجزائــريــة الديــمقراطيــة الشعــبيــة</w:t>
                            </w:r>
                          </w:p>
                          <w:p w14:paraId="17115CA5" w14:textId="2EA08C97" w:rsidR="00CC2EB0" w:rsidRPr="00F04754" w:rsidRDefault="003C3258" w:rsidP="00336CE7">
                            <w:pPr>
                              <w:spacing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</w:rPr>
                              <w:t>People's Democratic Republic of Algeria</w:t>
                            </w:r>
                            <w:r w:rsidRPr="003C325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وزارة المحــروقــات و</w:t>
                            </w:r>
                            <w:r w:rsidR="00F04754" w:rsidRPr="00F04754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لمنــاجــم</w:t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  <w:br/>
                            </w:r>
                            <w:r w:rsidRPr="00F04754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الوكــالــة الـوطـنـيــة للنشــاطــات الـمنـجـميــة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FCB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2.5pt;margin-top:-19.8pt;width:398.25pt;height:11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Qj+gEAAM4DAAAOAAAAZHJzL2Uyb0RvYy54bWysU11v2yAUfZ+0/4B4X2xn8ZJYcaquXadJ&#10;3YfU7gcQjGM04DIgsbNf3wt202h9m+YHxPWFc+8597C5GrQiR+G8BFPTYpZTIgyHRpp9TX8+3r1b&#10;UeIDMw1TYERNT8LTq+3bN5veVmIOHahGOIIgxle9rWkXgq2yzPNOaOZnYIXBZAtOs4Ch22eNYz2i&#10;a5XN8/xD1oNrrAMuvMe/t2OSbhN+2woevretF4GommJvIa0urbu4ZtsNq/aO2U7yqQ32D11oJg0W&#10;PUPdssDIwclXUFpyBx7aMOOgM2hbyUXigGyK/C82Dx2zInFBcbw9y+T/Hyz/dnywPxwJw0cYcICJ&#10;hLf3wH95YuCmY2Yvrp2DvhOswcJFlCzrra+mq1FqX/kIsuu/QoNDZocACWhonY6qIE+C6DiA01l0&#10;MQTC8WeZl8vlsqSEY65YFOv56n2qwarn69b58FmAJnFTU4dTTfDseO9DbIdVz0diNQN3Uqk0WWVI&#10;X9N1OS/ThYuMlgGNp6Su6SqP32iFyPKTadLlwKQa91hAmYl2ZDpyDsNuwIOR/g6aEwrgYDQYPgjc&#10;dOD+UNKjuWrqfx+YE5SoLwZFXBeLRXRjChblco6Bu8zsLjPMcISqaaBk3N6E5OCR6zWK3cokw0sn&#10;U69omqTOZPDoyss4nXp5htsnAAAA//8DAFBLAwQUAAYACAAAACEAKvorlN8AAAALAQAADwAAAGRy&#10;cy9kb3ducmV2LnhtbEyPzU7DMBCE70h9B2srcWvtpqRqQpyqKuIKovxI3Nx4m0TE6yh2m/D2LCc4&#10;jmY0802xm1wnrjiE1pOG1VKBQKq8banW8Pb6uNiCCNGQNZ0n1PCNAXbl7KYwufUjveD1GGvBJRRy&#10;o6GJsc+lDFWDzoSl75HYO/vBmchyqKUdzMjlrpOJUhvpTEu80JgeDw1WX8eL0/D+dP78uFPP9YNL&#10;+9FPSpLLpNa382l/DyLiFP/C8IvP6FAy08lfyAbRsU5S/hI1LNbZBgQnsmSVgjixtV1nIMtC/v9Q&#10;/gAAAP//AwBQSwECLQAUAAYACAAAACEAtoM4kv4AAADhAQAAEwAAAAAAAAAAAAAAAAAAAAAAW0Nv&#10;bnRlbnRfVHlwZXNdLnhtbFBLAQItABQABgAIAAAAIQA4/SH/1gAAAJQBAAALAAAAAAAAAAAAAAAA&#10;AC8BAABfcmVscy8ucmVsc1BLAQItABQABgAIAAAAIQDSIsQj+gEAAM4DAAAOAAAAAAAAAAAAAAAA&#10;AC4CAABkcnMvZTJvRG9jLnhtbFBLAQItABQABgAIAAAAIQAq+iuU3wAAAAsBAAAPAAAAAAAAAAAA&#10;AAAAAFQEAABkcnMvZG93bnJldi54bWxQSwUGAAAAAAQABADzAAAAYAUAAAAA&#10;" filled="f" stroked="f">
                <v:textbox>
                  <w:txbxContent>
                    <w:p w14:paraId="548496B6" w14:textId="77777777" w:rsidR="003C3258" w:rsidRPr="00F04754" w:rsidRDefault="003C3258" w:rsidP="00336CE7">
                      <w:pPr>
                        <w:spacing w:after="0" w:line="276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الجمـهوريــة الجزائــريــة الديــمقراطيــة الشعــبيــة</w:t>
                      </w:r>
                    </w:p>
                    <w:p w14:paraId="17115CA5" w14:textId="2EA08C97" w:rsidR="00CC2EB0" w:rsidRPr="00F04754" w:rsidRDefault="003C3258" w:rsidP="00336CE7">
                      <w:pPr>
                        <w:spacing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</w:rPr>
                      </w:pP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</w:rPr>
                        <w:t>People's Democratic Republic of Algeria</w:t>
                      </w:r>
                      <w:r w:rsidRPr="003C3258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وزارة المحــروقــات و</w:t>
                      </w:r>
                      <w:r w:rsidR="00F04754" w:rsidRPr="00F04754"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لمنــاجــم</w:t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</w:rPr>
                        <w:br/>
                      </w:r>
                      <w:r w:rsidRPr="00F04754"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</w:rPr>
                        <w:t>الوكــالــة الـوطـنـيــة للنشــاطــات الـمنـجـميــة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9B5433" w14:textId="77777777" w:rsidR="00F26BAA" w:rsidRDefault="00F26BAA">
      <w:pP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</w:pPr>
      <w:r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br w:type="page"/>
      </w:r>
    </w:p>
    <w:p w14:paraId="0681BC94" w14:textId="6E5A546D" w:rsidR="00FC7304" w:rsidRPr="00F26BAA" w:rsidRDefault="007100E2" w:rsidP="009610BB">
      <w:pPr>
        <w:bidi/>
        <w:jc w:val="both"/>
        <w:rPr>
          <w:rFonts w:cstheme="minorHAnsi"/>
          <w:b/>
          <w:bCs/>
          <w:sz w:val="32"/>
          <w:szCs w:val="32"/>
          <w:rtl/>
          <w:lang w:eastAsia="fr-FR"/>
        </w:rPr>
      </w:pPr>
      <w:r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lastRenderedPageBreak/>
        <w:t>إن</w:t>
      </w:r>
      <w:r w:rsidR="00FC7304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FC7304" w:rsidRPr="00A31CB7">
        <w:rPr>
          <w:rFonts w:ascii="Traditional Arabic" w:hAnsi="Traditional Arabic" w:cs="Traditional Arabic"/>
          <w:b/>
          <w:bCs/>
          <w:sz w:val="28"/>
          <w:szCs w:val="28"/>
          <w:rtl/>
          <w:lang w:eastAsia="fr-FR"/>
        </w:rPr>
        <w:t xml:space="preserve">رئـيس اللجنة </w:t>
      </w:r>
      <w:r w:rsidR="002E6CA3" w:rsidRPr="00A31CB7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>المديرة</w:t>
      </w:r>
      <w:r w:rsidR="00AC0637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 xml:space="preserve"> </w:t>
      </w:r>
      <w:r w:rsidR="002E6CA3">
        <w:rPr>
          <w:rFonts w:ascii="Traditional Arabic" w:hAnsi="Traditional Arabic" w:cs="Traditional Arabic" w:hint="cs"/>
          <w:b/>
          <w:bCs/>
          <w:sz w:val="28"/>
          <w:szCs w:val="28"/>
          <w:rtl/>
          <w:lang w:eastAsia="fr-FR"/>
        </w:rPr>
        <w:t>؛</w:t>
      </w:r>
      <w:r w:rsidR="00FC7304" w:rsidRPr="008A3400">
        <w:rPr>
          <w:rFonts w:ascii="Traditional Arabic" w:hAnsi="Traditional Arabic" w:cs="Traditional Arabic"/>
          <w:b/>
          <w:bCs/>
          <w:sz w:val="32"/>
          <w:szCs w:val="32"/>
          <w:lang w:eastAsia="fr-FR"/>
        </w:rPr>
        <w:t xml:space="preserve">                       </w:t>
      </w:r>
    </w:p>
    <w:p w14:paraId="3A2C2394" w14:textId="2DC6BC27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25</w:t>
      </w:r>
      <w:r w:rsidRPr="00C73C00">
        <w:rPr>
          <w:rFonts w:ascii="Traditional Arabic" w:hAnsi="Traditional Arabic" w:cs="Traditional Arabic"/>
          <w:rtl/>
        </w:rPr>
        <w:t xml:space="preserve">-12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="004120B4">
        <w:rPr>
          <w:rFonts w:ascii="Traditional Arabic" w:hAnsi="Traditional Arabic" w:cs="Traditional Arabic"/>
        </w:rPr>
        <w:t>09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صفر عام </w:t>
      </w:r>
      <w:r w:rsidRPr="00C73C00">
        <w:rPr>
          <w:rFonts w:ascii="Traditional Arabic" w:hAnsi="Traditional Arabic" w:cs="Traditional Arabic"/>
          <w:rtl/>
        </w:rPr>
        <w:t xml:space="preserve">1447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 xml:space="preserve">03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 xml:space="preserve">2025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القانون المنظم للنشاطات </w:t>
      </w:r>
      <w:r w:rsidR="002E6CA3" w:rsidRPr="008A3400">
        <w:rPr>
          <w:rFonts w:ascii="Traditional Arabic" w:hAnsi="Traditional Arabic" w:cs="Traditional Arabic" w:hint="cs"/>
          <w:sz w:val="28"/>
          <w:szCs w:val="28"/>
          <w:rtl/>
        </w:rPr>
        <w:t>المنجمية</w:t>
      </w:r>
      <w:r w:rsidR="00AC063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2E6CA3" w:rsidRPr="008A3400">
        <w:rPr>
          <w:rFonts w:ascii="Traditional Arabic" w:hAnsi="Traditional Arabic" w:cs="Traditional Arabic" w:hint="cs"/>
          <w:sz w:val="28"/>
          <w:szCs w:val="28"/>
          <w:rtl/>
        </w:rPr>
        <w:t>؛</w:t>
      </w:r>
    </w:p>
    <w:p w14:paraId="4A5DA5E1" w14:textId="764DFB41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القانون رقم </w:t>
      </w:r>
      <w:r w:rsidRPr="00C73C00">
        <w:rPr>
          <w:rFonts w:ascii="Traditional Arabic" w:hAnsi="Traditional Arabic" w:cs="Traditional Arabic"/>
        </w:rPr>
        <w:t>30-90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C73C00">
        <w:rPr>
          <w:rFonts w:ascii="Traditional Arabic" w:hAnsi="Traditional Arabic" w:cs="Traditional Arabic"/>
        </w:rPr>
        <w:t>14</w:t>
      </w:r>
      <w:r w:rsidR="00C73C00" w:rsidRPr="00C73C00">
        <w:rPr>
          <w:rFonts w:ascii="Traditional Arabic" w:hAnsi="Traditional Arabic" w:cs="Traditional Arabic" w:hint="cs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جمادى الاولى ع</w:t>
      </w:r>
      <w:r w:rsidR="0032789C">
        <w:rPr>
          <w:rFonts w:ascii="Traditional Arabic" w:hAnsi="Traditional Arabic" w:cs="Traditional Arabic" w:hint="cs"/>
          <w:sz w:val="28"/>
          <w:szCs w:val="28"/>
          <w:rtl/>
        </w:rPr>
        <w:t>ــــ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ام </w:t>
      </w:r>
      <w:r w:rsidRPr="00C73C00">
        <w:rPr>
          <w:rFonts w:ascii="Traditional Arabic" w:hAnsi="Traditional Arabic" w:cs="Traditional Arabic"/>
        </w:rPr>
        <w:t>1411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اول ديسمبر سنة </w:t>
      </w:r>
      <w:r w:rsidRPr="00C73C00">
        <w:rPr>
          <w:rFonts w:ascii="Traditional Arabic" w:hAnsi="Traditional Arabic" w:cs="Traditional Arabic"/>
        </w:rPr>
        <w:t>1990</w:t>
      </w:r>
      <w:r w:rsidRPr="00C73C00">
        <w:rPr>
          <w:rFonts w:ascii="Traditional Arabic" w:hAnsi="Traditional Arabic" w:cs="Traditional Arabic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والمتض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من ق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انون الأملاك ال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وطنية المع</w:t>
      </w:r>
      <w:r w:rsidR="00636256">
        <w:rPr>
          <w:rFonts w:ascii="Traditional Arabic" w:hAnsi="Traditional Arabic" w:cs="Traditional Arabic" w:hint="cs"/>
          <w:sz w:val="28"/>
          <w:szCs w:val="28"/>
          <w:rtl/>
        </w:rPr>
        <w:t>ـ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دل </w:t>
      </w:r>
      <w:r w:rsidR="002E6CA3" w:rsidRPr="008A3400">
        <w:rPr>
          <w:rFonts w:ascii="Traditional Arabic" w:hAnsi="Traditional Arabic" w:cs="Traditional Arabic" w:hint="cs"/>
          <w:sz w:val="28"/>
          <w:szCs w:val="28"/>
          <w:rtl/>
        </w:rPr>
        <w:t>والمتمم</w:t>
      </w:r>
      <w:r w:rsidR="00AC063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2E6CA3">
        <w:rPr>
          <w:rFonts w:ascii="Traditional Arabic" w:hAnsi="Traditional Arabic" w:cs="Traditional Arabic" w:hint="cs"/>
          <w:sz w:val="28"/>
          <w:szCs w:val="28"/>
          <w:rtl/>
        </w:rPr>
        <w:t>؛</w:t>
      </w:r>
    </w:p>
    <w:p w14:paraId="05B17CA9" w14:textId="28ACF1FD" w:rsidR="00FC7304" w:rsidRPr="008A3400" w:rsidRDefault="00FC7304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المرسوم التنفيذي رقم </w:t>
      </w:r>
      <w:r w:rsidRPr="00C73C00">
        <w:rPr>
          <w:rFonts w:ascii="Traditional Arabic" w:hAnsi="Traditional Arabic" w:cs="Traditional Arabic"/>
        </w:rPr>
        <w:t>202-18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المؤرخ في 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ذو القعدة عام</w:t>
      </w:r>
      <w:r w:rsidRPr="008A3400">
        <w:rPr>
          <w:rFonts w:ascii="Traditional Arabic" w:hAnsi="Traditional Arabic" w:cs="Traditional Arabic"/>
          <w:sz w:val="28"/>
          <w:szCs w:val="28"/>
        </w:rPr>
        <w:t xml:space="preserve"> </w:t>
      </w:r>
      <w:r w:rsidRPr="00C73C00">
        <w:rPr>
          <w:rFonts w:ascii="Traditional Arabic" w:hAnsi="Traditional Arabic" w:cs="Traditional Arabic"/>
        </w:rPr>
        <w:t>1439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الموافق </w:t>
      </w:r>
      <w:r w:rsidRPr="00C73C00">
        <w:rPr>
          <w:rFonts w:ascii="Traditional Arabic" w:hAnsi="Traditional Arabic" w:cs="Traditional Arabic"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أوت سنة </w:t>
      </w:r>
      <w:r w:rsidRPr="00C73C00">
        <w:rPr>
          <w:rFonts w:ascii="Traditional Arabic" w:hAnsi="Traditional Arabic" w:cs="Traditional Arabic"/>
          <w:rtl/>
        </w:rPr>
        <w:t>2018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الذي يحدد كيفيات وإجراءات منح التراخيص </w:t>
      </w:r>
      <w:r w:rsidR="002E6CA3" w:rsidRPr="008A3400">
        <w:rPr>
          <w:rFonts w:ascii="Traditional Arabic" w:hAnsi="Traditional Arabic" w:cs="Traditional Arabic" w:hint="cs"/>
          <w:sz w:val="28"/>
          <w:szCs w:val="28"/>
          <w:rtl/>
        </w:rPr>
        <w:t>المنجمية</w:t>
      </w:r>
      <w:r w:rsidR="00AC063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2E6CA3" w:rsidRPr="008A3400">
        <w:rPr>
          <w:rFonts w:ascii="Traditional Arabic" w:hAnsi="Traditional Arabic" w:cs="Traditional Arabic" w:hint="cs"/>
          <w:sz w:val="28"/>
          <w:szCs w:val="28"/>
          <w:rtl/>
        </w:rPr>
        <w:t>؛</w:t>
      </w:r>
    </w:p>
    <w:p w14:paraId="050823A8" w14:textId="0DCC36AD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 الرئاسي المؤرخ في </w:t>
      </w:r>
      <w:r w:rsidRPr="00C73C00">
        <w:rPr>
          <w:rFonts w:ascii="Traditional Arabic" w:hAnsi="Traditional Arabic" w:cs="Traditional Arabic"/>
          <w:rtl/>
        </w:rPr>
        <w:t xml:space="preserve">14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رمضان </w:t>
      </w:r>
      <w:r w:rsidRPr="00C73C00">
        <w:rPr>
          <w:rFonts w:ascii="Traditional Arabic" w:hAnsi="Traditional Arabic" w:cs="Traditional Arabic"/>
          <w:rtl/>
        </w:rPr>
        <w:t>1444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05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أفريل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المتضمن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السيد مراد حنيفي بصفة رئيس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>اللجنة المديرة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للوكالة الوطنية للنشاطات </w:t>
      </w:r>
      <w:r w:rsidR="002E6CA3" w:rsidRPr="008A3400">
        <w:rPr>
          <w:rFonts w:ascii="Traditional Arabic" w:hAnsi="Traditional Arabic" w:cs="Traditional Arabic" w:hint="cs"/>
          <w:sz w:val="28"/>
          <w:szCs w:val="28"/>
          <w:rtl/>
        </w:rPr>
        <w:t>المنجمية</w:t>
      </w:r>
      <w:r w:rsidR="00AC063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2E6CA3" w:rsidRPr="008A3400">
        <w:rPr>
          <w:rFonts w:ascii="Traditional Arabic" w:hAnsi="Traditional Arabic" w:cs="Traditional Arabic" w:hint="cs"/>
          <w:sz w:val="28"/>
          <w:szCs w:val="28"/>
          <w:rtl/>
        </w:rPr>
        <w:t>؛</w:t>
      </w:r>
    </w:p>
    <w:p w14:paraId="244CA9B7" w14:textId="1A65C1AD" w:rsidR="00FC7304" w:rsidRPr="008A3400" w:rsidRDefault="00FC7304" w:rsidP="00AD708B">
      <w:pPr>
        <w:pStyle w:val="Paragraphedeliste"/>
        <w:numPr>
          <w:ilvl w:val="0"/>
          <w:numId w:val="1"/>
        </w:numPr>
        <w:tabs>
          <w:tab w:val="right" w:pos="-96"/>
        </w:tabs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بمقتضى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المرسومين التنفيذيين المؤرخين في </w:t>
      </w:r>
      <w:r w:rsidRPr="00C73C00">
        <w:rPr>
          <w:rFonts w:ascii="Traditional Arabic" w:hAnsi="Traditional Arabic" w:cs="Traditional Arabic"/>
          <w:rtl/>
        </w:rPr>
        <w:t>09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ربيع الأول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سبتمبر </w:t>
      </w:r>
      <w:r w:rsidRPr="00C73C00">
        <w:rPr>
          <w:rFonts w:ascii="Traditional Arabic" w:hAnsi="Traditional Arabic" w:cs="Traditional Arabic"/>
          <w:rtl/>
        </w:rPr>
        <w:t>2023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و </w:t>
      </w:r>
      <w:r w:rsidRPr="00C73C00">
        <w:rPr>
          <w:rFonts w:ascii="Traditional Arabic" w:hAnsi="Traditional Arabic" w:cs="Traditional Arabic"/>
          <w:rtl/>
        </w:rPr>
        <w:t xml:space="preserve">06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>جمادى الأول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1445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الموافق </w:t>
      </w:r>
      <w:r w:rsidRPr="00C73C00">
        <w:rPr>
          <w:rFonts w:ascii="Traditional Arabic" w:hAnsi="Traditional Arabic" w:cs="Traditional Arabic"/>
          <w:rtl/>
        </w:rPr>
        <w:t>20</w:t>
      </w:r>
      <w:r w:rsidRPr="00C73C00">
        <w:rPr>
          <w:rFonts w:ascii="Traditional Arabic" w:hAnsi="Traditional Arabic" w:cs="Traditional Arabic"/>
          <w:sz w:val="24"/>
          <w:szCs w:val="24"/>
          <w:rtl/>
        </w:rPr>
        <w:t xml:space="preserve">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نوفمبر </w:t>
      </w:r>
      <w:r w:rsidRPr="00C73C00">
        <w:rPr>
          <w:rFonts w:ascii="Traditional Arabic" w:hAnsi="Traditional Arabic" w:cs="Traditional Arabic"/>
          <w:rtl/>
        </w:rPr>
        <w:t>2023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 المتضمنين </w:t>
      </w:r>
      <w:r w:rsidRPr="008A3400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تعيين أعضاء </w:t>
      </w:r>
      <w:r w:rsidRPr="008A3400">
        <w:rPr>
          <w:rFonts w:ascii="Traditional Arabic" w:hAnsi="Traditional Arabic" w:cs="Traditional Arabic"/>
          <w:sz w:val="28"/>
          <w:szCs w:val="28"/>
          <w:rtl/>
        </w:rPr>
        <w:t xml:space="preserve">اللجنة المديرة للوكالة الوطنية للنشاطات </w:t>
      </w:r>
      <w:r w:rsidR="002E6CA3" w:rsidRPr="008A3400">
        <w:rPr>
          <w:rFonts w:ascii="Traditional Arabic" w:hAnsi="Traditional Arabic" w:cs="Traditional Arabic" w:hint="cs"/>
          <w:sz w:val="28"/>
          <w:szCs w:val="28"/>
          <w:rtl/>
        </w:rPr>
        <w:t>المنجمية</w:t>
      </w:r>
      <w:r w:rsidR="00AC0637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="002E6CA3" w:rsidRPr="008A3400">
        <w:rPr>
          <w:rFonts w:ascii="Traditional Arabic" w:hAnsi="Traditional Arabic" w:cs="Traditional Arabic" w:hint="cs"/>
          <w:sz w:val="28"/>
          <w:szCs w:val="28"/>
          <w:rtl/>
        </w:rPr>
        <w:t>؛</w:t>
      </w:r>
    </w:p>
    <w:p w14:paraId="1C4CD775" w14:textId="7E472A89" w:rsidR="005D46A1" w:rsidRPr="007F672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rtl/>
        </w:rPr>
      </w:pP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وبناء على طلب ترخيص الاستكشاف عن </w:t>
      </w:r>
      <w:r w:rsidR="002E6CA3">
        <w:rPr>
          <w:rFonts w:ascii="Traditional Arabic" w:hAnsi="Traditional Arabic" w:cs="Traditional Arabic" w:hint="cs"/>
          <w:sz w:val="28"/>
          <w:szCs w:val="28"/>
          <w:rtl/>
        </w:rPr>
        <w:t>المقالع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المقدم من طرف </w:t>
      </w:r>
      <w:r w:rsidR="00956012">
        <w:rPr>
          <w:rFonts w:ascii="Traditional Arabic" w:hAnsi="Traditional Arabic" w:cs="Traditional Arabic" w:hint="cs"/>
          <w:sz w:val="28"/>
          <w:szCs w:val="28"/>
          <w:rtl/>
        </w:rPr>
        <w:t>الشركة</w:t>
      </w:r>
      <w:r w:rsidR="0091358A">
        <w:rPr>
          <w:rFonts w:ascii="Traditional Arabic" w:hAnsi="Traditional Arabic" w:cs="Traditional Arabic" w:hint="cs"/>
          <w:sz w:val="28"/>
          <w:szCs w:val="28"/>
          <w:rtl/>
        </w:rPr>
        <w:t xml:space="preserve"> ذات المسؤولية المحدودة </w:t>
      </w:r>
      <w:r w:rsidR="002E6CA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</w:t>
      </w:r>
      <w:r w:rsidR="00956012" w:rsidRPr="00956012">
        <w:rPr>
          <w:rFonts w:ascii="Traditional Arabic" w:hAnsi="Traditional Arabic" w:cs="Traditional Arabic" w:hint="cs"/>
          <w:sz w:val="24"/>
          <w:szCs w:val="24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المسجل</w:t>
      </w:r>
      <w:r w:rsidRPr="007F6723">
        <w:rPr>
          <w:rFonts w:ascii="Traditional Arabic" w:hAnsi="Traditional Arabic" w:cs="Traditional Arabic"/>
          <w:sz w:val="28"/>
          <w:szCs w:val="28"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ب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تاريخ </w:t>
      </w:r>
      <w:r w:rsidR="002E6CA3">
        <w:rPr>
          <w:rFonts w:ascii="Traditional Arabic" w:hAnsi="Traditional Arabic" w:cs="Traditional Arabic" w:hint="cs"/>
          <w:rtl/>
        </w:rPr>
        <w:t>..</w:t>
      </w:r>
      <w:r w:rsidR="00375546" w:rsidRPr="00C73C00">
        <w:rPr>
          <w:rFonts w:ascii="Traditional Arabic" w:hAnsi="Traditional Arabic" w:cs="Traditional Arabic" w:hint="cs"/>
          <w:rtl/>
        </w:rPr>
        <w:t>/</w:t>
      </w:r>
      <w:r w:rsidR="002E6CA3">
        <w:rPr>
          <w:rFonts w:ascii="Traditional Arabic" w:hAnsi="Traditional Arabic" w:cs="Traditional Arabic" w:hint="cs"/>
          <w:rtl/>
        </w:rPr>
        <w:t>..</w:t>
      </w:r>
      <w:r w:rsidR="00375546" w:rsidRPr="00C73C00">
        <w:rPr>
          <w:rFonts w:ascii="Traditional Arabic" w:hAnsi="Traditional Arabic" w:cs="Traditional Arabic" w:hint="cs"/>
          <w:rtl/>
        </w:rPr>
        <w:t>/</w:t>
      </w:r>
      <w:r w:rsidR="002E6CA3">
        <w:rPr>
          <w:rFonts w:ascii="Traditional Arabic" w:hAnsi="Traditional Arabic" w:cs="Traditional Arabic" w:hint="cs"/>
          <w:rtl/>
        </w:rPr>
        <w:t>....</w:t>
      </w:r>
      <w:r w:rsidR="002E6CA3" w:rsidRPr="00C73C00">
        <w:rPr>
          <w:rFonts w:ascii="Traditional Arabic" w:hAnsi="Traditional Arabic" w:cs="Traditional Arabic" w:hint="cs"/>
          <w:rtl/>
        </w:rPr>
        <w:t>؛</w:t>
      </w:r>
    </w:p>
    <w:p w14:paraId="2BBE4DA9" w14:textId="6A214FDC" w:rsidR="002E6CA3" w:rsidRPr="002E6CA3" w:rsidRDefault="005D46A1" w:rsidP="00AD708B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2E6CA3">
        <w:rPr>
          <w:rFonts w:ascii="Traditional Arabic" w:hAnsi="Traditional Arabic" w:cs="Traditional Arabic"/>
          <w:sz w:val="28"/>
          <w:szCs w:val="28"/>
          <w:rtl/>
        </w:rPr>
        <w:t xml:space="preserve">وبناء على رأي الموافقة </w:t>
      </w:r>
      <w:r w:rsidR="001B3383" w:rsidRPr="002E6CA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لل</w:t>
      </w:r>
      <w:r w:rsidRPr="002E6CA3">
        <w:rPr>
          <w:rFonts w:ascii="Traditional Arabic" w:hAnsi="Traditional Arabic" w:cs="Traditional Arabic"/>
          <w:sz w:val="28"/>
          <w:szCs w:val="28"/>
          <w:rtl/>
        </w:rPr>
        <w:t>سيد والي ولايـة</w:t>
      </w:r>
      <w:r w:rsidR="005A6684">
        <w:rPr>
          <w:rFonts w:ascii="Traditional Arabic" w:hAnsi="Traditional Arabic" w:cs="Traditional Arabic" w:hint="cs"/>
          <w:sz w:val="28"/>
          <w:szCs w:val="28"/>
          <w:rtl/>
        </w:rPr>
        <w:t xml:space="preserve"> ......</w:t>
      </w:r>
      <w:r w:rsidRPr="002E6CA3">
        <w:rPr>
          <w:rFonts w:ascii="Traditional Arabic" w:hAnsi="Traditional Arabic" w:cs="Traditional Arabic"/>
          <w:sz w:val="28"/>
          <w:szCs w:val="28"/>
          <w:rtl/>
        </w:rPr>
        <w:t xml:space="preserve"> بتاريخ </w:t>
      </w:r>
      <w:r w:rsidR="002E6CA3">
        <w:rPr>
          <w:rFonts w:ascii="Traditional Arabic" w:hAnsi="Traditional Arabic" w:cs="Traditional Arabic" w:hint="cs"/>
          <w:rtl/>
        </w:rPr>
        <w:t>..</w:t>
      </w:r>
      <w:r w:rsidR="002E6CA3" w:rsidRPr="00C73C00">
        <w:rPr>
          <w:rFonts w:ascii="Traditional Arabic" w:hAnsi="Traditional Arabic" w:cs="Traditional Arabic" w:hint="cs"/>
          <w:rtl/>
        </w:rPr>
        <w:t>/</w:t>
      </w:r>
      <w:r w:rsidR="002E6CA3">
        <w:rPr>
          <w:rFonts w:ascii="Traditional Arabic" w:hAnsi="Traditional Arabic" w:cs="Traditional Arabic" w:hint="cs"/>
          <w:rtl/>
        </w:rPr>
        <w:t>..</w:t>
      </w:r>
      <w:r w:rsidR="002E6CA3" w:rsidRPr="00C73C00">
        <w:rPr>
          <w:rFonts w:ascii="Traditional Arabic" w:hAnsi="Traditional Arabic" w:cs="Traditional Arabic" w:hint="cs"/>
          <w:rtl/>
        </w:rPr>
        <w:t>/</w:t>
      </w:r>
      <w:r w:rsidR="002E6CA3">
        <w:rPr>
          <w:rFonts w:ascii="Traditional Arabic" w:hAnsi="Traditional Arabic" w:cs="Traditional Arabic" w:hint="cs"/>
          <w:rtl/>
        </w:rPr>
        <w:t>....</w:t>
      </w:r>
      <w:r w:rsidR="002E6CA3" w:rsidRPr="00C73C00">
        <w:rPr>
          <w:rFonts w:ascii="Traditional Arabic" w:hAnsi="Traditional Arabic" w:cs="Traditional Arabic" w:hint="cs"/>
          <w:rtl/>
        </w:rPr>
        <w:t>؛</w:t>
      </w:r>
    </w:p>
    <w:p w14:paraId="507DD025" w14:textId="55E0CA50" w:rsidR="005D46A1" w:rsidRPr="002E6CA3" w:rsidRDefault="005D46A1" w:rsidP="002E6CA3">
      <w:pPr>
        <w:pStyle w:val="Paragraphedeliste"/>
        <w:numPr>
          <w:ilvl w:val="0"/>
          <w:numId w:val="1"/>
        </w:numPr>
        <w:bidi/>
        <w:spacing w:line="276" w:lineRule="auto"/>
        <w:ind w:left="118" w:hanging="260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2E6CA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وبناء على مداولة اللجنة المديرة بتاريخ </w:t>
      </w:r>
      <w:r w:rsidR="002E6CA3">
        <w:rPr>
          <w:rFonts w:ascii="Traditional Arabic" w:hAnsi="Traditional Arabic" w:cs="Traditional Arabic" w:hint="cs"/>
          <w:rtl/>
        </w:rPr>
        <w:t>..</w:t>
      </w:r>
      <w:r w:rsidR="002E6CA3" w:rsidRPr="00C73C00">
        <w:rPr>
          <w:rFonts w:ascii="Traditional Arabic" w:hAnsi="Traditional Arabic" w:cs="Traditional Arabic" w:hint="cs"/>
          <w:rtl/>
        </w:rPr>
        <w:t>/</w:t>
      </w:r>
      <w:r w:rsidR="002E6CA3">
        <w:rPr>
          <w:rFonts w:ascii="Traditional Arabic" w:hAnsi="Traditional Arabic" w:cs="Traditional Arabic" w:hint="cs"/>
          <w:rtl/>
        </w:rPr>
        <w:t>..</w:t>
      </w:r>
      <w:r w:rsidR="002E6CA3" w:rsidRPr="00C73C00">
        <w:rPr>
          <w:rFonts w:ascii="Traditional Arabic" w:hAnsi="Traditional Arabic" w:cs="Traditional Arabic" w:hint="cs"/>
          <w:rtl/>
        </w:rPr>
        <w:t>/</w:t>
      </w:r>
      <w:r w:rsidR="002E6CA3">
        <w:rPr>
          <w:rFonts w:ascii="Traditional Arabic" w:hAnsi="Traditional Arabic" w:cs="Traditional Arabic" w:hint="cs"/>
          <w:rtl/>
        </w:rPr>
        <w:t>....</w:t>
      </w:r>
      <w:r w:rsidR="002E6CA3" w:rsidRPr="00C73C00">
        <w:rPr>
          <w:rFonts w:ascii="Traditional Arabic" w:hAnsi="Traditional Arabic" w:cs="Traditional Arabic" w:hint="cs"/>
          <w:rtl/>
        </w:rPr>
        <w:t>؛</w:t>
      </w:r>
    </w:p>
    <w:p w14:paraId="6CF532C5" w14:textId="4CC3C8DD" w:rsidR="00FC7304" w:rsidRPr="008A3400" w:rsidRDefault="00FC7304" w:rsidP="009610BB">
      <w:pPr>
        <w:bidi/>
        <w:spacing w:line="240" w:lineRule="auto"/>
        <w:jc w:val="both"/>
        <w:rPr>
          <w:rFonts w:ascii="Traditional Arabic" w:hAnsi="Traditional Arabic" w:cs="Traditional Arabic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يــقــرر مــا </w:t>
      </w:r>
      <w:r w:rsidR="002E6CA3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يــلــي</w:t>
      </w:r>
      <w:r w:rsidR="00AC0637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="002E6CA3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:</w:t>
      </w:r>
      <w:r w:rsidRPr="008A3400">
        <w:rPr>
          <w:rFonts w:ascii="Traditional Arabic" w:hAnsi="Traditional Arabic" w:cs="Traditional Arabic"/>
          <w:noProof/>
          <w:sz w:val="32"/>
          <w:szCs w:val="32"/>
        </w:rPr>
        <w:t xml:space="preserve"> </w:t>
      </w:r>
    </w:p>
    <w:p w14:paraId="5A3813CC" w14:textId="1AE4C838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</w:rPr>
      </w:pPr>
      <w:bookmarkStart w:id="2" w:name="_Hlk211781852"/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3414C5">
        <w:rPr>
          <w:rFonts w:ascii="Traditional Arabic" w:hAnsi="Traditional Arabic" w:cs="Traditional Arabic" w:hint="cs"/>
          <w:b/>
          <w:bCs/>
          <w:sz w:val="28"/>
          <w:szCs w:val="28"/>
          <w:u w:val="single"/>
          <w:rtl/>
        </w:rPr>
        <w:t>الأولى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</w:t>
      </w:r>
      <w:r w:rsidR="009B6BC2">
        <w:rPr>
          <w:rFonts w:ascii="Traditional Arabic" w:hAnsi="Traditional Arabic" w:cs="Traditional Arabic" w:hint="cs"/>
          <w:sz w:val="28"/>
          <w:szCs w:val="28"/>
          <w:rtl/>
        </w:rPr>
        <w:t>لل</w:t>
      </w:r>
      <w:r w:rsidR="00956012">
        <w:rPr>
          <w:rFonts w:ascii="Traditional Arabic" w:hAnsi="Traditional Arabic" w:cs="Traditional Arabic" w:hint="cs"/>
          <w:sz w:val="28"/>
          <w:szCs w:val="28"/>
          <w:rtl/>
        </w:rPr>
        <w:t xml:space="preserve">شركة </w:t>
      </w:r>
      <w:r w:rsidR="009B6BC2">
        <w:rPr>
          <w:rFonts w:ascii="Traditional Arabic" w:hAnsi="Traditional Arabic" w:cs="Traditional Arabic" w:hint="cs"/>
          <w:sz w:val="28"/>
          <w:szCs w:val="28"/>
          <w:rtl/>
        </w:rPr>
        <w:t>ذات</w:t>
      </w:r>
      <w:r w:rsidR="00195FC0">
        <w:rPr>
          <w:rFonts w:ascii="Traditional Arabic" w:hAnsi="Traditional Arabic" w:cs="Traditional Arabic" w:hint="cs"/>
          <w:sz w:val="28"/>
          <w:szCs w:val="28"/>
          <w:rtl/>
        </w:rPr>
        <w:t xml:space="preserve"> المسؤولية المحدودة </w:t>
      </w:r>
      <w:r w:rsidR="002E6CA3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.....</w:t>
      </w:r>
      <w:r w:rsidR="002E6CA3" w:rsidRPr="00956012">
        <w:rPr>
          <w:rFonts w:ascii="Traditional Arabic" w:hAnsi="Traditional Arabic" w:cs="Traditional Arabic" w:hint="cs"/>
          <w:sz w:val="24"/>
          <w:szCs w:val="24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ترخيص الاستكشاف عن </w:t>
      </w:r>
      <w:r w:rsidR="002E6CA3">
        <w:rPr>
          <w:rFonts w:ascii="Traditional Arabic" w:hAnsi="Traditional Arabic" w:cs="Traditional Arabic" w:hint="cs"/>
          <w:sz w:val="28"/>
          <w:szCs w:val="28"/>
          <w:rtl/>
        </w:rPr>
        <w:t>المقالع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لمادة</w:t>
      </w:r>
      <w:r w:rsidR="0095614C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</w:t>
      </w:r>
      <w:r w:rsidR="00CF6985">
        <w:rPr>
          <w:rFonts w:ascii="Traditional Arabic" w:hAnsi="Traditional Arabic" w:cs="Traditional Arabic" w:hint="cs"/>
          <w:sz w:val="28"/>
          <w:szCs w:val="28"/>
          <w:rtl/>
        </w:rPr>
        <w:t>....</w:t>
      </w:r>
      <w:r w:rsidR="0033472E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بالمكان المسمى </w:t>
      </w:r>
      <w:r w:rsidR="002E6CA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</w:t>
      </w:r>
      <w:r w:rsidR="00A75781" w:rsidRPr="002F72EA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الواقع على تراب بلدية </w:t>
      </w:r>
      <w:r w:rsidR="002E6CA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دائرة </w:t>
      </w:r>
      <w:r w:rsidR="002E6CA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....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ولاية </w:t>
      </w:r>
      <w:r w:rsidR="002E6CA3">
        <w:rPr>
          <w:rFonts w:ascii="Traditional Arabic" w:hAnsi="Traditional Arabic" w:cs="Traditional Arabic" w:hint="cs"/>
          <w:sz w:val="28"/>
          <w:szCs w:val="28"/>
          <w:rtl/>
        </w:rPr>
        <w:t>...</w:t>
      </w:r>
      <w:r w:rsid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  <w:r w:rsidR="002E6CA3">
        <w:rPr>
          <w:rFonts w:ascii="Traditional Arabic" w:hAnsi="Traditional Arabic" w:cs="Traditional Arabic" w:hint="cs"/>
          <w:sz w:val="28"/>
          <w:szCs w:val="28"/>
          <w:rtl/>
        </w:rPr>
        <w:t xml:space="preserve"> .</w:t>
      </w:r>
    </w:p>
    <w:p w14:paraId="345C5B91" w14:textId="47242E25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2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تقدر المساحة الممنوحة بـ </w:t>
      </w:r>
      <w:r w:rsidR="002E6CA3" w:rsidRPr="002E6CA3">
        <w:rPr>
          <w:rFonts w:ascii="Traditional Arabic" w:hAnsi="Traditional Arabic" w:cs="Traditional Arabic" w:hint="cs"/>
          <w:b/>
          <w:bCs/>
          <w:rtl/>
        </w:rPr>
        <w:t>..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هكتار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محددة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حسب إحداثيات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نظام </w:t>
      </w:r>
      <w:r w:rsidRPr="00C73C00">
        <w:rPr>
          <w:rFonts w:ascii="Traditional Arabic" w:hAnsi="Traditional Arabic" w:cs="Traditional Arabic"/>
        </w:rPr>
        <w:t>UTM</w:t>
      </w:r>
      <w:r w:rsidRPr="00C73C00">
        <w:rPr>
          <w:rFonts w:ascii="Traditional Arabic" w:hAnsi="Traditional Arabic" w:cs="Traditional Arabic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شمال الصحراء كما هي مبينة ضمن هذا </w:t>
      </w:r>
      <w:r w:rsidR="005A6684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.</w:t>
      </w:r>
    </w:p>
    <w:p w14:paraId="56319713" w14:textId="4E14DBD5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rtl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</w:rPr>
        <w:t>3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يمنح ترخيص الاستكشاف عن </w:t>
      </w:r>
      <w:r w:rsidR="00AC0637">
        <w:rPr>
          <w:rFonts w:ascii="Traditional Arabic" w:hAnsi="Traditional Arabic" w:cs="Traditional Arabic" w:hint="cs"/>
          <w:sz w:val="28"/>
          <w:szCs w:val="28"/>
          <w:rtl/>
        </w:rPr>
        <w:t>المقالع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لمدة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="002E6CA3">
        <w:rPr>
          <w:rFonts w:ascii="Traditional Arabic" w:hAnsi="Traditional Arabic" w:cs="Traditional Arabic" w:hint="cs"/>
          <w:sz w:val="28"/>
          <w:szCs w:val="28"/>
          <w:rtl/>
          <w:lang w:bidi="ar-DZ"/>
        </w:rPr>
        <w:t>سنتين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C73C00">
        <w:rPr>
          <w:rFonts w:ascii="Traditional Arabic" w:hAnsi="Traditional Arabic" w:cs="Traditional Arabic"/>
          <w:rtl/>
        </w:rPr>
        <w:t>(</w:t>
      </w:r>
      <w:r w:rsidR="002E6CA3">
        <w:rPr>
          <w:rFonts w:ascii="Traditional Arabic" w:hAnsi="Traditional Arabic" w:cs="Traditional Arabic" w:hint="cs"/>
          <w:rtl/>
        </w:rPr>
        <w:t>02</w:t>
      </w:r>
      <w:r w:rsidRPr="00C73C00">
        <w:rPr>
          <w:rFonts w:ascii="Traditional Arabic" w:hAnsi="Traditional Arabic" w:cs="Traditional Arabic"/>
          <w:rtl/>
        </w:rPr>
        <w:t>)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سنوات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إبتداءًا من تاريخ إمضاء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هذا </w:t>
      </w:r>
      <w:r w:rsidR="005A6684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  <w:lang w:bidi="ar-DZ"/>
        </w:rPr>
        <w:t>قابلة للتمديد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.</w:t>
      </w:r>
    </w:p>
    <w:p w14:paraId="477DA618" w14:textId="1B1A1AFE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color w:val="000000"/>
          <w:sz w:val="28"/>
          <w:szCs w:val="28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4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 xml:space="preserve">: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يجب على صاحب هذا </w:t>
      </w:r>
      <w:r w:rsidR="005A6684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>أن يحترم جميع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الشروط المـحددة في دفتر ا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عباء المرفق لهذا </w:t>
      </w:r>
      <w:r w:rsidR="000E2A7F">
        <w:rPr>
          <w:rFonts w:ascii="Traditional Arabic" w:hAnsi="Traditional Arabic" w:cs="Traditional Arabic" w:hint="cs"/>
          <w:color w:val="000000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 و الذي يحـدد فيه برنامج ا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>لأ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>شغال.</w:t>
      </w:r>
    </w:p>
    <w:p w14:paraId="3A59B9AA" w14:textId="3ED8A3DE" w:rsidR="005D46A1" w:rsidRPr="003414C5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>ال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  <w:lang w:bidi="ar-DZ"/>
        </w:rPr>
        <w:t>م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ـادة </w:t>
      </w:r>
      <w:r w:rsidRPr="001B3383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5</w:t>
      </w:r>
      <w:r w:rsidRPr="003414C5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يخضع كل عقد يرغب بموجبه صاحب </w:t>
      </w:r>
      <w:r w:rsidR="005A6684"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سند </w:t>
      </w:r>
      <w:r w:rsidR="005A6684">
        <w:rPr>
          <w:rFonts w:ascii="Traditional Arabic" w:hAnsi="Traditional Arabic" w:cs="Traditional Arabic" w:hint="cs"/>
          <w:sz w:val="28"/>
          <w:szCs w:val="28"/>
          <w:rtl/>
        </w:rPr>
        <w:t>ال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منجمي إجراء إحالة كلية أو جزئية للحقوق وللالتزامات المترتبة عن هذا السند المنجمي للموافقة المسبقة من قبل الوكالة الوطنية للنشاطات المنجمية طبقا لأحكام المادة </w:t>
      </w:r>
      <w:r w:rsidRPr="00C73C00">
        <w:rPr>
          <w:rFonts w:ascii="Traditional Arabic" w:hAnsi="Traditional Arabic" w:cs="Traditional Arabic"/>
          <w:rtl/>
        </w:rPr>
        <w:t>71</w:t>
      </w:r>
      <w:r w:rsidRPr="001B3383">
        <w:rPr>
          <w:rFonts w:ascii="Traditional Arabic" w:hAnsi="Traditional Arabic" w:cs="Traditional Arabic"/>
          <w:rtl/>
        </w:rPr>
        <w:t xml:space="preserve"> 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>من القانون المنظم للنشاطات المنجمية</w:t>
      </w:r>
      <w:r w:rsidR="00097F64" w:rsidRPr="003414C5">
        <w:rPr>
          <w:rFonts w:ascii="Traditional Arabic" w:hAnsi="Traditional Arabic" w:cs="Traditional Arabic" w:hint="cs"/>
          <w:sz w:val="28"/>
          <w:szCs w:val="28"/>
          <w:rtl/>
        </w:rPr>
        <w:t>.</w:t>
      </w:r>
      <w:r w:rsidRPr="003414C5">
        <w:rPr>
          <w:rFonts w:ascii="Traditional Arabic" w:hAnsi="Traditional Arabic" w:cs="Traditional Arabic"/>
          <w:sz w:val="28"/>
          <w:szCs w:val="28"/>
          <w:rtl/>
        </w:rPr>
        <w:t xml:space="preserve"> </w:t>
      </w:r>
    </w:p>
    <w:p w14:paraId="1F348B85" w14:textId="56CD9B3B" w:rsidR="005D46A1" w:rsidRPr="007F6723" w:rsidRDefault="005D46A1" w:rsidP="00857568">
      <w:pPr>
        <w:bidi/>
        <w:spacing w:after="0"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  <w:r w:rsidRPr="007F6723">
        <w:rPr>
          <w:rFonts w:ascii="Traditional Arabic" w:hAnsi="Traditional Arabic" w:cs="Traditional Arabic"/>
          <w:b/>
          <w:bCs/>
          <w:sz w:val="28"/>
          <w:szCs w:val="28"/>
          <w:u w:val="single"/>
          <w:rtl/>
        </w:rPr>
        <w:t xml:space="preserve">المـادة </w:t>
      </w:r>
      <w:r w:rsidR="009610BB" w:rsidRPr="001B3383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>6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</w:rPr>
        <w:t>:</w:t>
      </w:r>
      <w:r w:rsidRPr="007F6723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تكلف الوكالة 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الوطنية للنشاطات المنجمية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بتنفيذ 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</w:rPr>
        <w:t xml:space="preserve">هذا </w:t>
      </w:r>
      <w:r w:rsidR="005A6684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color w:val="000000"/>
          <w:sz w:val="28"/>
          <w:szCs w:val="28"/>
          <w:rtl/>
          <w:lang w:bidi="ar-DZ"/>
        </w:rPr>
        <w:t xml:space="preserve">. تبلغ نسخة من هذا </w:t>
      </w:r>
      <w:r w:rsidR="005A6684">
        <w:rPr>
          <w:rFonts w:ascii="Traditional Arabic" w:hAnsi="Traditional Arabic" w:cs="Traditional Arabic" w:hint="cs"/>
          <w:sz w:val="28"/>
          <w:szCs w:val="28"/>
          <w:rtl/>
        </w:rPr>
        <w:t>السند</w:t>
      </w:r>
      <w:r w:rsidRPr="007F6723">
        <w:rPr>
          <w:rFonts w:ascii="Traditional Arabic" w:hAnsi="Traditional Arabic" w:cs="Traditional Arabic"/>
          <w:sz w:val="28"/>
          <w:szCs w:val="28"/>
          <w:rtl/>
        </w:rPr>
        <w:t xml:space="preserve"> للسيد الوالي في إطار تنفيذ صلاحيته.</w:t>
      </w:r>
    </w:p>
    <w:bookmarkEnd w:id="2"/>
    <w:p w14:paraId="1FE53A20" w14:textId="77777777" w:rsidR="00AD7BE7" w:rsidRDefault="00AD7BE7" w:rsidP="005D46A1">
      <w:pPr>
        <w:spacing w:line="276" w:lineRule="auto"/>
        <w:jc w:val="both"/>
        <w:rPr>
          <w:rFonts w:ascii="Traditional Arabic" w:hAnsi="Traditional Arabic" w:cs="Traditional Arabic"/>
          <w:sz w:val="28"/>
          <w:szCs w:val="28"/>
          <w:lang w:bidi="ar-DZ"/>
        </w:rPr>
      </w:pPr>
    </w:p>
    <w:p w14:paraId="13E74C1E" w14:textId="7C0385F2" w:rsidR="00FC7304" w:rsidRPr="008A3400" w:rsidRDefault="00FC7304" w:rsidP="008E1E8D">
      <w:pPr>
        <w:bidi/>
        <w:jc w:val="both"/>
        <w:rPr>
          <w:rFonts w:ascii="Traditional Arabic" w:hAnsi="Traditional Arabic" w:cs="Traditional Arabic"/>
          <w:b/>
          <w:bCs/>
          <w:color w:val="000000"/>
          <w:sz w:val="32"/>
          <w:szCs w:val="32"/>
          <w:rtl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رئـيس اللجنة المديرة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             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 xml:space="preserve"> 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  </w:t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</w:rPr>
        <w:tab/>
      </w: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حـرر بالـجزائـر 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في</w:t>
      </w:r>
      <w:r w:rsidR="002A01F5" w:rsidRPr="008A340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14:paraId="45EC7C13" w14:textId="66F1E530" w:rsidR="007100E2" w:rsidRPr="00A81C5E" w:rsidRDefault="00FC7304" w:rsidP="00FC7304">
      <w:pPr>
        <w:spacing w:after="0" w:line="360" w:lineRule="auto"/>
        <w:jc w:val="right"/>
        <w:rPr>
          <w:rFonts w:cstheme="minorHAnsi"/>
        </w:rPr>
      </w:pPr>
      <w:r w:rsidRPr="008A3400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مراد حنيفي</w:t>
      </w:r>
      <w:bookmarkEnd w:id="0"/>
    </w:p>
    <w:sectPr w:rsidR="007100E2" w:rsidRPr="00A81C5E" w:rsidSect="00857568">
      <w:pgSz w:w="11906" w:h="16838" w:code="9"/>
      <w:pgMar w:top="720" w:right="720" w:bottom="720" w:left="993" w:header="708" w:footer="708" w:gutter="0"/>
      <w:pgBorders w:offsetFrom="page">
        <w:top w:val="single" w:sz="18" w:space="16" w:color="8A4F8A"/>
        <w:left w:val="single" w:sz="18" w:space="16" w:color="8A4F8A"/>
        <w:bottom w:val="single" w:sz="18" w:space="24" w:color="8A4F8A"/>
        <w:right w:val="single" w:sz="18" w:space="16" w:color="8A4F8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381FF" w14:textId="77777777" w:rsidR="006428F1" w:rsidRDefault="006428F1" w:rsidP="0038505D">
      <w:pPr>
        <w:spacing w:after="0" w:line="240" w:lineRule="auto"/>
      </w:pPr>
      <w:r>
        <w:separator/>
      </w:r>
    </w:p>
  </w:endnote>
  <w:endnote w:type="continuationSeparator" w:id="0">
    <w:p w14:paraId="5E9C12DC" w14:textId="77777777" w:rsidR="006428F1" w:rsidRDefault="006428F1" w:rsidP="00385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C211B" w14:textId="77777777" w:rsidR="006428F1" w:rsidRDefault="006428F1" w:rsidP="0038505D">
      <w:pPr>
        <w:spacing w:after="0" w:line="240" w:lineRule="auto"/>
      </w:pPr>
      <w:r>
        <w:separator/>
      </w:r>
    </w:p>
  </w:footnote>
  <w:footnote w:type="continuationSeparator" w:id="0">
    <w:p w14:paraId="258AA3B4" w14:textId="77777777" w:rsidR="006428F1" w:rsidRDefault="006428F1" w:rsidP="00385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10E84"/>
    <w:multiLevelType w:val="hybridMultilevel"/>
    <w:tmpl w:val="07F0016A"/>
    <w:lvl w:ilvl="0" w:tplc="ED6CF1EC">
      <w:start w:val="3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D1DE9"/>
    <w:multiLevelType w:val="hybridMultilevel"/>
    <w:tmpl w:val="8FC28B4C"/>
    <w:lvl w:ilvl="0" w:tplc="52587D90">
      <w:start w:val="3"/>
      <w:numFmt w:val="bullet"/>
      <w:lvlText w:val="-"/>
      <w:lvlJc w:val="left"/>
      <w:pPr>
        <w:ind w:left="360" w:hanging="360"/>
      </w:pPr>
      <w:rPr>
        <w:rFonts w:hint="default"/>
        <w:lang w:bidi="ar-DZ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4327694">
    <w:abstractNumId w:val="1"/>
  </w:num>
  <w:num w:numId="2" w16cid:durableId="1462185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5D"/>
    <w:rsid w:val="00000328"/>
    <w:rsid w:val="00002FB2"/>
    <w:rsid w:val="00032B00"/>
    <w:rsid w:val="00056405"/>
    <w:rsid w:val="00066EB1"/>
    <w:rsid w:val="00097F64"/>
    <w:rsid w:val="000B12D0"/>
    <w:rsid w:val="000C03DF"/>
    <w:rsid w:val="000D250C"/>
    <w:rsid w:val="000E2A7F"/>
    <w:rsid w:val="000F0685"/>
    <w:rsid w:val="000F48E8"/>
    <w:rsid w:val="001263C3"/>
    <w:rsid w:val="00136192"/>
    <w:rsid w:val="00137578"/>
    <w:rsid w:val="00142F7D"/>
    <w:rsid w:val="001527E2"/>
    <w:rsid w:val="00157951"/>
    <w:rsid w:val="00195FC0"/>
    <w:rsid w:val="001A0E40"/>
    <w:rsid w:val="001A1FE6"/>
    <w:rsid w:val="001B3383"/>
    <w:rsid w:val="001F6664"/>
    <w:rsid w:val="00202152"/>
    <w:rsid w:val="002347A8"/>
    <w:rsid w:val="00246076"/>
    <w:rsid w:val="002933C0"/>
    <w:rsid w:val="002A01F5"/>
    <w:rsid w:val="002A207D"/>
    <w:rsid w:val="002A2C77"/>
    <w:rsid w:val="002E6CA3"/>
    <w:rsid w:val="002F72EA"/>
    <w:rsid w:val="00320BE0"/>
    <w:rsid w:val="0032789C"/>
    <w:rsid w:val="00330B51"/>
    <w:rsid w:val="0033472E"/>
    <w:rsid w:val="00336CE7"/>
    <w:rsid w:val="003414C5"/>
    <w:rsid w:val="00345B00"/>
    <w:rsid w:val="003751DE"/>
    <w:rsid w:val="00375546"/>
    <w:rsid w:val="003758B3"/>
    <w:rsid w:val="00375CCF"/>
    <w:rsid w:val="0038505D"/>
    <w:rsid w:val="00395D1A"/>
    <w:rsid w:val="003C3258"/>
    <w:rsid w:val="003C3C17"/>
    <w:rsid w:val="004120B4"/>
    <w:rsid w:val="0044025B"/>
    <w:rsid w:val="004511F4"/>
    <w:rsid w:val="00455526"/>
    <w:rsid w:val="0045767C"/>
    <w:rsid w:val="004615C5"/>
    <w:rsid w:val="004B4F16"/>
    <w:rsid w:val="004C5015"/>
    <w:rsid w:val="004D5D58"/>
    <w:rsid w:val="00513A33"/>
    <w:rsid w:val="00514F71"/>
    <w:rsid w:val="00515923"/>
    <w:rsid w:val="0051762E"/>
    <w:rsid w:val="00543714"/>
    <w:rsid w:val="00552EEB"/>
    <w:rsid w:val="00556335"/>
    <w:rsid w:val="00573612"/>
    <w:rsid w:val="005950AF"/>
    <w:rsid w:val="00597B42"/>
    <w:rsid w:val="005A6684"/>
    <w:rsid w:val="005B0969"/>
    <w:rsid w:val="005C7F78"/>
    <w:rsid w:val="005D37AE"/>
    <w:rsid w:val="005D46A1"/>
    <w:rsid w:val="005D5923"/>
    <w:rsid w:val="005F69C9"/>
    <w:rsid w:val="00636256"/>
    <w:rsid w:val="006428F1"/>
    <w:rsid w:val="00650054"/>
    <w:rsid w:val="0066124C"/>
    <w:rsid w:val="006660F3"/>
    <w:rsid w:val="0067186B"/>
    <w:rsid w:val="00682B58"/>
    <w:rsid w:val="006906C5"/>
    <w:rsid w:val="006C0130"/>
    <w:rsid w:val="006F4D0F"/>
    <w:rsid w:val="007100E2"/>
    <w:rsid w:val="00746480"/>
    <w:rsid w:val="00766E55"/>
    <w:rsid w:val="00776A91"/>
    <w:rsid w:val="00786A90"/>
    <w:rsid w:val="007A2FDB"/>
    <w:rsid w:val="007A4CF5"/>
    <w:rsid w:val="007B6E40"/>
    <w:rsid w:val="007C3234"/>
    <w:rsid w:val="007F51E7"/>
    <w:rsid w:val="008109FB"/>
    <w:rsid w:val="00814F9F"/>
    <w:rsid w:val="00820047"/>
    <w:rsid w:val="00857568"/>
    <w:rsid w:val="00860E6F"/>
    <w:rsid w:val="00862837"/>
    <w:rsid w:val="00883B1D"/>
    <w:rsid w:val="008A3400"/>
    <w:rsid w:val="008B4170"/>
    <w:rsid w:val="008E1AE7"/>
    <w:rsid w:val="008E1E8D"/>
    <w:rsid w:val="0091358A"/>
    <w:rsid w:val="00914616"/>
    <w:rsid w:val="00921893"/>
    <w:rsid w:val="009455F7"/>
    <w:rsid w:val="009553EC"/>
    <w:rsid w:val="00956012"/>
    <w:rsid w:val="0095614C"/>
    <w:rsid w:val="009610BB"/>
    <w:rsid w:val="0097446C"/>
    <w:rsid w:val="0098697A"/>
    <w:rsid w:val="009B6BC2"/>
    <w:rsid w:val="009D17B7"/>
    <w:rsid w:val="009D3011"/>
    <w:rsid w:val="009F1656"/>
    <w:rsid w:val="00A22CB2"/>
    <w:rsid w:val="00A27548"/>
    <w:rsid w:val="00A31CB7"/>
    <w:rsid w:val="00A50A3D"/>
    <w:rsid w:val="00A63261"/>
    <w:rsid w:val="00A75781"/>
    <w:rsid w:val="00A8094D"/>
    <w:rsid w:val="00A81C5E"/>
    <w:rsid w:val="00A85EFB"/>
    <w:rsid w:val="00AB1C26"/>
    <w:rsid w:val="00AB7230"/>
    <w:rsid w:val="00AC0637"/>
    <w:rsid w:val="00AD4D54"/>
    <w:rsid w:val="00AD708B"/>
    <w:rsid w:val="00AD7BE7"/>
    <w:rsid w:val="00B1257B"/>
    <w:rsid w:val="00B417B1"/>
    <w:rsid w:val="00B4453A"/>
    <w:rsid w:val="00BA174A"/>
    <w:rsid w:val="00BA3B7B"/>
    <w:rsid w:val="00BB0506"/>
    <w:rsid w:val="00BC63F0"/>
    <w:rsid w:val="00BF0D6B"/>
    <w:rsid w:val="00BF231E"/>
    <w:rsid w:val="00C052EE"/>
    <w:rsid w:val="00C0566B"/>
    <w:rsid w:val="00C53C27"/>
    <w:rsid w:val="00C70D6C"/>
    <w:rsid w:val="00C70FA5"/>
    <w:rsid w:val="00C718BD"/>
    <w:rsid w:val="00C73C00"/>
    <w:rsid w:val="00C900D2"/>
    <w:rsid w:val="00CB1C1A"/>
    <w:rsid w:val="00CB6BB2"/>
    <w:rsid w:val="00CC2EB0"/>
    <w:rsid w:val="00CF6985"/>
    <w:rsid w:val="00D0078A"/>
    <w:rsid w:val="00D121CB"/>
    <w:rsid w:val="00D769FE"/>
    <w:rsid w:val="00DA456C"/>
    <w:rsid w:val="00DA7ACE"/>
    <w:rsid w:val="00DB50F7"/>
    <w:rsid w:val="00DE6B6B"/>
    <w:rsid w:val="00DF056A"/>
    <w:rsid w:val="00E23A57"/>
    <w:rsid w:val="00E26316"/>
    <w:rsid w:val="00E828E0"/>
    <w:rsid w:val="00E97BF9"/>
    <w:rsid w:val="00F04754"/>
    <w:rsid w:val="00F20C5E"/>
    <w:rsid w:val="00F214C1"/>
    <w:rsid w:val="00F26BAA"/>
    <w:rsid w:val="00F35F8D"/>
    <w:rsid w:val="00F42661"/>
    <w:rsid w:val="00F7192D"/>
    <w:rsid w:val="00F82226"/>
    <w:rsid w:val="00F91162"/>
    <w:rsid w:val="00F97443"/>
    <w:rsid w:val="00FA0E21"/>
    <w:rsid w:val="00FB7F57"/>
    <w:rsid w:val="00FC7304"/>
    <w:rsid w:val="00FE0B73"/>
    <w:rsid w:val="00FF4038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48785"/>
  <w15:chartTrackingRefBased/>
  <w15:docId w15:val="{8CD15092-53C1-47D4-A940-0A81C2F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5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850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5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50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50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50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50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50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50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50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05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385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38505D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8505D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38505D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38505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38505D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38505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505D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3850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505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50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505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385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505D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3850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50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50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505D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38505D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05D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850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05D"/>
    <w:rPr>
      <w:lang w:val="fr-FR"/>
    </w:rPr>
  </w:style>
  <w:style w:type="table" w:styleId="Grilledutableau">
    <w:name w:val="Table Grid"/>
    <w:basedOn w:val="TableauNormal"/>
    <w:uiPriority w:val="39"/>
    <w:rsid w:val="00FB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E617E-C0DC-4276-A767-E82C2648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Zineddine Yacine Djender</dc:creator>
  <cp:keywords/>
  <dc:description/>
  <cp:lastModifiedBy>Mohamed El Amine MADI</cp:lastModifiedBy>
  <cp:revision>112</cp:revision>
  <cp:lastPrinted>2025-10-22T11:06:00Z</cp:lastPrinted>
  <dcterms:created xsi:type="dcterms:W3CDTF">2025-10-22T08:50:00Z</dcterms:created>
  <dcterms:modified xsi:type="dcterms:W3CDTF">2025-10-26T14:30:00Z</dcterms:modified>
</cp:coreProperties>
</file>