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61" w:rsidRPr="00977F61" w:rsidRDefault="004718A4" w:rsidP="00977F61">
      <w:pPr>
        <w:rPr>
          <w:lang w:val="es-ES"/>
        </w:rPr>
      </w:pPr>
      <w:r>
        <w:t xml:space="preserve">1) </w:t>
      </w:r>
      <w:r w:rsidR="00CE0171">
        <w:t>¿</w:t>
      </w:r>
      <w:r w:rsidR="00977F61" w:rsidRPr="00977F61">
        <w:t>Cuál de las siguientes afirmaciones sobre la comunicación abierta es Verdadera?</w:t>
      </w:r>
    </w:p>
    <w:p w:rsidR="00977F61" w:rsidRPr="00977F61" w:rsidRDefault="00315F8E" w:rsidP="00977F61">
      <w:r w:rsidRPr="00977F61"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25pt;height:18pt" o:ole="">
            <v:imagedata r:id="rId5" o:title=""/>
          </v:shape>
          <w:control r:id="rId6" w:name="DefaultOcxName3" w:shapeid="_x0000_i1118"/>
        </w:object>
      </w:r>
      <w:r w:rsidR="00977F61" w:rsidRPr="00977F61">
        <w:t xml:space="preserve">d. Crea confianza y compromiso con las metas comunes </w:t>
      </w:r>
      <w:r w:rsidRPr="00977F61">
        <w:object w:dxaOrig="405" w:dyaOrig="360">
          <v:shape id="_x0000_i1121" type="#_x0000_t75" style="width:1in;height:18pt" o:ole="">
            <v:imagedata r:id="rId7" o:title=""/>
          </v:shape>
          <w:control r:id="rId8" w:name="DefaultOcxName8" w:shapeid="_x0000_i1121"/>
        </w:object>
      </w:r>
    </w:p>
    <w:p w:rsidR="00977F61" w:rsidRPr="00977F61" w:rsidRDefault="004718A4" w:rsidP="00977F61">
      <w:r>
        <w:t>2)</w:t>
      </w:r>
      <w:r w:rsidR="002250D7">
        <w:t>,  12)</w:t>
      </w:r>
      <w:r>
        <w:t xml:space="preserve"> </w:t>
      </w:r>
      <w:r w:rsidR="00977F61" w:rsidRPr="00977F61">
        <w:t xml:space="preserve">Con relación a la planeación de la administración de crisis, ¿cuál de las siguientes afirmaciones es </w:t>
      </w:r>
      <w:r w:rsidR="00977F61" w:rsidRPr="00A43133">
        <w:rPr>
          <w:b/>
        </w:rPr>
        <w:t>Verdadera</w:t>
      </w:r>
      <w:r w:rsidR="00977F61" w:rsidRPr="00977F61">
        <w:t>?</w:t>
      </w:r>
    </w:p>
    <w:p w:rsidR="00977F61" w:rsidRPr="00977F61" w:rsidRDefault="00315F8E" w:rsidP="00977F61">
      <w:r w:rsidRPr="00977F61">
        <w:object w:dxaOrig="405" w:dyaOrig="360">
          <v:shape id="_x0000_i1124" type="#_x0000_t75" style="width:20.25pt;height:18pt" o:ole="">
            <v:imagedata r:id="rId5" o:title=""/>
          </v:shape>
          <w:control r:id="rId9" w:name="DefaultOcxName10" w:shapeid="_x0000_i1124"/>
        </w:object>
      </w:r>
      <w:r w:rsidR="00977F61" w:rsidRPr="00977F61">
        <w:t>b. La crisis permite a la compañía fortalecer las relaciones con los interesados en ella</w:t>
      </w:r>
      <w:r w:rsidRPr="00977F61">
        <w:object w:dxaOrig="405" w:dyaOrig="360">
          <v:shape id="_x0000_i1127" type="#_x0000_t75" style="width:1in;height:18pt" o:ole="">
            <v:imagedata r:id="rId10" o:title=""/>
          </v:shape>
          <w:control r:id="rId11" w:name="DefaultOcxName17" w:shapeid="_x0000_i1127"/>
        </w:object>
      </w:r>
    </w:p>
    <w:p w:rsidR="00977F61" w:rsidRPr="00977F61" w:rsidRDefault="004718A4" w:rsidP="00977F61">
      <w:r>
        <w:t xml:space="preserve">3) </w:t>
      </w:r>
      <w:r w:rsidR="00977F61" w:rsidRPr="00977F61">
        <w:t xml:space="preserve">¿Cuál de las siguientes afirmaciones con relación a metas y planes </w:t>
      </w:r>
      <w:r w:rsidR="00977F61" w:rsidRPr="00A43133">
        <w:rPr>
          <w:b/>
        </w:rPr>
        <w:t>es Incorrecta</w:t>
      </w:r>
      <w:r w:rsidR="00977F61" w:rsidRPr="00977F61">
        <w:t>?</w:t>
      </w:r>
    </w:p>
    <w:p w:rsidR="00977F61" w:rsidRPr="00977F61" w:rsidRDefault="00315F8E" w:rsidP="00977F61">
      <w:r w:rsidRPr="00977F61">
        <w:object w:dxaOrig="405" w:dyaOrig="360">
          <v:shape id="_x0000_i1130" type="#_x0000_t75" style="width:20.25pt;height:18pt" o:ole="">
            <v:imagedata r:id="rId5" o:title=""/>
          </v:shape>
          <w:control r:id="rId12" w:name="DefaultOcxName18" w:shapeid="_x0000_i1130"/>
        </w:object>
      </w:r>
      <w:r w:rsidR="00977F61" w:rsidRPr="00977F61">
        <w:t xml:space="preserve">a. Los planes </w:t>
      </w:r>
      <w:proofErr w:type="gramStart"/>
      <w:r w:rsidR="00977F61" w:rsidRPr="00977F61">
        <w:t>táctico</w:t>
      </w:r>
      <w:proofErr w:type="gramEnd"/>
      <w:r w:rsidR="00977F61" w:rsidRPr="00977F61">
        <w:t xml:space="preserve"> tienen un horizonte temporal más largo que los planes estratégicos </w:t>
      </w:r>
    </w:p>
    <w:p w:rsidR="00977F61" w:rsidRPr="00977F61" w:rsidRDefault="004718A4" w:rsidP="00977F61">
      <w:r>
        <w:t xml:space="preserve">4) </w:t>
      </w:r>
      <w:r w:rsidR="00977F61" w:rsidRPr="00977F61">
        <w:t>¿Cuál es la utilidad del benchmarking?</w:t>
      </w:r>
    </w:p>
    <w:p w:rsidR="00977F61" w:rsidRPr="00977F61" w:rsidRDefault="00315F8E" w:rsidP="00977F61">
      <w:r w:rsidRPr="00977F61">
        <w:object w:dxaOrig="405" w:dyaOrig="360">
          <v:shape id="_x0000_i1133" type="#_x0000_t75" style="width:20.25pt;height:18pt" o:ole="">
            <v:imagedata r:id="rId5" o:title=""/>
          </v:shape>
          <w:control r:id="rId13" w:name="DefaultOcxName30" w:shapeid="_x0000_i1133"/>
        </w:object>
      </w:r>
      <w:r w:rsidR="00977F61" w:rsidRPr="00977F61">
        <w:t xml:space="preserve">d. Permite comparaciones de procesos y prácticas administrativas entre empresas. </w:t>
      </w:r>
      <w:r w:rsidRPr="00977F61">
        <w:object w:dxaOrig="405" w:dyaOrig="360">
          <v:shape id="_x0000_i1136" type="#_x0000_t75" style="width:1in;height:18pt" o:ole="">
            <v:imagedata r:id="rId14" o:title=""/>
          </v:shape>
          <w:control r:id="rId15" w:name="DefaultOcxName35" w:shapeid="_x0000_i1136"/>
        </w:object>
      </w:r>
    </w:p>
    <w:p w:rsidR="00977F61" w:rsidRPr="00977F61" w:rsidRDefault="004718A4" w:rsidP="00977F61">
      <w:r>
        <w:t xml:space="preserve">5) </w:t>
      </w:r>
      <w:r w:rsidR="00977F61" w:rsidRPr="00977F61">
        <w:t xml:space="preserve">Los canales informales de comunicación: (¿cuál </w:t>
      </w:r>
      <w:r w:rsidR="00977F61" w:rsidRPr="00A43133">
        <w:rPr>
          <w:b/>
        </w:rPr>
        <w:t>no</w:t>
      </w:r>
      <w:r w:rsidR="00977F61" w:rsidRPr="00977F61">
        <w:t xml:space="preserve"> </w:t>
      </w:r>
      <w:r w:rsidR="00977F61" w:rsidRPr="00A43133">
        <w:rPr>
          <w:b/>
        </w:rPr>
        <w:t>corresponde</w:t>
      </w:r>
      <w:r w:rsidR="00977F61" w:rsidRPr="00977F61">
        <w:t>?) </w:t>
      </w:r>
    </w:p>
    <w:p w:rsidR="00977F61" w:rsidRPr="00977F61" w:rsidRDefault="00315F8E" w:rsidP="00977F61">
      <w:r w:rsidRPr="00977F61">
        <w:object w:dxaOrig="405" w:dyaOrig="360">
          <v:shape id="_x0000_i1139" type="#_x0000_t75" style="width:20.25pt;height:18pt" o:ole="">
            <v:imagedata r:id="rId5" o:title=""/>
          </v:shape>
          <w:control r:id="rId16" w:name="DefaultOcxName39" w:shapeid="_x0000_i1139"/>
        </w:object>
      </w:r>
      <w:r w:rsidR="00977F61" w:rsidRPr="00977F61">
        <w:t xml:space="preserve">d. Son improductivos por lo cual es necesario evitarlos en las organizaciones </w:t>
      </w:r>
    </w:p>
    <w:p w:rsidR="00977F61" w:rsidRPr="00977F61" w:rsidRDefault="004718A4" w:rsidP="00977F61">
      <w:r>
        <w:t xml:space="preserve">6) </w:t>
      </w:r>
      <w:r w:rsidR="00977F61" w:rsidRPr="00977F61">
        <w:t xml:space="preserve">¿Cuál de las siguientes afirmaciones con respecto al </w:t>
      </w:r>
      <w:proofErr w:type="spellStart"/>
      <w:r w:rsidR="00977F61" w:rsidRPr="00977F61">
        <w:t>empowerment</w:t>
      </w:r>
      <w:proofErr w:type="spellEnd"/>
      <w:r w:rsidR="00977F61" w:rsidRPr="00977F61">
        <w:t xml:space="preserve"> es FALSA?</w:t>
      </w:r>
    </w:p>
    <w:p w:rsidR="00977F61" w:rsidRPr="00977F61" w:rsidRDefault="00315F8E" w:rsidP="00977F61">
      <w:r w:rsidRPr="00977F61">
        <w:object w:dxaOrig="405" w:dyaOrig="360">
          <v:shape id="_x0000_i1142" type="#_x0000_t75" style="width:20.25pt;height:18pt" o:ole="">
            <v:imagedata r:id="rId5" o:title=""/>
          </v:shape>
          <w:control r:id="rId17" w:name="DefaultOcxName46" w:shapeid="_x0000_i1142"/>
        </w:object>
      </w:r>
      <w:r w:rsidR="00977F61" w:rsidRPr="00977F61">
        <w:t xml:space="preserve">b. Permite obtener asesoría interna para la solución de problemas operativos. </w:t>
      </w:r>
    </w:p>
    <w:p w:rsidR="00977F61" w:rsidRPr="00977F61" w:rsidRDefault="004718A4" w:rsidP="00977F61">
      <w:r>
        <w:t xml:space="preserve">7) </w:t>
      </w:r>
      <w:r w:rsidR="00977F61" w:rsidRPr="00977F61">
        <w:t>¿Qué es el proceso investigación-acción?</w:t>
      </w:r>
    </w:p>
    <w:p w:rsidR="00977F61" w:rsidRPr="00977F61" w:rsidRDefault="00315F8E" w:rsidP="00977F61">
      <w:r w:rsidRPr="00977F61">
        <w:object w:dxaOrig="405" w:dyaOrig="360">
          <v:shape id="_x0000_i1145" type="#_x0000_t75" style="width:20.25pt;height:18pt" o:ole="">
            <v:imagedata r:id="rId5" o:title=""/>
          </v:shape>
          <w:control r:id="rId18" w:name="DefaultOcxName54" w:shapeid="_x0000_i1145"/>
        </w:object>
      </w:r>
      <w:r w:rsidR="00977F61" w:rsidRPr="00977F61">
        <w:t xml:space="preserve">a. Es un modelo de cambio basado en la recopilación sistemática de datos seguida de una acción basada en la información analizada. </w:t>
      </w:r>
      <w:r w:rsidRPr="00977F61">
        <w:object w:dxaOrig="405" w:dyaOrig="360">
          <v:shape id="_x0000_i1148" type="#_x0000_t75" style="width:1in;height:18pt" o:ole="">
            <v:imagedata r:id="rId19" o:title=""/>
          </v:shape>
          <w:control r:id="rId20" w:name="DefaultOcxName62" w:shapeid="_x0000_i1148"/>
        </w:object>
      </w:r>
    </w:p>
    <w:p w:rsidR="00977F61" w:rsidRPr="00977F61" w:rsidRDefault="00BA7C60" w:rsidP="00977F61">
      <w:r>
        <w:t xml:space="preserve">8) </w:t>
      </w:r>
      <w:r w:rsidR="00977F61" w:rsidRPr="00977F61">
        <w:t xml:space="preserve">¿Cuál de las siguientes afirmaciones relacionadas con los factores que se requieren para ampliar el concepto de liderazgo organizacional es </w:t>
      </w:r>
      <w:r w:rsidR="00977F61" w:rsidRPr="00BF17DE">
        <w:t>Falsa</w:t>
      </w:r>
      <w:r w:rsidR="00977F61" w:rsidRPr="00977F61">
        <w:t>?</w:t>
      </w:r>
    </w:p>
    <w:p w:rsidR="00977F61" w:rsidRPr="00977F61" w:rsidRDefault="00315F8E" w:rsidP="00977F61">
      <w:r w:rsidRPr="00977F61">
        <w:object w:dxaOrig="405" w:dyaOrig="360">
          <v:shape id="_x0000_i1151" type="#_x0000_t75" style="width:20.25pt;height:18pt" o:ole="">
            <v:imagedata r:id="rId5" o:title=""/>
          </v:shape>
          <w:control r:id="rId21" w:name="DefaultOcxName65" w:shapeid="_x0000_i1151"/>
        </w:object>
      </w:r>
      <w:r w:rsidR="00977F61" w:rsidRPr="00977F61">
        <w:t xml:space="preserve">c. Para promover el cambio se necesita una autoridad </w:t>
      </w:r>
      <w:r w:rsidR="00977F61" w:rsidRPr="00BF17DE">
        <w:t>centralizada y fuerte.</w:t>
      </w:r>
      <w:r w:rsidR="00977F61" w:rsidRPr="00977F61">
        <w:t xml:space="preserve"> </w:t>
      </w:r>
    </w:p>
    <w:p w:rsidR="00977F61" w:rsidRPr="00977F61" w:rsidRDefault="00BA7C60" w:rsidP="00977F61">
      <w:r>
        <w:t xml:space="preserve">9) </w:t>
      </w:r>
      <w:r w:rsidR="00977F61" w:rsidRPr="00977F61">
        <w:t xml:space="preserve">¿Cuál de los siguientes </w:t>
      </w:r>
      <w:r w:rsidR="00977F61" w:rsidRPr="00660EA1">
        <w:rPr>
          <w:highlight w:val="yellow"/>
        </w:rPr>
        <w:t>no</w:t>
      </w:r>
      <w:r w:rsidR="00977F61" w:rsidRPr="00977F61">
        <w:t xml:space="preserve"> es uno de los métodos más conocidos para que la empresa se centre en el buen desempeño?</w:t>
      </w:r>
    </w:p>
    <w:p w:rsidR="00977F61" w:rsidRPr="00977F61" w:rsidRDefault="00315F8E" w:rsidP="00977F61">
      <w:r w:rsidRPr="00977F61">
        <w:object w:dxaOrig="405" w:dyaOrig="360">
          <v:shape id="_x0000_i1154" type="#_x0000_t75" style="width:20.25pt;height:18pt" o:ole="">
            <v:imagedata r:id="rId5" o:title=""/>
          </v:shape>
          <w:control r:id="rId22" w:name="DefaultOcxName73" w:shapeid="_x0000_i1154"/>
        </w:object>
      </w:r>
      <w:r w:rsidR="00977F61" w:rsidRPr="00977F61">
        <w:t xml:space="preserve">b. Planes de control de estado. </w:t>
      </w:r>
    </w:p>
    <w:p w:rsidR="00977F61" w:rsidRPr="00977F61" w:rsidRDefault="00BA7C60" w:rsidP="00977F61">
      <w:r>
        <w:t xml:space="preserve">10) </w:t>
      </w:r>
      <w:r w:rsidR="00977F61" w:rsidRPr="00977F61">
        <w:t xml:space="preserve">En el marco conceptual de las "fuerzas de </w:t>
      </w:r>
      <w:proofErr w:type="spellStart"/>
      <w:r w:rsidR="00977F61" w:rsidRPr="00977F61">
        <w:t>Porter</w:t>
      </w:r>
      <w:proofErr w:type="spellEnd"/>
      <w:r w:rsidR="00977F61" w:rsidRPr="00977F61">
        <w:t>", uno de los siguientes componentes NO corresponde:</w:t>
      </w:r>
    </w:p>
    <w:p w:rsidR="00977F61" w:rsidRPr="00977F61" w:rsidRDefault="00315F8E" w:rsidP="00977F61">
      <w:r w:rsidRPr="00977F61">
        <w:object w:dxaOrig="405" w:dyaOrig="360">
          <v:shape id="_x0000_i1157" type="#_x0000_t75" style="width:20.25pt;height:18pt" o:ole="">
            <v:imagedata r:id="rId5" o:title=""/>
          </v:shape>
          <w:control r:id="rId23" w:name="DefaultOcxName83" w:shapeid="_x0000_i1157"/>
        </w:object>
      </w:r>
      <w:r w:rsidR="00977F61" w:rsidRPr="00977F61">
        <w:t xml:space="preserve">c. Empleados </w:t>
      </w:r>
    </w:p>
    <w:p w:rsidR="00977F61" w:rsidRPr="00977F61" w:rsidRDefault="00BA7C60" w:rsidP="00977F61">
      <w:r>
        <w:t xml:space="preserve">11) </w:t>
      </w:r>
      <w:r w:rsidR="00977F61" w:rsidRPr="00977F61">
        <w:t>¿Cuál de las siguientes afirmaciones referidas al desarrollo del plan de SI/TI es VERDADERA?</w:t>
      </w:r>
    </w:p>
    <w:p w:rsidR="00977F61" w:rsidRPr="00977F61" w:rsidRDefault="00315F8E" w:rsidP="00977F61">
      <w:r w:rsidRPr="00977F61">
        <w:object w:dxaOrig="405" w:dyaOrig="360">
          <v:shape id="_x0000_i1160" type="#_x0000_t75" style="width:20.25pt;height:18pt" o:ole="">
            <v:imagedata r:id="rId5" o:title=""/>
          </v:shape>
          <w:control r:id="rId24" w:name="DefaultOcxName93" w:shapeid="_x0000_i1160"/>
        </w:object>
      </w:r>
      <w:r w:rsidR="00977F61" w:rsidRPr="00977F61">
        <w:t xml:space="preserve">d. El desarrollo debe representar a todas las áreas de la empresa. </w:t>
      </w:r>
    </w:p>
    <w:p w:rsidR="00977F61" w:rsidRPr="00977F61" w:rsidRDefault="00BA7C60" w:rsidP="00977F61">
      <w:r>
        <w:lastRenderedPageBreak/>
        <w:t xml:space="preserve">13) </w:t>
      </w:r>
      <w:r w:rsidR="00977F61" w:rsidRPr="00977F61">
        <w:t xml:space="preserve">¿Cuál de las siguientes </w:t>
      </w:r>
      <w:r w:rsidR="00977F61" w:rsidRPr="00660EA1">
        <w:rPr>
          <w:color w:val="FF0000"/>
        </w:rPr>
        <w:t xml:space="preserve">no </w:t>
      </w:r>
      <w:r w:rsidR="00977F61" w:rsidRPr="00977F61">
        <w:t>es una técnica de DO (desarrollo organizacional)?    </w:t>
      </w:r>
    </w:p>
    <w:p w:rsidR="00977F61" w:rsidRPr="00977F61" w:rsidRDefault="00977F61" w:rsidP="00977F61">
      <w:r w:rsidRPr="00977F61">
        <w:t>Seleccione una:</w:t>
      </w:r>
    </w:p>
    <w:p w:rsidR="00977F61" w:rsidRPr="00977F61" w:rsidRDefault="00315F8E" w:rsidP="00977F61">
      <w:r w:rsidRPr="00977F61">
        <w:object w:dxaOrig="405" w:dyaOrig="360">
          <v:shape id="_x0000_i1163" type="#_x0000_t75" style="width:20.25pt;height:18pt" o:ole="">
            <v:imagedata r:id="rId5" o:title=""/>
          </v:shape>
          <w:control r:id="rId25" w:name="DefaultOcxName108" w:shapeid="_x0000_i1163"/>
        </w:object>
      </w:r>
      <w:r w:rsidR="00977F61" w:rsidRPr="00977F61">
        <w:t xml:space="preserve">a. Desarrollo de competencias organizacionales. </w:t>
      </w:r>
    </w:p>
    <w:p w:rsidR="00977F61" w:rsidRPr="00977F61" w:rsidRDefault="00BA7C60" w:rsidP="00977F61">
      <w:r>
        <w:t xml:space="preserve">14) </w:t>
      </w:r>
      <w:r w:rsidR="00977F61" w:rsidRPr="00977F61">
        <w:t>Según una investigación, ¿cuál de las siguientes afirmaciones es correcta?</w:t>
      </w:r>
    </w:p>
    <w:p w:rsidR="00977F61" w:rsidRPr="00977F61" w:rsidRDefault="00315F8E" w:rsidP="00977F61">
      <w:r w:rsidRPr="00977F61">
        <w:object w:dxaOrig="405" w:dyaOrig="360">
          <v:shape id="_x0000_i1166" type="#_x0000_t75" style="width:20.25pt;height:18pt" o:ole="">
            <v:imagedata r:id="rId5" o:title=""/>
          </v:shape>
          <w:control r:id="rId26" w:name="DefaultOcxName120" w:shapeid="_x0000_i1166"/>
        </w:object>
      </w:r>
      <w:r w:rsidR="00977F61" w:rsidRPr="00977F61">
        <w:t xml:space="preserve">d. Ninguna es correcta </w:t>
      </w:r>
    </w:p>
    <w:p w:rsidR="00977F61" w:rsidRPr="00977F61" w:rsidRDefault="00BA7C60" w:rsidP="00977F61">
      <w:r>
        <w:t xml:space="preserve">15) </w:t>
      </w:r>
      <w:r w:rsidR="00977F61" w:rsidRPr="00977F61">
        <w:t>¿Cuál de las siguientes afirmaciones relacionadas con el proceso de cambio es verdadera?</w:t>
      </w:r>
    </w:p>
    <w:p w:rsidR="00977F61" w:rsidRPr="00977F61" w:rsidRDefault="00315F8E" w:rsidP="00977F61">
      <w:r w:rsidRPr="00977F61">
        <w:object w:dxaOrig="405" w:dyaOrig="360">
          <v:shape id="_x0000_i1169" type="#_x0000_t75" style="width:20.25pt;height:18pt" o:ole="">
            <v:imagedata r:id="rId5" o:title=""/>
          </v:shape>
          <w:control r:id="rId27" w:name="DefaultOcxName127" w:shapeid="_x0000_i1169"/>
        </w:object>
      </w:r>
      <w:r w:rsidR="00977F61" w:rsidRPr="00977F61">
        <w:t xml:space="preserve">b. El cambio se produce cuando las fuerzas de apoyo superan a las fuerzas restrictivas. </w:t>
      </w:r>
    </w:p>
    <w:p w:rsidR="00977F61" w:rsidRPr="00977F61" w:rsidRDefault="00BA7C60" w:rsidP="00977F61">
      <w:r>
        <w:t xml:space="preserve">16) </w:t>
      </w:r>
      <w:r w:rsidR="00977F61" w:rsidRPr="00977F61">
        <w:t>La capacidad de un canal de comunicación depende de 3 características, ¿cuál no corresponde?</w:t>
      </w:r>
    </w:p>
    <w:p w:rsidR="00977F61" w:rsidRPr="00977F61" w:rsidRDefault="00315F8E" w:rsidP="00977F61">
      <w:r w:rsidRPr="00977F61">
        <w:object w:dxaOrig="405" w:dyaOrig="360">
          <v:shape id="_x0000_i1172" type="#_x0000_t75" style="width:20.25pt;height:18pt" o:ole="">
            <v:imagedata r:id="rId5" o:title=""/>
          </v:shape>
          <w:control r:id="rId28" w:name="DefaultOcxName138" w:shapeid="_x0000_i1172"/>
        </w:object>
      </w:r>
      <w:r w:rsidR="00977F61" w:rsidRPr="00977F61">
        <w:t xml:space="preserve">d. La habilidad de trasmitir expresión facial, gestos y posturas </w:t>
      </w:r>
    </w:p>
    <w:p w:rsidR="00977F61" w:rsidRPr="00977F61" w:rsidRDefault="00BA7C60" w:rsidP="00977F61">
      <w:r>
        <w:t xml:space="preserve">17) </w:t>
      </w:r>
      <w:r w:rsidR="00977F61" w:rsidRPr="00977F61">
        <w:t>En la fase III del proceso de alineamiento del plan de SI/TI con la estrategia del negocio, los responsables de las diferentes áreas del negocio deberán tomar las siguientes decisiones:</w:t>
      </w:r>
    </w:p>
    <w:p w:rsidR="00977F61" w:rsidRPr="00977F61" w:rsidRDefault="00315F8E" w:rsidP="00977F61">
      <w:r w:rsidRPr="00977F61">
        <w:object w:dxaOrig="405" w:dyaOrig="360">
          <v:shape id="_x0000_i1175" type="#_x0000_t75" style="width:20.25pt;height:18pt" o:ole="">
            <v:imagedata r:id="rId5" o:title=""/>
          </v:shape>
          <w:control r:id="rId29" w:name="DefaultOcxName145" w:shapeid="_x0000_i1175"/>
        </w:object>
      </w:r>
      <w:r w:rsidR="00977F61" w:rsidRPr="00977F61">
        <w:t xml:space="preserve">b. Qué sistemas justifican sus costos y qué prioridad tiene cada uno de ellos. </w:t>
      </w:r>
    </w:p>
    <w:p w:rsidR="00977F61" w:rsidRPr="00977F61" w:rsidRDefault="00BA7C60" w:rsidP="00977F61">
      <w:r>
        <w:t xml:space="preserve">18) </w:t>
      </w:r>
      <w:r w:rsidR="00977F61" w:rsidRPr="00977F61">
        <w:t>¿Cuál de las siguientes afirmaciones relacionadas con los niveles de las metas es verdadera?</w:t>
      </w:r>
    </w:p>
    <w:p w:rsidR="00977F61" w:rsidRPr="00977F61" w:rsidRDefault="00315F8E" w:rsidP="00977F61">
      <w:r w:rsidRPr="00977F61">
        <w:object w:dxaOrig="405" w:dyaOrig="360">
          <v:shape id="_x0000_i1178" type="#_x0000_t75" style="width:20.25pt;height:18pt" o:ole="">
            <v:imagedata r:id="rId5" o:title=""/>
          </v:shape>
          <w:control r:id="rId30" w:name="DefaultOcxName154" w:shapeid="_x0000_i1178"/>
        </w:object>
      </w:r>
      <w:r w:rsidR="00977F61" w:rsidRPr="00977F61">
        <w:t xml:space="preserve">b. Los planes operativos son responsabilidad de los gerentes de primera línea y los supervisores. </w:t>
      </w:r>
    </w:p>
    <w:p w:rsidR="00977F61" w:rsidRPr="00977F61" w:rsidRDefault="00BA7C60" w:rsidP="00977F61">
      <w:r>
        <w:t xml:space="preserve">19) </w:t>
      </w:r>
      <w:r w:rsidR="00977F61" w:rsidRPr="00977F61">
        <w:t>¿Cuál de las siguientes afirmaciones con respecto a la tercerización (</w:t>
      </w:r>
      <w:proofErr w:type="spellStart"/>
      <w:r w:rsidR="00977F61" w:rsidRPr="00977F61">
        <w:t>outsourcing</w:t>
      </w:r>
      <w:proofErr w:type="spellEnd"/>
      <w:r w:rsidR="00977F61" w:rsidRPr="00977F61">
        <w:t>) es FALSA?</w:t>
      </w:r>
    </w:p>
    <w:p w:rsidR="00977F61" w:rsidRPr="00977F61" w:rsidRDefault="00315F8E" w:rsidP="00977F61">
      <w:r w:rsidRPr="00977F61">
        <w:object w:dxaOrig="405" w:dyaOrig="360">
          <v:shape id="_x0000_i1181" type="#_x0000_t75" style="width:20.25pt;height:18pt" o:ole="">
            <v:imagedata r:id="rId5" o:title=""/>
          </v:shape>
          <w:control r:id="rId31" w:name="DefaultOcxName164" w:shapeid="_x0000_i1181"/>
        </w:object>
      </w:r>
      <w:r w:rsidR="00977F61" w:rsidRPr="00977F61">
        <w:t xml:space="preserve">c. Permite la integración vertical hacia atrás y hacia adelante con el fin de obtener mayores beneficios de su cadena de valor. </w:t>
      </w:r>
    </w:p>
    <w:p w:rsidR="00977F61" w:rsidRPr="00977F61" w:rsidRDefault="00BA7C60" w:rsidP="00977F61">
      <w:r>
        <w:t xml:space="preserve">20) </w:t>
      </w:r>
      <w:r w:rsidR="00977F61" w:rsidRPr="00977F61">
        <w:t>¿Cuál de los siguientes es un factor crítico para el cambio exitoso identificado por el Centro de Desarrollo de General Electric?</w:t>
      </w:r>
    </w:p>
    <w:p w:rsidR="00977F61" w:rsidRPr="00977F61" w:rsidRDefault="00315F8E" w:rsidP="00977F61">
      <w:r w:rsidRPr="00977F61">
        <w:object w:dxaOrig="405" w:dyaOrig="360">
          <v:shape id="_x0000_i1184" type="#_x0000_t75" style="width:20.25pt;height:18pt" o:ole="">
            <v:imagedata r:id="rId5" o:title=""/>
          </v:shape>
          <w:control r:id="rId32" w:name="DefaultOcxName174" w:shapeid="_x0000_i1184"/>
        </w:object>
      </w:r>
      <w:r w:rsidR="00977F61" w:rsidRPr="00977F61">
        <w:t xml:space="preserve">d. Creación de una necesidad común. </w:t>
      </w:r>
    </w:p>
    <w:p w:rsidR="00977F61" w:rsidRPr="00977F61" w:rsidRDefault="00BA7C60" w:rsidP="00977F61">
      <w:pPr>
        <w:rPr>
          <w:lang w:val="es-ES"/>
        </w:rPr>
      </w:pPr>
      <w:r>
        <w:t xml:space="preserve">21) </w:t>
      </w:r>
      <w:r w:rsidR="00977F61" w:rsidRPr="00977F61">
        <w:t>¿Cuál de las siguientes no una de las variables a tener en cuenta en la elección de la estrategia de cambio?</w:t>
      </w:r>
    </w:p>
    <w:p w:rsidR="00977F61" w:rsidRPr="00977F61" w:rsidRDefault="00315F8E" w:rsidP="00977F61">
      <w:r w:rsidRPr="00977F61">
        <w:object w:dxaOrig="405" w:dyaOrig="360">
          <v:shape id="_x0000_i1187" type="#_x0000_t75" style="width:20.25pt;height:18pt" o:ole="">
            <v:imagedata r:id="rId5" o:title=""/>
          </v:shape>
          <w:control r:id="rId33" w:name="DefaultOcxName210" w:shapeid="_x0000_i1187"/>
        </w:object>
      </w:r>
      <w:r w:rsidR="00977F61" w:rsidRPr="00977F61">
        <w:t xml:space="preserve">c. El volumen de información y los procesos asociados </w:t>
      </w:r>
    </w:p>
    <w:p w:rsidR="00977F61" w:rsidRPr="00977F61" w:rsidRDefault="00BA7C60" w:rsidP="00977F61">
      <w:r>
        <w:t xml:space="preserve">22) </w:t>
      </w:r>
      <w:r w:rsidR="00977F61" w:rsidRPr="00977F61">
        <w:t xml:space="preserve">Establecer una </w:t>
      </w:r>
      <w:r w:rsidR="00977F61" w:rsidRPr="00BA12CA">
        <w:rPr>
          <w:highlight w:val="yellow"/>
        </w:rPr>
        <w:t>división de e-Business integrada a la empresa</w:t>
      </w:r>
      <w:r w:rsidR="00977F61" w:rsidRPr="00977F61">
        <w:t xml:space="preserve"> tradicional tiene algunas ventajas, ¿cuál no corresponde?</w:t>
      </w:r>
    </w:p>
    <w:p w:rsidR="00977F61" w:rsidRPr="00977F61" w:rsidRDefault="00315F8E" w:rsidP="00977F61">
      <w:r w:rsidRPr="00977F61">
        <w:object w:dxaOrig="405" w:dyaOrig="360">
          <v:shape id="_x0000_i1190" type="#_x0000_t75" style="width:20.25pt;height:18pt" o:ole="">
            <v:imagedata r:id="rId5" o:title=""/>
          </v:shape>
          <w:control r:id="rId34" w:name="DefaultOcxName1210" w:shapeid="_x0000_i1190"/>
        </w:object>
      </w:r>
      <w:r w:rsidR="00977F61" w:rsidRPr="00977F61">
        <w:t xml:space="preserve">d. Le permite moverse rápidamente en el mundo de internet </w:t>
      </w:r>
    </w:p>
    <w:p w:rsidR="00977F61" w:rsidRPr="00977F61" w:rsidRDefault="00BA7C60" w:rsidP="00977F61">
      <w:r>
        <w:lastRenderedPageBreak/>
        <w:t xml:space="preserve">23) </w:t>
      </w:r>
      <w:r w:rsidR="00977F61" w:rsidRPr="00977F61">
        <w:t>¿Cuál de los siguientes criterios para evaluar las buenas metas es Incorrecto?</w:t>
      </w:r>
    </w:p>
    <w:p w:rsidR="00977F61" w:rsidRPr="00977F61" w:rsidRDefault="00315F8E" w:rsidP="00977F61">
      <w:r w:rsidRPr="00977F61">
        <w:object w:dxaOrig="405" w:dyaOrig="360">
          <v:shape id="_x0000_i1193" type="#_x0000_t75" style="width:20.25pt;height:18pt" o:ole="">
            <v:imagedata r:id="rId5" o:title=""/>
          </v:shape>
          <w:control r:id="rId35" w:name="DefaultOcxName211" w:shapeid="_x0000_i1193"/>
        </w:object>
      </w:r>
      <w:r w:rsidR="00977F61" w:rsidRPr="00977F61">
        <w:t xml:space="preserve">d. Deben ser fáciles de alcanzar </w:t>
      </w:r>
    </w:p>
    <w:p w:rsidR="00977F61" w:rsidRPr="00977F61" w:rsidRDefault="00BA7C60" w:rsidP="00977F61">
      <w:r>
        <w:t xml:space="preserve">24) </w:t>
      </w:r>
      <w:r w:rsidR="00977F61" w:rsidRPr="00977F61">
        <w:t>¿Cuál de las siguientes es una condición indispensable para crear una cultura de aprendizaje en la organización?</w:t>
      </w:r>
    </w:p>
    <w:p w:rsidR="00977F61" w:rsidRPr="00977F61" w:rsidRDefault="00315F8E" w:rsidP="00977F61">
      <w:r w:rsidRPr="00977F61">
        <w:object w:dxaOrig="405" w:dyaOrig="360">
          <v:shape id="_x0000_i1196" type="#_x0000_t75" style="width:20.25pt;height:18pt" o:ole="">
            <v:imagedata r:id="rId5" o:title=""/>
          </v:shape>
          <w:control r:id="rId36" w:name="DefaultOcxName281" w:shapeid="_x0000_i1196"/>
        </w:object>
      </w:r>
      <w:r w:rsidR="00977F61" w:rsidRPr="00977F61">
        <w:t xml:space="preserve">b. Desarrollar un conjunto de ideas compartidas. </w:t>
      </w:r>
    </w:p>
    <w:p w:rsidR="00977F61" w:rsidRPr="00977F61" w:rsidRDefault="00BA7C60" w:rsidP="00977F61">
      <w:r>
        <w:t xml:space="preserve">25) </w:t>
      </w:r>
      <w:r w:rsidR="00977F61" w:rsidRPr="00977F61">
        <w:t>El desarrollo organizacional se centra en:</w:t>
      </w:r>
    </w:p>
    <w:p w:rsidR="00977F61" w:rsidRPr="00977F61" w:rsidRDefault="00315F8E" w:rsidP="00977F61">
      <w:r w:rsidRPr="00977F61">
        <w:object w:dxaOrig="405" w:dyaOrig="360">
          <v:shape id="_x0000_i1255" type="#_x0000_t75" style="width:20.25pt;height:18pt" o:ole="">
            <v:imagedata r:id="rId5" o:title=""/>
          </v:shape>
          <w:control r:id="rId37" w:name="DefaultOcxName361" w:shapeid="_x0000_i1255"/>
        </w:object>
      </w:r>
      <w:r w:rsidR="00977F61" w:rsidRPr="00977F61">
        <w:t xml:space="preserve">a. </w:t>
      </w:r>
      <w:r w:rsidR="00977F61" w:rsidRPr="00BA12CA">
        <w:rPr>
          <w:highlight w:val="red"/>
        </w:rPr>
        <w:t>Definir y diseñar los mecanismos de coordinación</w:t>
      </w:r>
      <w:r w:rsidR="00977F61" w:rsidRPr="00977F61">
        <w:t xml:space="preserve">. </w:t>
      </w:r>
    </w:p>
    <w:p w:rsidR="00977F61" w:rsidRPr="00977F61" w:rsidRDefault="00BA7C60" w:rsidP="00977F61">
      <w:r>
        <w:t xml:space="preserve">26) </w:t>
      </w:r>
      <w:r w:rsidR="00977F61" w:rsidRPr="00977F61">
        <w:t xml:space="preserve">El plan de SI/TI </w:t>
      </w:r>
      <w:r w:rsidR="00977F61" w:rsidRPr="00BA12CA">
        <w:rPr>
          <w:highlight w:val="yellow"/>
        </w:rPr>
        <w:t>NO</w:t>
      </w:r>
      <w:r w:rsidR="00977F61" w:rsidRPr="00977F61">
        <w:t xml:space="preserve"> debe incluir:</w:t>
      </w:r>
    </w:p>
    <w:p w:rsidR="00977F61" w:rsidRPr="00977F61" w:rsidRDefault="00315F8E" w:rsidP="00977F61">
      <w:r w:rsidRPr="00977F61">
        <w:object w:dxaOrig="405" w:dyaOrig="360">
          <v:shape id="_x0000_i1202" type="#_x0000_t75" style="width:20.25pt;height:18pt" o:ole="">
            <v:imagedata r:id="rId5" o:title=""/>
          </v:shape>
          <w:control r:id="rId38" w:name="DefaultOcxName481" w:shapeid="_x0000_i1202"/>
        </w:object>
      </w:r>
      <w:r w:rsidR="00977F61" w:rsidRPr="00977F61">
        <w:t xml:space="preserve">d. Detalle de todos los proyectos que permitan evaluar los recursos necesarios </w:t>
      </w:r>
      <w:r w:rsidR="00977F61" w:rsidRPr="00BA12CA">
        <w:rPr>
          <w:highlight w:val="yellow"/>
        </w:rPr>
        <w:t>para todos los años.</w:t>
      </w:r>
      <w:r w:rsidR="00977F61" w:rsidRPr="00977F61">
        <w:t xml:space="preserve"> </w:t>
      </w:r>
    </w:p>
    <w:p w:rsidR="00977F61" w:rsidRPr="00977F61" w:rsidRDefault="00BA7C60" w:rsidP="00977F61">
      <w:r>
        <w:t xml:space="preserve">27) </w:t>
      </w:r>
      <w:r w:rsidR="00977F61" w:rsidRPr="00977F61">
        <w:t xml:space="preserve">¿Cuál de las siguientes expresiones relacionadas con las estrategias aconsejadas por </w:t>
      </w:r>
      <w:proofErr w:type="spellStart"/>
      <w:r w:rsidR="00977F61" w:rsidRPr="00977F61">
        <w:t>Kotter</w:t>
      </w:r>
      <w:proofErr w:type="spellEnd"/>
      <w:r w:rsidR="00977F61" w:rsidRPr="00977F61">
        <w:t xml:space="preserve"> y </w:t>
      </w:r>
      <w:proofErr w:type="spellStart"/>
      <w:r w:rsidR="00977F61" w:rsidRPr="00977F61">
        <w:t>Schlesinger</w:t>
      </w:r>
      <w:proofErr w:type="spellEnd"/>
      <w:r w:rsidR="00977F61" w:rsidRPr="00977F61">
        <w:t xml:space="preserve"> para superar el cambio es Verdadera?</w:t>
      </w:r>
    </w:p>
    <w:p w:rsidR="00977F61" w:rsidRPr="00977F61" w:rsidRDefault="00315F8E" w:rsidP="00977F61">
      <w:r w:rsidRPr="00977F61">
        <w:object w:dxaOrig="405" w:dyaOrig="360">
          <v:shape id="_x0000_i1205" type="#_x0000_t75" style="width:20.25pt;height:18pt" o:ole="">
            <v:imagedata r:id="rId5" o:title=""/>
          </v:shape>
          <w:control r:id="rId39" w:name="DefaultOcxName561" w:shapeid="_x0000_i1205"/>
        </w:object>
      </w:r>
      <w:r w:rsidR="00977F61" w:rsidRPr="00977F61">
        <w:t xml:space="preserve">c. La coacción puede ser útil cuando la rapidez es esencial y los cambios no son populares. </w:t>
      </w:r>
    </w:p>
    <w:p w:rsidR="00977F61" w:rsidRPr="00977F61" w:rsidRDefault="00BA7C60" w:rsidP="00977F61">
      <w:r>
        <w:t xml:space="preserve">28) </w:t>
      </w:r>
      <w:r w:rsidR="00977F61" w:rsidRPr="00977F61">
        <w:t>¿Cuál de las siguientes afirmaciones con relación a los canales formales de comunicación es Verdadera?</w:t>
      </w:r>
    </w:p>
    <w:p w:rsidR="00977F61" w:rsidRPr="00977F61" w:rsidRDefault="00315F8E" w:rsidP="00977F61">
      <w:r w:rsidRPr="00977F61">
        <w:object w:dxaOrig="405" w:dyaOrig="360">
          <v:shape id="_x0000_i1208" type="#_x0000_t75" style="width:20.25pt;height:18pt" o:ole="">
            <v:imagedata r:id="rId5" o:title=""/>
          </v:shape>
          <w:control r:id="rId40" w:name="DefaultOcxName661" w:shapeid="_x0000_i1208"/>
        </w:object>
      </w:r>
      <w:r w:rsidR="00977F61" w:rsidRPr="00977F61">
        <w:t xml:space="preserve">d. La comunicación ascendente se utiliza en todo tipo de organizaciones </w:t>
      </w:r>
    </w:p>
    <w:p w:rsidR="00977F61" w:rsidRPr="00977F61" w:rsidRDefault="00BA7C60" w:rsidP="00977F61">
      <w:r>
        <w:t xml:space="preserve">29) </w:t>
      </w:r>
      <w:r w:rsidR="00977F61" w:rsidRPr="00977F61">
        <w:t>¿Cuál de las siguientes afirmaciones con respecto a la DIRECCIÓN ESTRATÉGICA es Verdadera?</w:t>
      </w:r>
    </w:p>
    <w:p w:rsidR="00977F61" w:rsidRPr="00977F61" w:rsidRDefault="00315F8E" w:rsidP="00977F61">
      <w:r w:rsidRPr="00977F61">
        <w:object w:dxaOrig="405" w:dyaOrig="360">
          <v:shape id="_x0000_i1211" type="#_x0000_t75" style="width:20.25pt;height:18pt" o:ole="">
            <v:imagedata r:id="rId5" o:title=""/>
          </v:shape>
          <w:control r:id="rId41" w:name="DefaultOcxName731" w:shapeid="_x0000_i1211"/>
        </w:object>
      </w:r>
      <w:r w:rsidR="00977F61" w:rsidRPr="00977F61">
        <w:t xml:space="preserve">b. Toda la </w:t>
      </w:r>
      <w:proofErr w:type="spellStart"/>
      <w:r w:rsidR="00977F61" w:rsidRPr="00977F61">
        <w:t>organizacion</w:t>
      </w:r>
      <w:proofErr w:type="spellEnd"/>
      <w:r w:rsidR="00977F61" w:rsidRPr="00977F61">
        <w:t xml:space="preserve"> está impregnada del pensamiento estratégico y se mueve en forma coherente. </w:t>
      </w:r>
    </w:p>
    <w:p w:rsidR="00977F61" w:rsidRPr="00977F61" w:rsidRDefault="00BA7C60" w:rsidP="00977F61">
      <w:r>
        <w:t xml:space="preserve">30) </w:t>
      </w:r>
      <w:r w:rsidR="00977F61" w:rsidRPr="00977F61">
        <w:t>¿Cuáles de las siguientes características de la planeación corresponde al nuevo lugar de trabajo?</w:t>
      </w:r>
    </w:p>
    <w:p w:rsidR="00977F61" w:rsidRPr="00977F61" w:rsidRDefault="00315F8E" w:rsidP="00977F61">
      <w:r w:rsidRPr="00977F61">
        <w:object w:dxaOrig="405" w:dyaOrig="360">
          <v:shape id="_x0000_i1214" type="#_x0000_t75" style="width:20.25pt;height:18pt" o:ole="">
            <v:imagedata r:id="rId5" o:title=""/>
          </v:shape>
          <w:control r:id="rId42" w:name="DefaultOcxName841" w:shapeid="_x0000_i1214"/>
        </w:object>
      </w:r>
      <w:r w:rsidR="00977F61" w:rsidRPr="00977F61">
        <w:t xml:space="preserve">d. Se crean equipos especiales de trabajo temporal </w:t>
      </w:r>
    </w:p>
    <w:p w:rsidR="00977F61" w:rsidRPr="00977F61" w:rsidRDefault="00BA7C60" w:rsidP="00977F61">
      <w:r>
        <w:t xml:space="preserve">31) </w:t>
      </w:r>
      <w:r w:rsidR="00977F61" w:rsidRPr="00977F61">
        <w:t>En el proceso de planificación, en la fase II, se debe describir la compañía desde 2 dimensiones:</w:t>
      </w:r>
    </w:p>
    <w:p w:rsidR="00977F61" w:rsidRPr="00977F61" w:rsidRDefault="00315F8E" w:rsidP="00977F61">
      <w:r w:rsidRPr="00977F61">
        <w:object w:dxaOrig="405" w:dyaOrig="360">
          <v:shape id="_x0000_i1217" type="#_x0000_t75" style="width:20.25pt;height:18pt" o:ole="">
            <v:imagedata r:id="rId5" o:title=""/>
          </v:shape>
          <w:control r:id="rId43" w:name="DefaultOcxName921" w:shapeid="_x0000_i1217"/>
        </w:object>
      </w:r>
      <w:r w:rsidR="00977F61" w:rsidRPr="00977F61">
        <w:t xml:space="preserve">c. El negocio y los sistemas existentes. </w:t>
      </w:r>
    </w:p>
    <w:p w:rsidR="00977F61" w:rsidRPr="00977F61" w:rsidRDefault="00BA7C60" w:rsidP="00977F61">
      <w:r>
        <w:t xml:space="preserve">32) </w:t>
      </w:r>
      <w:r w:rsidR="00977F61" w:rsidRPr="00977F61">
        <w:t>La metodología de la planificación en paralelo a la estrategia, se basa en la integración de 4 elementos, ¿cuál NO corresponde?</w:t>
      </w:r>
    </w:p>
    <w:p w:rsidR="00977F61" w:rsidRPr="00977F61" w:rsidRDefault="00315F8E" w:rsidP="00977F61">
      <w:r w:rsidRPr="00977F61">
        <w:object w:dxaOrig="405" w:dyaOrig="360">
          <v:shape id="_x0000_i1220" type="#_x0000_t75" style="width:20.25pt;height:18pt" o:ole="">
            <v:imagedata r:id="rId5" o:title=""/>
          </v:shape>
          <w:control r:id="rId44" w:name="DefaultOcxName1011" w:shapeid="_x0000_i1220"/>
        </w:object>
      </w:r>
      <w:r w:rsidR="00977F61" w:rsidRPr="00977F61">
        <w:t xml:space="preserve">c. La mejora de los procesos existentes. </w:t>
      </w:r>
    </w:p>
    <w:p w:rsidR="00977F61" w:rsidRPr="00977F61" w:rsidRDefault="00BA7C60" w:rsidP="00977F61">
      <w:r>
        <w:lastRenderedPageBreak/>
        <w:t xml:space="preserve">33) </w:t>
      </w:r>
      <w:r w:rsidR="00977F61" w:rsidRPr="00977F61">
        <w:t>¿Cuál de las siguientes no es una ventaja de la estrategia de fundar una compañía de e-</w:t>
      </w:r>
      <w:proofErr w:type="spellStart"/>
      <w:r w:rsidR="00977F61" w:rsidRPr="00977F61">
        <w:t>business</w:t>
      </w:r>
      <w:proofErr w:type="spellEnd"/>
      <w:r w:rsidR="00977F61" w:rsidRPr="00977F61">
        <w:t xml:space="preserve"> desincorporada?</w:t>
      </w:r>
    </w:p>
    <w:p w:rsidR="00977F61" w:rsidRPr="00977F61" w:rsidRDefault="00315F8E" w:rsidP="00977F61">
      <w:r w:rsidRPr="00977F61">
        <w:object w:dxaOrig="405" w:dyaOrig="360">
          <v:shape id="_x0000_i1223" type="#_x0000_t75" style="width:20.25pt;height:18pt" o:ole="">
            <v:imagedata r:id="rId5" o:title=""/>
          </v:shape>
          <w:control r:id="rId45" w:name="DefaultOcxName1101" w:shapeid="_x0000_i1223"/>
        </w:object>
      </w:r>
      <w:r w:rsidR="00977F61" w:rsidRPr="00977F61">
        <w:t xml:space="preserve">c. Reconocimiento de la marca y oportunidades de mercado. </w:t>
      </w:r>
    </w:p>
    <w:p w:rsidR="00977F61" w:rsidRPr="00977F61" w:rsidRDefault="00BA7C60" w:rsidP="00977F61">
      <w:r>
        <w:t xml:space="preserve">34) </w:t>
      </w:r>
      <w:r w:rsidR="00977F61" w:rsidRPr="00977F61">
        <w:t>¿Cuál de las siguientes expresiones NO corresponde al benchmarking?</w:t>
      </w:r>
    </w:p>
    <w:p w:rsidR="00977F61" w:rsidRPr="00977F61" w:rsidRDefault="00315F8E" w:rsidP="00977F61">
      <w:r w:rsidRPr="00977F61">
        <w:object w:dxaOrig="405" w:dyaOrig="360">
          <v:shape id="_x0000_i1226" type="#_x0000_t75" style="width:20.25pt;height:18pt" o:ole="">
            <v:imagedata r:id="rId5" o:title=""/>
          </v:shape>
          <w:control r:id="rId46" w:name="DefaultOcxName1201" w:shapeid="_x0000_i1226"/>
        </w:object>
      </w:r>
      <w:r w:rsidR="00977F61" w:rsidRPr="00977F61">
        <w:t xml:space="preserve">d. Proceso integrado destinado a crear, organizar y diseminar el conocimiento en la organización. </w:t>
      </w:r>
    </w:p>
    <w:p w:rsidR="00977F61" w:rsidRPr="00977F61" w:rsidRDefault="00BA7C60" w:rsidP="00977F61">
      <w:r>
        <w:t xml:space="preserve">35) </w:t>
      </w:r>
      <w:r w:rsidR="00977F61" w:rsidRPr="00977F61">
        <w:t>¿Cuál es el cambio más importante de la fase 4, relacionada con la planificación de los SI?</w:t>
      </w:r>
    </w:p>
    <w:p w:rsidR="00977F61" w:rsidRPr="00977F61" w:rsidRDefault="00315F8E" w:rsidP="00977F61">
      <w:r w:rsidRPr="00977F61">
        <w:object w:dxaOrig="405" w:dyaOrig="360">
          <v:shape id="_x0000_i1229" type="#_x0000_t75" style="width:20.25pt;height:18pt" o:ole="">
            <v:imagedata r:id="rId5" o:title=""/>
          </v:shape>
          <w:control r:id="rId47" w:name="DefaultOcxName1281" w:shapeid="_x0000_i1229"/>
        </w:object>
      </w:r>
      <w:r w:rsidR="00977F61" w:rsidRPr="00977F61">
        <w:t xml:space="preserve">c. Integración de los SI/TI con la estrategia de la empresa en el momento de formularla. </w:t>
      </w:r>
    </w:p>
    <w:p w:rsidR="00977F61" w:rsidRPr="00977F61" w:rsidRDefault="00BA7C60" w:rsidP="00977F61">
      <w:r>
        <w:t xml:space="preserve">36) </w:t>
      </w:r>
      <w:r w:rsidR="002250D7">
        <w:t>¿</w:t>
      </w:r>
      <w:r w:rsidR="00977F61" w:rsidRPr="00977F61">
        <w:t>En qué tipo de organizaciones es más importante la comunicación horizontal?</w:t>
      </w:r>
    </w:p>
    <w:p w:rsidR="00977F61" w:rsidRPr="00977F61" w:rsidRDefault="00315F8E" w:rsidP="00977F61">
      <w:r w:rsidRPr="00977F61">
        <w:object w:dxaOrig="405" w:dyaOrig="360">
          <v:shape id="_x0000_i1232" type="#_x0000_t75" style="width:20.25pt;height:18pt" o:ole="">
            <v:imagedata r:id="rId5" o:title=""/>
          </v:shape>
          <w:control r:id="rId48" w:name="DefaultOcxName1361" w:shapeid="_x0000_i1232"/>
        </w:object>
      </w:r>
      <w:r w:rsidR="00977F61" w:rsidRPr="00977F61">
        <w:t xml:space="preserve">b. Orgánicas, orientadas al aprendizaje </w:t>
      </w:r>
    </w:p>
    <w:p w:rsidR="00977F61" w:rsidRPr="00977F61" w:rsidRDefault="00BA7C60" w:rsidP="00977F61">
      <w:r>
        <w:t xml:space="preserve">37) </w:t>
      </w:r>
      <w:r w:rsidR="00977F61" w:rsidRPr="00977F61">
        <w:t>¿</w:t>
      </w:r>
      <w:bookmarkStart w:id="0" w:name="_GoBack"/>
      <w:r w:rsidR="00977F61" w:rsidRPr="00977F61">
        <w:t xml:space="preserve">Cuál de las siguientes afirmaciones sobre la relación entre estructura e innovación </w:t>
      </w:r>
      <w:bookmarkEnd w:id="0"/>
      <w:r w:rsidR="00977F61" w:rsidRPr="00977F61">
        <w:t xml:space="preserve">(según </w:t>
      </w:r>
      <w:proofErr w:type="spellStart"/>
      <w:r w:rsidR="00977F61" w:rsidRPr="00977F61">
        <w:t>Chiavenatto</w:t>
      </w:r>
      <w:proofErr w:type="spellEnd"/>
      <w:r w:rsidR="00977F61" w:rsidRPr="00977F61">
        <w:t>) es correcta?</w:t>
      </w:r>
    </w:p>
    <w:p w:rsidR="00977F61" w:rsidRPr="00977F61" w:rsidRDefault="00315F8E" w:rsidP="00977F61">
      <w:r w:rsidRPr="00977F61">
        <w:object w:dxaOrig="405" w:dyaOrig="360">
          <v:shape id="_x0000_i1235" type="#_x0000_t75" style="width:20.25pt;height:18pt" o:ole="">
            <v:imagedata r:id="rId5" o:title=""/>
          </v:shape>
          <w:control r:id="rId49" w:name="DefaultOcxName1441" w:shapeid="_x0000_i1235"/>
        </w:object>
      </w:r>
      <w:r w:rsidR="00977F61" w:rsidRPr="00977F61">
        <w:t xml:space="preserve">a. En las organizaciones innovadoras la comunicación interna entre unidades y personas es intensa </w:t>
      </w:r>
    </w:p>
    <w:p w:rsidR="00977F61" w:rsidRPr="00977F61" w:rsidRDefault="00BA7C60" w:rsidP="00977F61">
      <w:r>
        <w:t xml:space="preserve">38) </w:t>
      </w:r>
      <w:r w:rsidR="00977F61" w:rsidRPr="00977F61">
        <w:t xml:space="preserve">En el procedimiento de planificación de SI/TI en paralelo con la estrategia del negocio, </w:t>
      </w:r>
      <w:proofErr w:type="gramStart"/>
      <w:r w:rsidR="00977F61" w:rsidRPr="00977F61">
        <w:t>¿</w:t>
      </w:r>
      <w:proofErr w:type="gramEnd"/>
      <w:r w:rsidR="00977F61" w:rsidRPr="00977F61">
        <w:t>cuál de las siguientes afirmaciones es FALSA</w:t>
      </w:r>
    </w:p>
    <w:p w:rsidR="00977F61" w:rsidRPr="00977F61" w:rsidRDefault="00315F8E" w:rsidP="00977F61">
      <w:r w:rsidRPr="00977F61">
        <w:object w:dxaOrig="405" w:dyaOrig="360">
          <v:shape id="_x0000_i1238" type="#_x0000_t75" style="width:20.25pt;height:18pt" o:ole="">
            <v:imagedata r:id="rId5" o:title=""/>
          </v:shape>
          <w:control r:id="rId50" w:name="DefaultOcxName1541" w:shapeid="_x0000_i1238"/>
        </w:object>
      </w:r>
      <w:r w:rsidR="00977F61" w:rsidRPr="00977F61">
        <w:t xml:space="preserve">b. En el análisis interno se debe considerar la cadena de valor, sin considerar las interrelaciones y los vínculos. </w:t>
      </w:r>
    </w:p>
    <w:p w:rsidR="00977F61" w:rsidRPr="00977F61" w:rsidRDefault="00F6404D" w:rsidP="00977F61">
      <w:r>
        <w:t xml:space="preserve">39) </w:t>
      </w:r>
      <w:r w:rsidR="00977F61" w:rsidRPr="00977F61">
        <w:t>¿Cuál es la utilidad del CMI?</w:t>
      </w:r>
    </w:p>
    <w:p w:rsidR="00977F61" w:rsidRPr="00977F61" w:rsidRDefault="00315F8E" w:rsidP="00977F61">
      <w:r w:rsidRPr="00977F61">
        <w:object w:dxaOrig="405" w:dyaOrig="360">
          <v:shape id="_x0000_i1241" type="#_x0000_t75" style="width:20.25pt;height:18pt" o:ole="">
            <v:imagedata r:id="rId5" o:title=""/>
          </v:shape>
          <w:control r:id="rId51" w:name="DefaultOcxName1631" w:shapeid="_x0000_i1241"/>
        </w:object>
      </w:r>
      <w:r w:rsidR="00977F61" w:rsidRPr="00977F61">
        <w:t xml:space="preserve">b. Permite establecer y monitorizar los </w:t>
      </w:r>
      <w:hyperlink r:id="rId52" w:tooltip="Objetivos" w:history="1">
        <w:r w:rsidR="00977F61" w:rsidRPr="00977F61">
          <w:t>objetivos</w:t>
        </w:r>
      </w:hyperlink>
      <w:r w:rsidR="00977F61" w:rsidRPr="00977F61">
        <w:t xml:space="preserve"> de una empresa y de sus diferentes áreas o unidades. </w:t>
      </w:r>
    </w:p>
    <w:p w:rsidR="00977F61" w:rsidRPr="00977F61" w:rsidRDefault="00F6404D" w:rsidP="00977F61">
      <w:r>
        <w:t xml:space="preserve">40) </w:t>
      </w:r>
      <w:r w:rsidR="00977F61" w:rsidRPr="00977F61">
        <w:t>Relacionar cada concepto con su definición: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409"/>
      </w:tblGrid>
      <w:tr w:rsidR="004D62E1" w:rsidRPr="000F003C" w:rsidTr="00A367E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ERP                        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Respuesta 1</w:t>
            </w:r>
            <w:r w:rsidRPr="000F003C">
              <w:object w:dxaOrig="405" w:dyaOrig="360">
                <v:shape id="_x0000_i1244" type="#_x0000_t75" style="width:304.5pt;height:18pt" o:ole="">
                  <v:imagedata r:id="rId53" o:title=""/>
                </v:shape>
                <w:control r:id="rId54" w:name="DefaultOcxName901" w:shapeid="_x0000_i1244"/>
              </w:objec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0" name="Imagen 576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E1" w:rsidRPr="000F003C" w:rsidTr="00A367E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CRM            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Respuesta 2</w:t>
            </w:r>
            <w:r w:rsidRPr="000F003C">
              <w:object w:dxaOrig="405" w:dyaOrig="360">
                <v:shape id="_x0000_i1247" type="#_x0000_t75" style="width:304.5pt;height:18pt" o:ole="">
                  <v:imagedata r:id="rId56" o:title=""/>
                </v:shape>
                <w:control r:id="rId57" w:name="DefaultOcxName911" w:shapeid="_x0000_i1247"/>
              </w:objec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1" name="Imagen 57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E1" w:rsidRPr="000F003C" w:rsidTr="00A367E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B2B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62E1" w:rsidRPr="000F003C" w:rsidRDefault="004D62E1" w:rsidP="00A367EF">
            <w:r w:rsidRPr="000F003C">
              <w:t>Respuesta 3</w:t>
            </w:r>
            <w:r w:rsidRPr="000F003C">
              <w:object w:dxaOrig="405" w:dyaOrig="360">
                <v:shape id="_x0000_i1250" type="#_x0000_t75" style="width:304.5pt;height:18pt" o:ole="">
                  <v:imagedata r:id="rId58" o:title=""/>
                </v:shape>
                <w:control r:id="rId59" w:name="DefaultOcxName9211" w:shapeid="_x0000_i1250"/>
              </w:object>
            </w:r>
            <w:r>
              <w:rPr>
                <w:noProof/>
                <w:lang w:eastAsia="es-AR"/>
              </w:rPr>
              <w:drawing>
                <wp:inline distT="0" distB="0" distL="0" distR="0">
                  <wp:extent cx="152400" cy="152400"/>
                  <wp:effectExtent l="19050" t="0" r="0" b="0"/>
                  <wp:docPr id="578" name="Imagen 57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0D7" w:rsidRDefault="002250D7" w:rsidP="00977F61"/>
    <w:p w:rsidR="004D62E1" w:rsidRPr="004D62E1" w:rsidRDefault="004D62E1" w:rsidP="004D62E1">
      <w:pPr>
        <w:rPr>
          <w:b/>
        </w:rPr>
      </w:pPr>
      <w:r w:rsidRPr="004D62E1">
        <w:rPr>
          <w:b/>
        </w:rPr>
        <w:t>¿Cuál de las siguientes NO es una perspectiva del CMI?</w:t>
      </w:r>
    </w:p>
    <w:p w:rsidR="004D62E1" w:rsidRDefault="004D62E1" w:rsidP="004D62E1">
      <w:r w:rsidRPr="004D62E1">
        <w:object w:dxaOrig="405" w:dyaOrig="360">
          <v:shape id="_x0000_i1253" type="#_x0000_t75" style="width:20.25pt;height:18pt" o:ole="">
            <v:imagedata r:id="rId5" o:title=""/>
          </v:shape>
          <w:control r:id="rId60" w:name="DefaultOcxName831" w:shapeid="_x0000_i1253"/>
        </w:object>
      </w:r>
      <w:r w:rsidRPr="004D62E1">
        <w:t xml:space="preserve">c. Perspectiva del crecimiento institucional </w:t>
      </w:r>
    </w:p>
    <w:p w:rsidR="004D62E1" w:rsidRDefault="004D62E1" w:rsidP="004D62E1"/>
    <w:p w:rsidR="004D62E1" w:rsidRPr="004D62E1" w:rsidRDefault="004D62E1" w:rsidP="004D62E1"/>
    <w:p w:rsidR="00B010A5" w:rsidRDefault="00B010A5"/>
    <w:sectPr w:rsidR="00B010A5" w:rsidSect="009C3716">
      <w:pgSz w:w="12240" w:h="15840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7F61"/>
    <w:rsid w:val="002250D7"/>
    <w:rsid w:val="002D70AA"/>
    <w:rsid w:val="00315F8E"/>
    <w:rsid w:val="004718A4"/>
    <w:rsid w:val="004D62E1"/>
    <w:rsid w:val="00660EA1"/>
    <w:rsid w:val="00977F61"/>
    <w:rsid w:val="009C3716"/>
    <w:rsid w:val="00A43133"/>
    <w:rsid w:val="00B010A5"/>
    <w:rsid w:val="00BA12CA"/>
    <w:rsid w:val="00BA7C60"/>
    <w:rsid w:val="00BF17DE"/>
    <w:rsid w:val="00CE0171"/>
    <w:rsid w:val="00DB4E60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653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6934">
                  <w:marLeft w:val="0"/>
                  <w:marRight w:val="0"/>
                  <w:marTop w:val="0"/>
                  <w:marBottom w:val="0"/>
                  <w:divBdr>
                    <w:top w:val="dotted" w:sz="6" w:space="0" w:color="E0E4E7"/>
                    <w:left w:val="dotted" w:sz="6" w:space="0" w:color="E0E4E7"/>
                    <w:bottom w:val="none" w:sz="0" w:space="0" w:color="auto"/>
                    <w:right w:val="dotted" w:sz="6" w:space="0" w:color="E0E4E7"/>
                  </w:divBdr>
                  <w:divsChild>
                    <w:div w:id="272785370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9412">
                              <w:marLeft w:val="61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86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22220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2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04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70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49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4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10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39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04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32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2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5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6348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8462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2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04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61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7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71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90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03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9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1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4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67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4628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802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2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6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13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05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44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82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5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37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01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62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46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1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89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7229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4829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85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63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11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78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9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3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5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4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8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530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3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73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37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1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1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76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9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90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20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38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90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91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5765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98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1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9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1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0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3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56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8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71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5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6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1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29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476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5585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80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5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1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4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0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65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86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01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4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43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02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5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1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73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05699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197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3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02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97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6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1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6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05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74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8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91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1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29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328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287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9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1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99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53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20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33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07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04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7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5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2865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5207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32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6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9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2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9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46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01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9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4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59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72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6679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34409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22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4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6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0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9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42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18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0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16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64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1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0789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87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2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3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3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70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6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03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1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87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7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5940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63914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0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8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5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86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3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7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3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74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6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4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5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40793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907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05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58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5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2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45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8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5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1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2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03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30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69088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9901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3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3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84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68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9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1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29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4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24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89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2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16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0758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9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0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47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07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44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85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9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13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5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2556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316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5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6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5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63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8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85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35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94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7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0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6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03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9459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0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7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3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2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2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0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45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8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80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1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35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8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8113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71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4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7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4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8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0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6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6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83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9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77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3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0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4621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393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7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7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3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6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35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5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78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19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25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536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4228">
                  <w:marLeft w:val="0"/>
                  <w:marRight w:val="0"/>
                  <w:marTop w:val="0"/>
                  <w:marBottom w:val="0"/>
                  <w:divBdr>
                    <w:top w:val="dotted" w:sz="6" w:space="0" w:color="E0E4E7"/>
                    <w:left w:val="dotted" w:sz="6" w:space="0" w:color="E0E4E7"/>
                    <w:bottom w:val="none" w:sz="0" w:space="0" w:color="auto"/>
                    <w:right w:val="dotted" w:sz="6" w:space="0" w:color="E0E4E7"/>
                  </w:divBdr>
                  <w:divsChild>
                    <w:div w:id="314146320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8183">
                              <w:marLeft w:val="615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519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578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0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1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23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36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12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0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1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6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7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8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9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2069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5980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4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96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71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34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63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4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2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25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66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8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5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77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722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6590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2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58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3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5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7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0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1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4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04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59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7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81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2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9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6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4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73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9685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34559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94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5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31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8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7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2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21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89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610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6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52977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54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9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24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55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22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6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27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3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0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56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2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39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70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4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55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52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81152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4673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3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3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5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6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04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33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0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9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979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79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4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4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8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2432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008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56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7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1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1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06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0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7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53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31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6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99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5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6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68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87345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72811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93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8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68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2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57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57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79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62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26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2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16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5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40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54506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8617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8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56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27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6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4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3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83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54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95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1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4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29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6184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8318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1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56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17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1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7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44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06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28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6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29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94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5185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49641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4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7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1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96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82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9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64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32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50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11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8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8544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0750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66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3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3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3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11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4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8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4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00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9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7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49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6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9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2230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90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35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3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7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8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90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6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25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31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43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7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4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48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9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8116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6797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2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6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17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1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0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9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37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1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3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71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31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73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5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0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8046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268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17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5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1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1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15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07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2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56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1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9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11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53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0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44763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1082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77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2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39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1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0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8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4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79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41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41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17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29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7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4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70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6458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96989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1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9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0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56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2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6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43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8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8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43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25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4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4793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067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14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5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64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7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3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30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4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1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80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44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48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42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32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75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550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10575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0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6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75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02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59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5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70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36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93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822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none" w:sz="0" w:space="0" w:color="DDDDDD"/>
                                            <w:left w:val="none" w:sz="0" w:space="0" w:color="DDDDDD"/>
                                            <w:bottom w:val="none" w:sz="0" w:space="0" w:color="DDDDDD"/>
                                            <w:right w:val="none" w:sz="0" w:space="0" w:color="DDDDDD"/>
                                          </w:divBdr>
                                          <w:divsChild>
                                            <w:div w:id="208217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6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4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55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1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8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2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1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85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image" Target="media/image7.png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image" Target="media/image6.wmf"/><Relationship Id="rId58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4.xml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hyperlink" Target="http://uv.frc.utn.edu.ar/mod/page/view.php?id=6978" TargetMode="External"/><Relationship Id="rId60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image" Target="media/image8.wmf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5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FRC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</dc:creator>
  <cp:keywords/>
  <dc:description/>
  <cp:lastModifiedBy>Vale</cp:lastModifiedBy>
  <cp:revision>7</cp:revision>
  <dcterms:created xsi:type="dcterms:W3CDTF">2014-06-23T21:42:00Z</dcterms:created>
  <dcterms:modified xsi:type="dcterms:W3CDTF">2015-06-22T17:26:00Z</dcterms:modified>
</cp:coreProperties>
</file>