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tbl>
      <w:tblPr>
        <w:tblStyle w:val="11"/>
        <w:tblW w:w="5764" w:type="dxa"/>
        <w:tblInd w:w="281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85602D" w:rsidRPr="00D4757D">
        <w:tc>
          <w:tcPr>
            <w:tcW w:w="5764" w:type="dxa"/>
          </w:tcPr>
          <w:p w:rsidR="0085602D" w:rsidRPr="00D4757D" w:rsidRDefault="0085602D">
            <w:pPr>
              <w:pStyle w:val="Normal1"/>
            </w:pPr>
          </w:p>
        </w:tc>
      </w:tr>
    </w:tbl>
    <w:p w:rsidR="0085602D" w:rsidRPr="00D4757D" w:rsidRDefault="001947A3">
      <w:pPr>
        <w:pStyle w:val="Normal1"/>
        <w:ind w:left="2880"/>
      </w:pPr>
      <w:r w:rsidRPr="00D4757D">
        <w:rPr>
          <w:b/>
          <w:color w:val="5F5F5F"/>
          <w:sz w:val="30"/>
        </w:rPr>
        <w:t>Especificación de requisitos de software</w:t>
      </w:r>
    </w:p>
    <w:p w:rsidR="0085602D" w:rsidRPr="00D4757D" w:rsidRDefault="0085602D">
      <w:pPr>
        <w:pStyle w:val="Normal1"/>
        <w:ind w:left="2880"/>
      </w:pPr>
    </w:p>
    <w:p w:rsidR="0085602D" w:rsidRPr="00D4757D" w:rsidRDefault="001947A3">
      <w:pPr>
        <w:pStyle w:val="Normal1"/>
        <w:ind w:left="2880"/>
      </w:pPr>
      <w:r w:rsidRPr="00D4757D">
        <w:rPr>
          <w:b/>
          <w:color w:val="5F5F5F"/>
          <w:sz w:val="22"/>
        </w:rPr>
        <w:t xml:space="preserve">Proyecto: </w:t>
      </w:r>
      <w:proofErr w:type="spellStart"/>
      <w:r w:rsidRPr="00D4757D">
        <w:rPr>
          <w:b/>
          <w:color w:val="5F5F5F"/>
          <w:sz w:val="22"/>
        </w:rPr>
        <w:t>Bestnid</w:t>
      </w:r>
      <w:proofErr w:type="spellEnd"/>
    </w:p>
    <w:p w:rsidR="0085602D" w:rsidRPr="00D4757D" w:rsidRDefault="001947A3">
      <w:pPr>
        <w:pStyle w:val="Normal1"/>
        <w:ind w:left="3163" w:hanging="283"/>
      </w:pPr>
      <w:r w:rsidRPr="00D4757D">
        <w:rPr>
          <w:color w:val="241A61"/>
          <w:sz w:val="22"/>
        </w:rPr>
        <w:t>Revisión</w:t>
      </w:r>
      <w:r w:rsidR="00BD03FF">
        <w:rPr>
          <w:color w:val="241A61"/>
          <w:sz w:val="22"/>
        </w:rPr>
        <w:t xml:space="preserve"> 1.00</w:t>
      </w:r>
    </w:p>
    <w:p w:rsidR="0085602D" w:rsidRPr="00D4757D" w:rsidRDefault="0085602D">
      <w:pPr>
        <w:pStyle w:val="Normal1"/>
        <w:ind w:left="2700"/>
      </w:pPr>
    </w:p>
    <w:p w:rsidR="0085602D" w:rsidRPr="00D4757D" w:rsidRDefault="0085602D">
      <w:pPr>
        <w:pStyle w:val="Normal1"/>
        <w:ind w:left="2700"/>
      </w:pPr>
    </w:p>
    <w:p w:rsidR="0085602D" w:rsidRPr="00D4757D" w:rsidRDefault="0085602D">
      <w:pPr>
        <w:pStyle w:val="Normal1"/>
        <w:ind w:left="2700"/>
      </w:pPr>
    </w:p>
    <w:p w:rsidR="0085602D" w:rsidRPr="00D4757D" w:rsidRDefault="0085602D">
      <w:pPr>
        <w:pStyle w:val="Normal1"/>
        <w:ind w:left="2700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  <w:ind w:left="2700"/>
      </w:pPr>
    </w:p>
    <w:p w:rsidR="0085602D" w:rsidRPr="00D4757D" w:rsidRDefault="0085602D">
      <w:pPr>
        <w:pStyle w:val="Normal1"/>
        <w:ind w:left="2700"/>
      </w:pPr>
    </w:p>
    <w:p w:rsidR="0085602D" w:rsidRPr="00D4757D" w:rsidRDefault="0085602D">
      <w:pPr>
        <w:pStyle w:val="Normal1"/>
        <w:ind w:left="2700"/>
      </w:pPr>
    </w:p>
    <w:p w:rsidR="0085602D" w:rsidRPr="00D4757D" w:rsidRDefault="0085602D">
      <w:pPr>
        <w:pStyle w:val="Normal1"/>
      </w:pPr>
    </w:p>
    <w:tbl>
      <w:tblPr>
        <w:tblStyle w:val="10"/>
        <w:tblW w:w="5944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85602D" w:rsidRPr="00D4757D">
        <w:tc>
          <w:tcPr>
            <w:tcW w:w="2125" w:type="dxa"/>
            <w:vAlign w:val="center"/>
          </w:tcPr>
          <w:p w:rsidR="0085602D" w:rsidRPr="00D4757D" w:rsidRDefault="001E1EB8" w:rsidP="001E1EB8">
            <w:pPr>
              <w:pStyle w:val="Normal1"/>
            </w:pPr>
            <w:r w:rsidRPr="00D4757D">
              <w:rPr>
                <w:noProof/>
                <w:lang w:eastAsia="ja-JP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99695</wp:posOffset>
                  </wp:positionV>
                  <wp:extent cx="2920365" cy="372110"/>
                  <wp:effectExtent l="0" t="0" r="0" b="0"/>
                  <wp:wrapNone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365" cy="3721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947A3" w:rsidRPr="00D4757D">
              <w:br/>
            </w:r>
          </w:p>
        </w:tc>
        <w:tc>
          <w:tcPr>
            <w:tcW w:w="825" w:type="dxa"/>
            <w:vAlign w:val="center"/>
          </w:tcPr>
          <w:p w:rsidR="0085602D" w:rsidRPr="00D4757D" w:rsidRDefault="0085602D">
            <w:pPr>
              <w:pStyle w:val="Normal1"/>
              <w:jc w:val="center"/>
            </w:pPr>
          </w:p>
        </w:tc>
        <w:tc>
          <w:tcPr>
            <w:tcW w:w="2994" w:type="dxa"/>
          </w:tcPr>
          <w:p w:rsidR="0085602D" w:rsidRPr="00D4757D" w:rsidRDefault="0085602D">
            <w:pPr>
              <w:pStyle w:val="Normal1"/>
              <w:jc w:val="right"/>
            </w:pPr>
          </w:p>
          <w:p w:rsidR="0085602D" w:rsidRPr="00D4757D" w:rsidRDefault="0085602D">
            <w:pPr>
              <w:pStyle w:val="Normal1"/>
              <w:jc w:val="right"/>
            </w:pPr>
          </w:p>
        </w:tc>
      </w:tr>
    </w:tbl>
    <w:p w:rsidR="0085602D" w:rsidRPr="00D4757D" w:rsidRDefault="001947A3">
      <w:pPr>
        <w:pStyle w:val="Normal1"/>
      </w:pPr>
      <w:r w:rsidRPr="00D4757D">
        <w:br w:type="page"/>
      </w:r>
    </w:p>
    <w:p w:rsidR="0085602D" w:rsidRPr="00D4757D" w:rsidRDefault="0085602D">
      <w:pPr>
        <w:pStyle w:val="Normal1"/>
        <w:widowControl w:val="0"/>
        <w:spacing w:line="276" w:lineRule="auto"/>
      </w:pPr>
    </w:p>
    <w:p w:rsidR="0085602D" w:rsidRPr="00D4757D" w:rsidRDefault="001947A3">
      <w:pPr>
        <w:pStyle w:val="Normal1"/>
        <w:keepNext/>
        <w:spacing w:before="240" w:after="60"/>
      </w:pPr>
      <w:r w:rsidRPr="00D4757D">
        <w:rPr>
          <w:b/>
          <w:sz w:val="32"/>
        </w:rPr>
        <w:t>Ficha del documento</w:t>
      </w: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tbl>
      <w:tblPr>
        <w:tblStyle w:val="9"/>
        <w:tblW w:w="8644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85602D" w:rsidRPr="00D4757D">
        <w:tc>
          <w:tcPr>
            <w:tcW w:w="1188" w:type="dxa"/>
            <w:shd w:val="clear" w:color="auto" w:fill="E6E6E6"/>
          </w:tcPr>
          <w:p w:rsidR="0085602D" w:rsidRPr="00D4757D" w:rsidRDefault="001947A3">
            <w:pPr>
              <w:pStyle w:val="Normal1"/>
              <w:jc w:val="center"/>
            </w:pPr>
            <w:r w:rsidRPr="00D4757D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85602D" w:rsidRPr="00D4757D" w:rsidRDefault="001947A3">
            <w:pPr>
              <w:pStyle w:val="Normal1"/>
              <w:jc w:val="center"/>
            </w:pPr>
            <w:r w:rsidRPr="00D4757D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85602D" w:rsidRPr="00D4757D" w:rsidRDefault="001947A3">
            <w:pPr>
              <w:pStyle w:val="Normal1"/>
              <w:jc w:val="center"/>
            </w:pPr>
            <w:r w:rsidRPr="00D4757D"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85602D" w:rsidRPr="00D4757D" w:rsidRDefault="001947A3">
            <w:pPr>
              <w:pStyle w:val="Normal1"/>
              <w:jc w:val="center"/>
            </w:pPr>
            <w:r w:rsidRPr="00D4757D">
              <w:rPr>
                <w:b/>
              </w:rPr>
              <w:t>Verificado</w:t>
            </w:r>
          </w:p>
        </w:tc>
      </w:tr>
      <w:tr w:rsidR="0085602D" w:rsidRPr="00D4757D">
        <w:trPr>
          <w:trHeight w:val="1120"/>
        </w:trPr>
        <w:tc>
          <w:tcPr>
            <w:tcW w:w="1188" w:type="dxa"/>
            <w:vAlign w:val="center"/>
          </w:tcPr>
          <w:p w:rsidR="0085602D" w:rsidRPr="00D4757D" w:rsidRDefault="0085602D">
            <w:pPr>
              <w:pStyle w:val="Normal1"/>
            </w:pPr>
          </w:p>
        </w:tc>
        <w:tc>
          <w:tcPr>
            <w:tcW w:w="1080" w:type="dxa"/>
            <w:vAlign w:val="center"/>
          </w:tcPr>
          <w:p w:rsidR="0085602D" w:rsidRPr="00D4757D" w:rsidRDefault="0085602D">
            <w:pPr>
              <w:pStyle w:val="Normal1"/>
            </w:pPr>
          </w:p>
        </w:tc>
        <w:tc>
          <w:tcPr>
            <w:tcW w:w="3060" w:type="dxa"/>
            <w:vAlign w:val="center"/>
          </w:tcPr>
          <w:p w:rsidR="0085602D" w:rsidRPr="00D4757D" w:rsidRDefault="0085602D">
            <w:pPr>
              <w:pStyle w:val="Normal1"/>
            </w:pPr>
          </w:p>
        </w:tc>
        <w:tc>
          <w:tcPr>
            <w:tcW w:w="3316" w:type="dxa"/>
            <w:vAlign w:val="center"/>
          </w:tcPr>
          <w:p w:rsidR="0085602D" w:rsidRPr="00D4757D" w:rsidRDefault="0085602D">
            <w:pPr>
              <w:pStyle w:val="Normal1"/>
              <w:jc w:val="center"/>
            </w:pPr>
          </w:p>
        </w:tc>
      </w:tr>
    </w:tbl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1947A3">
      <w:pPr>
        <w:pStyle w:val="Normal1"/>
        <w:tabs>
          <w:tab w:val="center" w:pos="4252"/>
          <w:tab w:val="right" w:pos="8504"/>
        </w:tabs>
      </w:pPr>
      <w:r w:rsidRPr="00D4757D">
        <w:t xml:space="preserve">Documento validado por las partes en fecha: </w:t>
      </w: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tbl>
      <w:tblPr>
        <w:tblStyle w:val="8"/>
        <w:tblW w:w="8644" w:type="dxa"/>
        <w:jc w:val="center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85602D" w:rsidRPr="00D4757D">
        <w:trPr>
          <w:jc w:val="center"/>
        </w:trPr>
        <w:tc>
          <w:tcPr>
            <w:tcW w:w="4322" w:type="dxa"/>
          </w:tcPr>
          <w:p w:rsidR="0085602D" w:rsidRPr="00D4757D" w:rsidRDefault="001947A3">
            <w:pPr>
              <w:pStyle w:val="Normal1"/>
              <w:tabs>
                <w:tab w:val="center" w:pos="4252"/>
                <w:tab w:val="right" w:pos="8504"/>
              </w:tabs>
              <w:jc w:val="center"/>
            </w:pPr>
            <w:r w:rsidRPr="00D4757D">
              <w:t>Por el cliente</w:t>
            </w:r>
          </w:p>
        </w:tc>
        <w:tc>
          <w:tcPr>
            <w:tcW w:w="4322" w:type="dxa"/>
          </w:tcPr>
          <w:p w:rsidR="0085602D" w:rsidRPr="00D4757D" w:rsidRDefault="001947A3">
            <w:pPr>
              <w:pStyle w:val="Normal1"/>
              <w:tabs>
                <w:tab w:val="center" w:pos="4252"/>
                <w:tab w:val="right" w:pos="8504"/>
              </w:tabs>
              <w:jc w:val="center"/>
            </w:pPr>
            <w:r w:rsidRPr="00D4757D">
              <w:t>Por la empresa suministradora</w:t>
            </w:r>
          </w:p>
        </w:tc>
      </w:tr>
      <w:tr w:rsidR="0085602D" w:rsidRPr="00D4757D">
        <w:trPr>
          <w:jc w:val="center"/>
        </w:trPr>
        <w:tc>
          <w:tcPr>
            <w:tcW w:w="4322" w:type="dxa"/>
          </w:tcPr>
          <w:p w:rsidR="0085602D" w:rsidRPr="00D4757D" w:rsidRDefault="0085602D">
            <w:pPr>
              <w:pStyle w:val="Normal1"/>
              <w:tabs>
                <w:tab w:val="center" w:pos="4252"/>
                <w:tab w:val="right" w:pos="8504"/>
              </w:tabs>
            </w:pPr>
          </w:p>
        </w:tc>
        <w:tc>
          <w:tcPr>
            <w:tcW w:w="4322" w:type="dxa"/>
          </w:tcPr>
          <w:p w:rsidR="0085602D" w:rsidRPr="00D4757D" w:rsidRDefault="0085602D">
            <w:pPr>
              <w:pStyle w:val="Normal1"/>
              <w:tabs>
                <w:tab w:val="center" w:pos="4252"/>
                <w:tab w:val="right" w:pos="8504"/>
              </w:tabs>
            </w:pPr>
          </w:p>
          <w:p w:rsidR="0085602D" w:rsidRPr="00D4757D" w:rsidRDefault="0085602D">
            <w:pPr>
              <w:pStyle w:val="Normal1"/>
              <w:tabs>
                <w:tab w:val="center" w:pos="4252"/>
                <w:tab w:val="right" w:pos="8504"/>
              </w:tabs>
            </w:pPr>
          </w:p>
          <w:p w:rsidR="0085602D" w:rsidRPr="00D4757D" w:rsidRDefault="0085602D">
            <w:pPr>
              <w:pStyle w:val="Normal1"/>
              <w:tabs>
                <w:tab w:val="center" w:pos="4252"/>
                <w:tab w:val="right" w:pos="8504"/>
              </w:tabs>
            </w:pPr>
          </w:p>
          <w:p w:rsidR="0085602D" w:rsidRPr="00D4757D" w:rsidRDefault="0085602D">
            <w:pPr>
              <w:pStyle w:val="Normal1"/>
              <w:tabs>
                <w:tab w:val="center" w:pos="4252"/>
                <w:tab w:val="right" w:pos="8504"/>
              </w:tabs>
            </w:pPr>
          </w:p>
          <w:p w:rsidR="0085602D" w:rsidRPr="00D4757D" w:rsidRDefault="0085602D">
            <w:pPr>
              <w:pStyle w:val="Normal1"/>
              <w:tabs>
                <w:tab w:val="center" w:pos="4252"/>
                <w:tab w:val="right" w:pos="8504"/>
              </w:tabs>
            </w:pPr>
          </w:p>
          <w:p w:rsidR="0085602D" w:rsidRPr="00D4757D" w:rsidRDefault="0085602D">
            <w:pPr>
              <w:pStyle w:val="Normal1"/>
              <w:tabs>
                <w:tab w:val="center" w:pos="4252"/>
                <w:tab w:val="right" w:pos="8504"/>
              </w:tabs>
            </w:pPr>
          </w:p>
          <w:p w:rsidR="0085602D" w:rsidRPr="00D4757D" w:rsidRDefault="0085602D">
            <w:pPr>
              <w:pStyle w:val="Normal1"/>
              <w:tabs>
                <w:tab w:val="center" w:pos="4252"/>
                <w:tab w:val="right" w:pos="8504"/>
              </w:tabs>
            </w:pPr>
          </w:p>
        </w:tc>
      </w:tr>
      <w:tr w:rsidR="0085602D" w:rsidRPr="00D4757D">
        <w:trPr>
          <w:jc w:val="center"/>
        </w:trPr>
        <w:tc>
          <w:tcPr>
            <w:tcW w:w="4322" w:type="dxa"/>
          </w:tcPr>
          <w:p w:rsidR="0085602D" w:rsidRPr="00D4757D" w:rsidRDefault="001947A3">
            <w:pPr>
              <w:pStyle w:val="Normal1"/>
              <w:tabs>
                <w:tab w:val="center" w:pos="4252"/>
                <w:tab w:val="right" w:pos="8504"/>
              </w:tabs>
            </w:pPr>
            <w:r w:rsidRPr="00D4757D">
              <w:t xml:space="preserve">Aclaración </w:t>
            </w:r>
          </w:p>
        </w:tc>
        <w:tc>
          <w:tcPr>
            <w:tcW w:w="4322" w:type="dxa"/>
          </w:tcPr>
          <w:p w:rsidR="0085602D" w:rsidRPr="00D4757D" w:rsidRDefault="001947A3">
            <w:pPr>
              <w:pStyle w:val="Normal1"/>
              <w:tabs>
                <w:tab w:val="center" w:pos="4252"/>
                <w:tab w:val="right" w:pos="8504"/>
              </w:tabs>
            </w:pPr>
            <w:r w:rsidRPr="00D4757D">
              <w:t xml:space="preserve">Aclaración </w:t>
            </w:r>
          </w:p>
        </w:tc>
      </w:tr>
    </w:tbl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1947A3">
      <w:pPr>
        <w:pStyle w:val="Normal1"/>
      </w:pPr>
      <w:r w:rsidRPr="00D4757D">
        <w:br w:type="page"/>
      </w:r>
    </w:p>
    <w:p w:rsidR="0085602D" w:rsidRPr="00D4757D" w:rsidRDefault="0085602D">
      <w:pPr>
        <w:pStyle w:val="Normal1"/>
        <w:widowControl w:val="0"/>
        <w:spacing w:line="276" w:lineRule="auto"/>
      </w:pPr>
    </w:p>
    <w:p w:rsidR="0085602D" w:rsidRPr="00D4757D" w:rsidRDefault="001947A3">
      <w:pPr>
        <w:pStyle w:val="Normal1"/>
        <w:keepNext/>
        <w:spacing w:before="240" w:after="60"/>
      </w:pPr>
      <w:bookmarkStart w:id="0" w:name="h.1fob9te" w:colFirst="0" w:colLast="0"/>
      <w:bookmarkEnd w:id="0"/>
      <w:r w:rsidRPr="00D4757D">
        <w:rPr>
          <w:b/>
          <w:sz w:val="32"/>
        </w:rPr>
        <w:t>Contenido</w:t>
      </w:r>
      <w:hyperlink w:anchor="h.30j0zll"/>
    </w:p>
    <w:p w:rsidR="0085602D" w:rsidRPr="00D4757D" w:rsidRDefault="008E519F">
      <w:pPr>
        <w:pStyle w:val="Normal1"/>
        <w:tabs>
          <w:tab w:val="right" w:pos="8494"/>
        </w:tabs>
        <w:spacing w:before="360"/>
      </w:pPr>
      <w:hyperlink w:anchor="h.30j0zll">
        <w:r w:rsidR="001947A3" w:rsidRPr="00D4757D">
          <w:rPr>
            <w:b/>
            <w:smallCaps/>
            <w:color w:val="0000FF"/>
            <w:u w:val="single"/>
          </w:rPr>
          <w:t>FICHA DEL DOCUMENTO</w:t>
        </w:r>
      </w:hyperlink>
      <w:hyperlink w:anchor="h.1fob9te">
        <w:r w:rsidR="001947A3" w:rsidRPr="00D4757D">
          <w:rPr>
            <w:b/>
            <w:smallCaps/>
          </w:rPr>
          <w:tab/>
        </w:r>
      </w:hyperlink>
      <w:hyperlink w:anchor="h.1fob9te"/>
    </w:p>
    <w:p w:rsidR="0085602D" w:rsidRPr="00D4757D" w:rsidRDefault="008E519F">
      <w:pPr>
        <w:pStyle w:val="Normal1"/>
        <w:tabs>
          <w:tab w:val="right" w:pos="8494"/>
        </w:tabs>
        <w:spacing w:before="360"/>
      </w:pPr>
      <w:hyperlink w:anchor="h.1fob9te">
        <w:r w:rsidR="001947A3" w:rsidRPr="00D4757D">
          <w:rPr>
            <w:b/>
            <w:smallCaps/>
            <w:color w:val="0000FF"/>
            <w:u w:val="single"/>
          </w:rPr>
          <w:t>CONTENIDO</w:t>
        </w:r>
      </w:hyperlink>
      <w:r w:rsidR="001947A3" w:rsidRPr="00D4757D">
        <w:rPr>
          <w:b/>
          <w:smallCaps/>
        </w:rPr>
        <w:tab/>
      </w:r>
    </w:p>
    <w:p w:rsidR="0085602D" w:rsidRPr="00D4757D" w:rsidRDefault="001947A3">
      <w:pPr>
        <w:pStyle w:val="Normal1"/>
        <w:tabs>
          <w:tab w:val="left" w:pos="480"/>
          <w:tab w:val="right" w:pos="8494"/>
        </w:tabs>
        <w:spacing w:before="360"/>
      </w:pPr>
      <w:r w:rsidRPr="00D4757D">
        <w:rPr>
          <w:b/>
          <w:smallCaps/>
          <w:color w:val="0000FF"/>
          <w:u w:val="single"/>
        </w:rPr>
        <w:t>1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smallCaps/>
          <w:color w:val="0000FF"/>
          <w:u w:val="single"/>
        </w:rPr>
        <w:t>INTRODUCCIÓN</w:t>
      </w:r>
      <w:hyperlink w:anchor="h.2et92p0">
        <w:r w:rsidRPr="00D4757D">
          <w:rPr>
            <w:b/>
            <w:smallCaps/>
          </w:rPr>
          <w:tab/>
        </w:r>
      </w:hyperlink>
      <w:hyperlink w:anchor="h.2et92p0"/>
    </w:p>
    <w:p w:rsidR="0085602D" w:rsidRPr="00D4757D" w:rsidRDefault="008E519F">
      <w:pPr>
        <w:pStyle w:val="Normal1"/>
        <w:tabs>
          <w:tab w:val="left" w:pos="720"/>
          <w:tab w:val="right" w:pos="8494"/>
        </w:tabs>
        <w:spacing w:before="240"/>
      </w:pPr>
      <w:hyperlink w:anchor="h.2et92p0">
        <w:r w:rsidR="001947A3" w:rsidRPr="00D4757D">
          <w:rPr>
            <w:b/>
            <w:color w:val="0000FF"/>
            <w:u w:val="single"/>
          </w:rPr>
          <w:t>1.1</w:t>
        </w:r>
      </w:hyperlink>
      <w:hyperlink w:anchor="h.2et92p0">
        <w:r w:rsidR="001947A3" w:rsidRPr="00D4757D">
          <w:rPr>
            <w:rFonts w:ascii="Calibri" w:eastAsia="Calibri" w:hAnsi="Calibri" w:cs="Calibri"/>
            <w:sz w:val="22"/>
          </w:rPr>
          <w:tab/>
        </w:r>
      </w:hyperlink>
      <w:hyperlink w:anchor="h.2et92p0">
        <w:r w:rsidR="001947A3" w:rsidRPr="00D4757D">
          <w:rPr>
            <w:b/>
            <w:color w:val="0000FF"/>
            <w:u w:val="single"/>
          </w:rPr>
          <w:t>Propósito</w:t>
        </w:r>
      </w:hyperlink>
      <w:hyperlink w:anchor="h.tyjcwt">
        <w:r w:rsidR="001947A3" w:rsidRPr="00D4757D">
          <w:rPr>
            <w:b/>
          </w:rPr>
          <w:tab/>
        </w:r>
      </w:hyperlink>
      <w:hyperlink w:anchor="h.tyjcwt"/>
    </w:p>
    <w:p w:rsidR="0085602D" w:rsidRPr="00D4757D" w:rsidRDefault="008E519F">
      <w:pPr>
        <w:pStyle w:val="Normal1"/>
        <w:tabs>
          <w:tab w:val="left" w:pos="720"/>
          <w:tab w:val="right" w:pos="8494"/>
        </w:tabs>
        <w:spacing w:before="240"/>
      </w:pPr>
      <w:hyperlink w:anchor="h.tyjcwt">
        <w:r w:rsidR="001947A3" w:rsidRPr="00D4757D">
          <w:rPr>
            <w:b/>
            <w:color w:val="0000FF"/>
            <w:u w:val="single"/>
          </w:rPr>
          <w:t>1.2</w:t>
        </w:r>
      </w:hyperlink>
      <w:hyperlink w:anchor="h.tyjcwt">
        <w:r w:rsidR="001947A3" w:rsidRPr="00D4757D">
          <w:rPr>
            <w:rFonts w:ascii="Calibri" w:eastAsia="Calibri" w:hAnsi="Calibri" w:cs="Calibri"/>
            <w:sz w:val="22"/>
          </w:rPr>
          <w:tab/>
        </w:r>
      </w:hyperlink>
      <w:hyperlink w:anchor="h.tyjcwt">
        <w:r w:rsidR="001947A3" w:rsidRPr="00D4757D">
          <w:rPr>
            <w:b/>
            <w:color w:val="0000FF"/>
            <w:u w:val="single"/>
          </w:rPr>
          <w:t>Alcance</w:t>
        </w:r>
      </w:hyperlink>
      <w:r w:rsidR="001947A3"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720"/>
          <w:tab w:val="right" w:pos="8494"/>
        </w:tabs>
        <w:spacing w:before="240"/>
      </w:pPr>
      <w:r w:rsidRPr="00D4757D">
        <w:rPr>
          <w:b/>
          <w:color w:val="0000FF"/>
          <w:u w:val="single"/>
        </w:rPr>
        <w:t>1.3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color w:val="0000FF"/>
          <w:u w:val="single"/>
        </w:rPr>
        <w:t>Definiciones, acrónimos y abreviaturas</w:t>
      </w:r>
      <w:r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720"/>
          <w:tab w:val="right" w:pos="8494"/>
        </w:tabs>
        <w:spacing w:before="240"/>
      </w:pPr>
      <w:r w:rsidRPr="00D4757D">
        <w:rPr>
          <w:b/>
          <w:color w:val="0000FF"/>
          <w:u w:val="single"/>
        </w:rPr>
        <w:t>1.4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color w:val="0000FF"/>
          <w:u w:val="single"/>
        </w:rPr>
        <w:t>Referencias</w:t>
      </w:r>
      <w:hyperlink w:anchor="h.4d34og8">
        <w:r w:rsidRPr="00D4757D">
          <w:rPr>
            <w:b/>
          </w:rPr>
          <w:tab/>
        </w:r>
      </w:hyperlink>
      <w:hyperlink w:anchor="h.4d34og8"/>
    </w:p>
    <w:p w:rsidR="0085602D" w:rsidRPr="00D4757D" w:rsidRDefault="008E519F">
      <w:pPr>
        <w:pStyle w:val="Normal1"/>
        <w:tabs>
          <w:tab w:val="left" w:pos="720"/>
          <w:tab w:val="right" w:pos="8494"/>
        </w:tabs>
        <w:spacing w:before="240"/>
      </w:pPr>
      <w:hyperlink w:anchor="h.4d34og8">
        <w:r w:rsidR="001947A3" w:rsidRPr="00D4757D">
          <w:rPr>
            <w:b/>
            <w:color w:val="0000FF"/>
            <w:u w:val="single"/>
          </w:rPr>
          <w:t>1.5</w:t>
        </w:r>
      </w:hyperlink>
      <w:hyperlink w:anchor="h.4d34og8">
        <w:r w:rsidR="001947A3" w:rsidRPr="00D4757D">
          <w:rPr>
            <w:rFonts w:ascii="Calibri" w:eastAsia="Calibri" w:hAnsi="Calibri" w:cs="Calibri"/>
            <w:sz w:val="22"/>
          </w:rPr>
          <w:tab/>
        </w:r>
      </w:hyperlink>
      <w:hyperlink w:anchor="h.4d34og8">
        <w:r w:rsidR="001947A3" w:rsidRPr="00D4757D">
          <w:rPr>
            <w:b/>
            <w:color w:val="0000FF"/>
            <w:u w:val="single"/>
          </w:rPr>
          <w:t>Resumen</w:t>
        </w:r>
      </w:hyperlink>
      <w:r w:rsidR="001947A3"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480"/>
          <w:tab w:val="right" w:pos="8494"/>
        </w:tabs>
        <w:spacing w:before="360"/>
      </w:pPr>
      <w:r w:rsidRPr="00D4757D">
        <w:rPr>
          <w:b/>
          <w:smallCaps/>
          <w:color w:val="0000FF"/>
          <w:u w:val="single"/>
        </w:rPr>
        <w:t>2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smallCaps/>
          <w:color w:val="0000FF"/>
          <w:u w:val="single"/>
        </w:rPr>
        <w:t>DESCRIPCIÓN GENERAL</w:t>
      </w:r>
      <w:r w:rsidRPr="00D4757D">
        <w:rPr>
          <w:b/>
          <w:smallCaps/>
        </w:rPr>
        <w:tab/>
      </w:r>
    </w:p>
    <w:p w:rsidR="0085602D" w:rsidRPr="00D4757D" w:rsidRDefault="001947A3">
      <w:pPr>
        <w:pStyle w:val="Normal1"/>
        <w:tabs>
          <w:tab w:val="left" w:pos="720"/>
          <w:tab w:val="right" w:pos="8494"/>
        </w:tabs>
        <w:spacing w:before="240"/>
      </w:pPr>
      <w:r w:rsidRPr="00D4757D">
        <w:rPr>
          <w:b/>
          <w:color w:val="0000FF"/>
          <w:u w:val="single"/>
        </w:rPr>
        <w:t>2.1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color w:val="0000FF"/>
          <w:u w:val="single"/>
        </w:rPr>
        <w:t>Perspectiva del producto</w:t>
      </w:r>
      <w:r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720"/>
          <w:tab w:val="right" w:pos="8494"/>
        </w:tabs>
        <w:spacing w:before="240"/>
      </w:pPr>
      <w:r w:rsidRPr="00D4757D">
        <w:rPr>
          <w:b/>
          <w:color w:val="0000FF"/>
          <w:u w:val="single"/>
        </w:rPr>
        <w:t>2.2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color w:val="0000FF"/>
          <w:u w:val="single"/>
        </w:rPr>
        <w:t>Funcionalidad del producto</w:t>
      </w:r>
      <w:r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720"/>
          <w:tab w:val="right" w:pos="8494"/>
        </w:tabs>
        <w:spacing w:before="240"/>
      </w:pPr>
      <w:r w:rsidRPr="00D4757D">
        <w:rPr>
          <w:b/>
          <w:color w:val="0000FF"/>
          <w:u w:val="single"/>
        </w:rPr>
        <w:t>2.3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color w:val="0000FF"/>
          <w:u w:val="single"/>
        </w:rPr>
        <w:t>Características de los usuarios</w:t>
      </w:r>
      <w:r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720"/>
          <w:tab w:val="right" w:pos="8494"/>
        </w:tabs>
        <w:spacing w:before="240"/>
      </w:pPr>
      <w:r w:rsidRPr="00D4757D">
        <w:rPr>
          <w:b/>
          <w:color w:val="0000FF"/>
          <w:u w:val="single"/>
        </w:rPr>
        <w:t>2.4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color w:val="0000FF"/>
          <w:u w:val="single"/>
        </w:rPr>
        <w:t>Restricciones</w:t>
      </w:r>
      <w:r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720"/>
          <w:tab w:val="right" w:pos="8494"/>
        </w:tabs>
        <w:spacing w:before="240"/>
      </w:pPr>
      <w:r w:rsidRPr="00D4757D">
        <w:rPr>
          <w:b/>
          <w:color w:val="0000FF"/>
          <w:u w:val="single"/>
        </w:rPr>
        <w:t>2.5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color w:val="0000FF"/>
          <w:u w:val="single"/>
        </w:rPr>
        <w:t>Suposiciones y dependencias</w:t>
      </w:r>
      <w:r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720"/>
          <w:tab w:val="right" w:pos="8494"/>
        </w:tabs>
        <w:spacing w:before="240"/>
      </w:pPr>
      <w:r w:rsidRPr="00D4757D">
        <w:rPr>
          <w:b/>
          <w:color w:val="0000FF"/>
          <w:u w:val="single"/>
        </w:rPr>
        <w:t>2.6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color w:val="0000FF"/>
          <w:u w:val="single"/>
        </w:rPr>
        <w:t>Evolución previsible del sistema</w:t>
      </w:r>
      <w:r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480"/>
          <w:tab w:val="right" w:pos="8494"/>
        </w:tabs>
        <w:spacing w:before="360"/>
      </w:pPr>
      <w:r w:rsidRPr="00D4757D">
        <w:rPr>
          <w:b/>
          <w:smallCaps/>
          <w:color w:val="0000FF"/>
          <w:u w:val="single"/>
        </w:rPr>
        <w:t>3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smallCaps/>
          <w:color w:val="0000FF"/>
          <w:u w:val="single"/>
        </w:rPr>
        <w:t>REQUISITOS ESPECÍFICOS</w:t>
      </w:r>
      <w:hyperlink w:anchor="h.2jxsxqh">
        <w:r w:rsidRPr="00D4757D">
          <w:rPr>
            <w:b/>
            <w:smallCaps/>
          </w:rPr>
          <w:tab/>
        </w:r>
      </w:hyperlink>
      <w:hyperlink w:anchor="h.2jxsxqh"/>
    </w:p>
    <w:p w:rsidR="0085602D" w:rsidRPr="00D4757D" w:rsidRDefault="008E519F">
      <w:pPr>
        <w:pStyle w:val="Normal1"/>
        <w:tabs>
          <w:tab w:val="left" w:pos="720"/>
          <w:tab w:val="right" w:pos="8494"/>
        </w:tabs>
        <w:spacing w:before="240"/>
      </w:pPr>
      <w:hyperlink w:anchor="h.2jxsxqh">
        <w:r w:rsidR="001947A3" w:rsidRPr="00D4757D">
          <w:rPr>
            <w:b/>
            <w:color w:val="0000FF"/>
            <w:u w:val="single"/>
          </w:rPr>
          <w:t>3.1</w:t>
        </w:r>
      </w:hyperlink>
      <w:hyperlink w:anchor="h.2jxsxqh">
        <w:r w:rsidR="001947A3" w:rsidRPr="00D4757D">
          <w:rPr>
            <w:rFonts w:ascii="Calibri" w:eastAsia="Calibri" w:hAnsi="Calibri" w:cs="Calibri"/>
            <w:sz w:val="22"/>
          </w:rPr>
          <w:tab/>
        </w:r>
      </w:hyperlink>
      <w:hyperlink w:anchor="h.2jxsxqh">
        <w:r w:rsidR="001947A3" w:rsidRPr="00D4757D">
          <w:rPr>
            <w:b/>
            <w:color w:val="0000FF"/>
            <w:u w:val="single"/>
          </w:rPr>
          <w:t>Requisitos comunes de los interfaces</w:t>
        </w:r>
      </w:hyperlink>
      <w:r w:rsidR="001947A3"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960"/>
          <w:tab w:val="right" w:pos="8494"/>
        </w:tabs>
        <w:ind w:left="240"/>
      </w:pPr>
      <w:r w:rsidRPr="00D4757D">
        <w:rPr>
          <w:color w:val="0000FF"/>
          <w:u w:val="single"/>
        </w:rPr>
        <w:t>3.1.1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color w:val="0000FF"/>
          <w:u w:val="single"/>
        </w:rPr>
        <w:t>Interfaces de usuario</w:t>
      </w:r>
      <w:hyperlink w:anchor="h.3j2qqm3">
        <w:r w:rsidRPr="00D4757D">
          <w:tab/>
        </w:r>
      </w:hyperlink>
      <w:hyperlink w:anchor="h.3j2qqm3"/>
    </w:p>
    <w:p w:rsidR="0085602D" w:rsidRPr="00D4757D" w:rsidRDefault="008E519F">
      <w:pPr>
        <w:pStyle w:val="Normal1"/>
        <w:tabs>
          <w:tab w:val="left" w:pos="960"/>
          <w:tab w:val="right" w:pos="8494"/>
        </w:tabs>
        <w:ind w:left="240"/>
      </w:pPr>
      <w:hyperlink w:anchor="h.3j2qqm3">
        <w:r w:rsidR="001947A3" w:rsidRPr="00D4757D">
          <w:rPr>
            <w:color w:val="0000FF"/>
            <w:u w:val="single"/>
          </w:rPr>
          <w:t>3.1.2</w:t>
        </w:r>
      </w:hyperlink>
      <w:hyperlink w:anchor="h.3j2qqm3">
        <w:r w:rsidR="001947A3" w:rsidRPr="00D4757D">
          <w:rPr>
            <w:rFonts w:ascii="Calibri" w:eastAsia="Calibri" w:hAnsi="Calibri" w:cs="Calibri"/>
            <w:sz w:val="22"/>
          </w:rPr>
          <w:tab/>
        </w:r>
      </w:hyperlink>
      <w:hyperlink w:anchor="h.3j2qqm3">
        <w:r w:rsidR="001947A3" w:rsidRPr="00D4757D">
          <w:rPr>
            <w:color w:val="0000FF"/>
            <w:u w:val="single"/>
          </w:rPr>
          <w:t>Interfaces de hardware</w:t>
        </w:r>
      </w:hyperlink>
      <w:hyperlink w:anchor="h.1y810tw">
        <w:r w:rsidR="001947A3" w:rsidRPr="00D4757D">
          <w:tab/>
        </w:r>
      </w:hyperlink>
      <w:hyperlink w:anchor="h.1y810tw"/>
    </w:p>
    <w:p w:rsidR="0085602D" w:rsidRPr="00D4757D" w:rsidRDefault="008E519F">
      <w:pPr>
        <w:pStyle w:val="Normal1"/>
        <w:tabs>
          <w:tab w:val="left" w:pos="960"/>
          <w:tab w:val="right" w:pos="8494"/>
        </w:tabs>
        <w:ind w:left="240"/>
      </w:pPr>
      <w:hyperlink w:anchor="h.1y810tw">
        <w:r w:rsidR="001947A3" w:rsidRPr="00D4757D">
          <w:rPr>
            <w:color w:val="0000FF"/>
            <w:u w:val="single"/>
          </w:rPr>
          <w:t>3.1.3</w:t>
        </w:r>
      </w:hyperlink>
      <w:hyperlink w:anchor="h.1y810tw">
        <w:r w:rsidR="001947A3" w:rsidRPr="00D4757D">
          <w:rPr>
            <w:rFonts w:ascii="Calibri" w:eastAsia="Calibri" w:hAnsi="Calibri" w:cs="Calibri"/>
            <w:sz w:val="22"/>
          </w:rPr>
          <w:tab/>
        </w:r>
      </w:hyperlink>
      <w:hyperlink w:anchor="h.1y810tw">
        <w:r w:rsidR="001947A3" w:rsidRPr="00D4757D">
          <w:rPr>
            <w:color w:val="0000FF"/>
            <w:u w:val="single"/>
          </w:rPr>
          <w:t>Interfaces de software</w:t>
        </w:r>
      </w:hyperlink>
      <w:r w:rsidR="001947A3" w:rsidRPr="00D4757D">
        <w:tab/>
      </w:r>
    </w:p>
    <w:p w:rsidR="0085602D" w:rsidRPr="00D4757D" w:rsidRDefault="001947A3">
      <w:pPr>
        <w:pStyle w:val="Normal1"/>
        <w:tabs>
          <w:tab w:val="left" w:pos="960"/>
          <w:tab w:val="right" w:pos="8494"/>
        </w:tabs>
        <w:ind w:left="240"/>
      </w:pPr>
      <w:r w:rsidRPr="00D4757D">
        <w:rPr>
          <w:color w:val="0000FF"/>
          <w:u w:val="single"/>
        </w:rPr>
        <w:t>3.1.4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color w:val="0000FF"/>
          <w:u w:val="single"/>
        </w:rPr>
        <w:t>Interfaces de comunicación</w:t>
      </w:r>
      <w:hyperlink>
        <w:r w:rsidRPr="00D4757D">
          <w:tab/>
        </w:r>
      </w:hyperlink>
      <w:hyperlink w:anchor="h.2jxsxqh"/>
    </w:p>
    <w:p w:rsidR="0085602D" w:rsidRPr="00D4757D" w:rsidRDefault="008E519F">
      <w:pPr>
        <w:pStyle w:val="Normal1"/>
      </w:pPr>
      <w:hyperlink w:anchor="h.2jxsxqh"/>
    </w:p>
    <w:p w:rsidR="0085602D" w:rsidRPr="00D4757D" w:rsidRDefault="008E519F">
      <w:pPr>
        <w:pStyle w:val="Normal1"/>
        <w:tabs>
          <w:tab w:val="left" w:pos="720"/>
          <w:tab w:val="right" w:pos="8494"/>
        </w:tabs>
        <w:spacing w:before="240"/>
      </w:pPr>
      <w:hyperlink w:anchor="h.2jxsxqh">
        <w:r w:rsidR="001947A3" w:rsidRPr="00D4757D">
          <w:rPr>
            <w:b/>
            <w:color w:val="0000FF"/>
            <w:u w:val="single"/>
          </w:rPr>
          <w:t>3.2</w:t>
        </w:r>
      </w:hyperlink>
      <w:hyperlink w:anchor="h.2jxsxqh">
        <w:r w:rsidR="001947A3" w:rsidRPr="00D4757D">
          <w:rPr>
            <w:rFonts w:ascii="Calibri" w:eastAsia="Calibri" w:hAnsi="Calibri" w:cs="Calibri"/>
            <w:sz w:val="22"/>
          </w:rPr>
          <w:tab/>
        </w:r>
      </w:hyperlink>
      <w:hyperlink w:anchor="h.2jxsxqh">
        <w:r w:rsidR="001947A3" w:rsidRPr="00D4757D">
          <w:rPr>
            <w:b/>
            <w:color w:val="0000FF"/>
            <w:u w:val="single"/>
          </w:rPr>
          <w:t>Requisitos funcionales</w:t>
        </w:r>
      </w:hyperlink>
      <w:hyperlink>
        <w:r w:rsidR="001947A3" w:rsidRPr="00D4757D">
          <w:rPr>
            <w:b/>
          </w:rPr>
          <w:tab/>
        </w:r>
      </w:hyperlink>
    </w:p>
    <w:p w:rsidR="0085602D" w:rsidRPr="00D4757D" w:rsidRDefault="0085602D">
      <w:pPr>
        <w:pStyle w:val="Normal1"/>
      </w:pPr>
    </w:p>
    <w:p w:rsidR="0085602D" w:rsidRPr="00D4757D" w:rsidRDefault="001947A3">
      <w:pPr>
        <w:pStyle w:val="Normal1"/>
        <w:tabs>
          <w:tab w:val="left" w:pos="720"/>
          <w:tab w:val="right" w:pos="8494"/>
        </w:tabs>
        <w:spacing w:before="240"/>
      </w:pPr>
      <w:r w:rsidRPr="00D4757D">
        <w:rPr>
          <w:b/>
          <w:color w:val="0000FF"/>
          <w:u w:val="single"/>
        </w:rPr>
        <w:t>3.3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color w:val="0000FF"/>
          <w:u w:val="single"/>
        </w:rPr>
        <w:t>Requisitos no funcionales</w:t>
      </w:r>
      <w:r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960"/>
          <w:tab w:val="right" w:pos="8494"/>
        </w:tabs>
        <w:ind w:left="240"/>
      </w:pPr>
      <w:r w:rsidRPr="00D4757D">
        <w:rPr>
          <w:color w:val="0000FF"/>
          <w:u w:val="single"/>
        </w:rPr>
        <w:t>3.3.1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color w:val="0000FF"/>
          <w:u w:val="single"/>
        </w:rPr>
        <w:t>Requisitos de rendimiento</w:t>
      </w:r>
      <w:r w:rsidRPr="00D4757D">
        <w:tab/>
      </w:r>
    </w:p>
    <w:p w:rsidR="0085602D" w:rsidRPr="00D4757D" w:rsidRDefault="001947A3">
      <w:pPr>
        <w:pStyle w:val="Normal1"/>
        <w:tabs>
          <w:tab w:val="left" w:pos="960"/>
          <w:tab w:val="right" w:pos="8494"/>
        </w:tabs>
        <w:ind w:left="240"/>
      </w:pPr>
      <w:r w:rsidRPr="00D4757D">
        <w:rPr>
          <w:color w:val="0000FF"/>
          <w:u w:val="single"/>
        </w:rPr>
        <w:t>3.3.2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color w:val="0000FF"/>
          <w:u w:val="single"/>
        </w:rPr>
        <w:t>Seguridad</w:t>
      </w:r>
      <w:r w:rsidRPr="00D4757D">
        <w:tab/>
      </w:r>
    </w:p>
    <w:p w:rsidR="0085602D" w:rsidRPr="00D4757D" w:rsidRDefault="001947A3">
      <w:pPr>
        <w:pStyle w:val="Normal1"/>
        <w:tabs>
          <w:tab w:val="left" w:pos="960"/>
          <w:tab w:val="right" w:pos="8494"/>
        </w:tabs>
        <w:ind w:left="240"/>
      </w:pPr>
      <w:r w:rsidRPr="00D4757D">
        <w:rPr>
          <w:color w:val="0000FF"/>
          <w:u w:val="single"/>
        </w:rPr>
        <w:lastRenderedPageBreak/>
        <w:t>3.3.3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color w:val="0000FF"/>
          <w:u w:val="single"/>
        </w:rPr>
        <w:t>Fiabilidad</w:t>
      </w:r>
      <w:r w:rsidRPr="00D4757D">
        <w:tab/>
      </w:r>
    </w:p>
    <w:p w:rsidR="0085602D" w:rsidRPr="00D4757D" w:rsidRDefault="001947A3">
      <w:pPr>
        <w:pStyle w:val="Normal1"/>
        <w:tabs>
          <w:tab w:val="left" w:pos="960"/>
          <w:tab w:val="right" w:pos="8494"/>
        </w:tabs>
        <w:ind w:left="240"/>
      </w:pPr>
      <w:r w:rsidRPr="00D4757D">
        <w:rPr>
          <w:color w:val="0000FF"/>
          <w:u w:val="single"/>
        </w:rPr>
        <w:t>3.3.4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color w:val="0000FF"/>
          <w:u w:val="single"/>
        </w:rPr>
        <w:t>Disponibilidad</w:t>
      </w:r>
      <w:r w:rsidRPr="00D4757D">
        <w:tab/>
      </w:r>
    </w:p>
    <w:p w:rsidR="0085602D" w:rsidRPr="00D4757D" w:rsidRDefault="001947A3">
      <w:pPr>
        <w:pStyle w:val="Normal1"/>
        <w:tabs>
          <w:tab w:val="left" w:pos="960"/>
          <w:tab w:val="right" w:pos="8494"/>
        </w:tabs>
        <w:ind w:left="240"/>
      </w:pPr>
      <w:r w:rsidRPr="00D4757D">
        <w:rPr>
          <w:color w:val="0000FF"/>
          <w:u w:val="single"/>
        </w:rPr>
        <w:t>3.3.5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color w:val="0000FF"/>
          <w:u w:val="single"/>
        </w:rPr>
        <w:t>Mantenibilidad</w:t>
      </w:r>
      <w:r w:rsidRPr="00D4757D">
        <w:tab/>
      </w:r>
    </w:p>
    <w:p w:rsidR="0085602D" w:rsidRPr="00D4757D" w:rsidRDefault="001947A3">
      <w:pPr>
        <w:pStyle w:val="Normal1"/>
        <w:tabs>
          <w:tab w:val="left" w:pos="960"/>
          <w:tab w:val="right" w:pos="8494"/>
        </w:tabs>
        <w:ind w:left="240"/>
      </w:pPr>
      <w:r w:rsidRPr="00D4757D">
        <w:rPr>
          <w:color w:val="0000FF"/>
          <w:u w:val="single"/>
        </w:rPr>
        <w:t>3.3.6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color w:val="0000FF"/>
          <w:u w:val="single"/>
        </w:rPr>
        <w:t>Portabilidad</w:t>
      </w:r>
      <w:hyperlink w:anchor="h.49x2ik5">
        <w:r w:rsidRPr="00D4757D">
          <w:tab/>
        </w:r>
      </w:hyperlink>
      <w:hyperlink w:anchor="h.49x2ik5"/>
    </w:p>
    <w:p w:rsidR="0085602D" w:rsidRPr="00D4757D" w:rsidRDefault="008E519F">
      <w:pPr>
        <w:pStyle w:val="Normal1"/>
        <w:tabs>
          <w:tab w:val="left" w:pos="720"/>
          <w:tab w:val="right" w:pos="8494"/>
        </w:tabs>
        <w:spacing w:before="240"/>
      </w:pPr>
      <w:hyperlink w:anchor="h.49x2ik5">
        <w:r w:rsidR="001947A3" w:rsidRPr="00D4757D">
          <w:rPr>
            <w:b/>
            <w:color w:val="0000FF"/>
            <w:u w:val="single"/>
          </w:rPr>
          <w:t>3.4</w:t>
        </w:r>
      </w:hyperlink>
      <w:hyperlink w:anchor="h.49x2ik5">
        <w:r w:rsidR="001947A3" w:rsidRPr="00D4757D">
          <w:rPr>
            <w:rFonts w:ascii="Calibri" w:eastAsia="Calibri" w:hAnsi="Calibri" w:cs="Calibri"/>
            <w:sz w:val="22"/>
          </w:rPr>
          <w:tab/>
        </w:r>
      </w:hyperlink>
      <w:hyperlink w:anchor="h.49x2ik5">
        <w:r w:rsidR="001947A3" w:rsidRPr="00D4757D">
          <w:rPr>
            <w:b/>
            <w:color w:val="0000FF"/>
            <w:u w:val="single"/>
          </w:rPr>
          <w:t>Otros requisitos</w:t>
        </w:r>
      </w:hyperlink>
      <w:r w:rsidR="001947A3"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480"/>
          <w:tab w:val="right" w:pos="8494"/>
        </w:tabs>
        <w:spacing w:before="360"/>
      </w:pPr>
      <w:r w:rsidRPr="00D4757D">
        <w:rPr>
          <w:b/>
          <w:smallCaps/>
          <w:color w:val="0000FF"/>
          <w:u w:val="single"/>
        </w:rPr>
        <w:t>4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smallCaps/>
          <w:color w:val="0000FF"/>
          <w:u w:val="single"/>
        </w:rPr>
        <w:t>APÉNDICES</w:t>
      </w:r>
      <w:hyperlink>
        <w:r w:rsidRPr="00D4757D">
          <w:rPr>
            <w:b/>
            <w:smallCaps/>
          </w:rPr>
          <w:tab/>
        </w:r>
      </w:hyperlink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E519F">
      <w:pPr>
        <w:pStyle w:val="Normal1"/>
        <w:tabs>
          <w:tab w:val="left" w:pos="480"/>
          <w:tab w:val="right" w:pos="8494"/>
        </w:tabs>
        <w:spacing w:before="360"/>
      </w:pPr>
      <w:hyperlink/>
    </w:p>
    <w:p w:rsidR="0085602D" w:rsidRPr="00D4757D" w:rsidRDefault="001947A3">
      <w:pPr>
        <w:pStyle w:val="Normal1"/>
        <w:keepNext/>
        <w:numPr>
          <w:ilvl w:val="0"/>
          <w:numId w:val="1"/>
        </w:numPr>
        <w:spacing w:before="240" w:after="60"/>
        <w:ind w:hanging="360"/>
        <w:contextualSpacing/>
        <w:rPr>
          <w:b/>
          <w:sz w:val="32"/>
        </w:rPr>
      </w:pPr>
      <w:r w:rsidRPr="00D4757D">
        <w:rPr>
          <w:b/>
          <w:sz w:val="32"/>
        </w:rPr>
        <w:lastRenderedPageBreak/>
        <w:t>Introducción</w:t>
      </w:r>
    </w:p>
    <w:p w:rsidR="0085602D" w:rsidRPr="00D4757D" w:rsidRDefault="0085602D">
      <w:pPr>
        <w:pStyle w:val="Normal1"/>
        <w:ind w:left="300" w:firstLine="420"/>
      </w:pPr>
      <w:bookmarkStart w:id="1" w:name="h.2et92p0" w:colFirst="0" w:colLast="0"/>
      <w:bookmarkEnd w:id="1"/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Propósito</w:t>
      </w:r>
    </w:p>
    <w:p w:rsidR="0085602D" w:rsidRPr="00D4757D" w:rsidRDefault="001947A3">
      <w:pPr>
        <w:pStyle w:val="Normal1"/>
        <w:ind w:left="825"/>
      </w:pPr>
      <w:bookmarkStart w:id="2" w:name="h.tyjcwt" w:colFirst="0" w:colLast="0"/>
      <w:bookmarkEnd w:id="2"/>
      <w:r w:rsidRPr="00D4757D">
        <w:t xml:space="preserve">Este documento tiene como propósito la especificación detallada y clara de los requerimientos para el software </w:t>
      </w:r>
      <w:proofErr w:type="spellStart"/>
      <w:r w:rsidRPr="00D4757D">
        <w:t>Bestnid</w:t>
      </w:r>
      <w:proofErr w:type="spellEnd"/>
      <w:r w:rsidRPr="00D4757D">
        <w:t>. Entre sus finalidades también se incluye exponer las restricciones e interacciones con otras aplicaciones. Está destinado a los propietarios del emprendimiento para su aprobación y como material de referencia para el equipo de desarrollo.</w:t>
      </w:r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Alcance</w:t>
      </w:r>
    </w:p>
    <w:p w:rsidR="0085602D" w:rsidRPr="00D4757D" w:rsidRDefault="001947A3">
      <w:pPr>
        <w:pStyle w:val="Normal1"/>
        <w:ind w:left="720"/>
      </w:pPr>
      <w:r w:rsidRPr="00D4757D">
        <w:t xml:space="preserve">El sistema a lograr llevará el nombre de </w:t>
      </w:r>
      <w:proofErr w:type="spellStart"/>
      <w:r w:rsidRPr="00D4757D">
        <w:t>Bestnid</w:t>
      </w:r>
      <w:proofErr w:type="spellEnd"/>
      <w:r w:rsidRPr="00D4757D">
        <w:t xml:space="preserve">. Su propósito es el de asistir un proceso de negocio que implica la </w:t>
      </w:r>
      <w:r w:rsidR="004F6B0E">
        <w:t xml:space="preserve">creación y participación en </w:t>
      </w:r>
      <w:r w:rsidRPr="00D4757D">
        <w:t>subasta</w:t>
      </w:r>
      <w:r w:rsidR="004F6B0E">
        <w:t>s</w:t>
      </w:r>
      <w:r w:rsidRPr="00D4757D">
        <w:t xml:space="preserve"> a concesión de diversos bienes otorgados en base a una justificación de necesidad. </w:t>
      </w:r>
      <w:r w:rsidR="00BD03FF">
        <w:t xml:space="preserve">En dicha subasta participan el subastador, los oferentes y los comisionistas (que serán mediadores en la entrega del producto subastado). </w:t>
      </w:r>
      <w:r w:rsidR="00BD03FF" w:rsidRPr="004F6B0E">
        <w:t>Los usuarios podrán buscar subastas que sean de su interés de acuerdo al nombre y categoría del producto buscado.</w:t>
      </w:r>
      <w:r w:rsidR="00BD03FF" w:rsidRPr="004F6B0E">
        <w:t xml:space="preserve"> </w:t>
      </w:r>
      <w:r w:rsidR="004F6B0E" w:rsidRPr="004F6B0E">
        <w:t xml:space="preserve">También podrán hacer preguntas sobre el producto en cuestión, pudiendo ofertar un monto </w:t>
      </w:r>
      <w:r w:rsidR="00673113">
        <w:t>para participar</w:t>
      </w:r>
      <w:r w:rsidR="004F6B0E" w:rsidRPr="004F6B0E">
        <w:t xml:space="preserve">. </w:t>
      </w:r>
      <w:r w:rsidR="004F6B0E">
        <w:t xml:space="preserve">Los comisionistas podrán acceder a funcionalidades específicas del rol, como las altas, bajas y modificaciones de categorías, y el resumen de subastas de un determinado período. </w:t>
      </w:r>
      <w:r w:rsidR="00BD03FF">
        <w:t xml:space="preserve">Este sistema no se encargará de emitir facturas ni el envío de correo electrónico, limitándose únicamente a una presentación </w:t>
      </w:r>
      <w:r w:rsidR="00673113">
        <w:t>simulada</w:t>
      </w:r>
      <w:r w:rsidR="00BD03FF">
        <w:t xml:space="preserve"> de</w:t>
      </w:r>
      <w:r w:rsidR="00673113">
        <w:t xml:space="preserve"> e-mails y de las interacciones con el sistema de tarjetas de crédito</w:t>
      </w:r>
      <w:r w:rsidR="00BD03FF">
        <w:t xml:space="preserve">. </w:t>
      </w:r>
      <w:r w:rsidRPr="00D4757D">
        <w:t>Este documento es de interés para toda persona implicada en el desarrollo, diseño, toma de requerimientos y responsables de la organización afectada por el software, y no deberá ser divulgado a ningún agente externo.</w:t>
      </w:r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Definiciones, acrónimos y abreviaturas</w:t>
      </w:r>
    </w:p>
    <w:p w:rsidR="0085602D" w:rsidRPr="00D4757D" w:rsidRDefault="0085602D">
      <w:pPr>
        <w:pStyle w:val="Normal1"/>
        <w:ind w:left="600"/>
      </w:pPr>
      <w:bookmarkStart w:id="3" w:name="h.qfts4zoyc3pj" w:colFirst="0" w:colLast="0"/>
      <w:bookmarkEnd w:id="3"/>
    </w:p>
    <w:p w:rsidR="0085602D" w:rsidRPr="00D4757D" w:rsidRDefault="0085602D">
      <w:pPr>
        <w:pStyle w:val="Normal1"/>
        <w:ind w:left="600"/>
      </w:pPr>
      <w:bookmarkStart w:id="4" w:name="h.418uhqtuln8i" w:colFirst="0" w:colLast="0"/>
      <w:bookmarkEnd w:id="4"/>
    </w:p>
    <w:tbl>
      <w:tblPr>
        <w:tblStyle w:val="7"/>
        <w:tblW w:w="7904" w:type="dxa"/>
        <w:tblInd w:w="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52"/>
        <w:gridCol w:w="3952"/>
      </w:tblGrid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b/>
              </w:rPr>
              <w:t>Término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b/>
              </w:rPr>
              <w:t>Definición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Oferente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Es el actor que intenta obtener el ítem subastado, por medio de ofertas con montos ocultos y motivos que justifican su otorgamiento.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Subastador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Es el interesado en entregar el ítem al mejor oferente en base a su motivo.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Comisionista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Es quien facilita la plataforma (software a desarrollar) a los usuarios finales (oferentes y subastadores) y retiene un porcentaje del importe de las subastas concretadas como comisión.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Motivo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Es una justificación por escrito de la necesidad que tiene un oferente de un ítem subastado.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lastRenderedPageBreak/>
              <w:t>AES (</w:t>
            </w:r>
            <w:proofErr w:type="spellStart"/>
            <w:r w:rsidRPr="00D4757D">
              <w:rPr>
                <w:color w:val="252525"/>
                <w:highlight w:val="white"/>
              </w:rPr>
              <w:t>Advanced</w:t>
            </w:r>
            <w:proofErr w:type="spellEnd"/>
            <w:r w:rsidRPr="00D4757D">
              <w:rPr>
                <w:color w:val="252525"/>
                <w:highlight w:val="white"/>
              </w:rPr>
              <w:t xml:space="preserve"> </w:t>
            </w:r>
            <w:proofErr w:type="spellStart"/>
            <w:r w:rsidRPr="00D4757D">
              <w:rPr>
                <w:color w:val="252525"/>
                <w:highlight w:val="white"/>
              </w:rPr>
              <w:t>Encryption</w:t>
            </w:r>
            <w:proofErr w:type="spellEnd"/>
            <w:r w:rsidRPr="00D4757D">
              <w:rPr>
                <w:color w:val="252525"/>
                <w:highlight w:val="white"/>
              </w:rPr>
              <w:t xml:space="preserve"> Standard)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color w:val="252525"/>
                <w:highlight w:val="white"/>
              </w:rPr>
              <w:t>Esquema de cifrado por bloques.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Subasta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highlight w:val="white"/>
              </w:rPr>
              <w:t>Venta pública de un objeto con otorgamiento al mejor postor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Producto/Ítem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highlight w:val="white"/>
              </w:rPr>
              <w:t>Bien físico a subastarse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Perfil de la subasta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highlight w:val="white"/>
              </w:rPr>
              <w:t>Presentación detallada de la subasta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Navegador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highlight w:val="white"/>
              </w:rPr>
              <w:t>Aplicación que permite navegar páginas web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Registrarse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highlight w:val="white"/>
              </w:rPr>
              <w:t>Proveer información que permite acceder a todas las capacidades de la plataforma.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proofErr w:type="spellStart"/>
            <w:r w:rsidRPr="00D4757D">
              <w:t>Loguearse</w:t>
            </w:r>
            <w:proofErr w:type="spellEnd"/>
            <w:r w:rsidRPr="00D4757D">
              <w:t>/Iniciar sesión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highlight w:val="white"/>
              </w:rPr>
              <w:t>Acceder al sistema en calidad de usuario registrado.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Participar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highlight w:val="white"/>
              </w:rPr>
              <w:t xml:space="preserve">Acción de proponer un monto y un motivo en una subasta con el fin de aplicar a la obtención de su producto. 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proofErr w:type="spellStart"/>
            <w:r w:rsidRPr="00D4757D">
              <w:t>Header</w:t>
            </w:r>
            <w:proofErr w:type="spellEnd"/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highlight w:val="white"/>
              </w:rPr>
              <w:t>Sección superior de la interfaz de la aplicación.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proofErr w:type="spellStart"/>
            <w:r w:rsidRPr="00D4757D">
              <w:t>Footer</w:t>
            </w:r>
            <w:proofErr w:type="spellEnd"/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highlight w:val="white"/>
              </w:rPr>
              <w:t>Sección inferior de la interfaz de la aplicación.</w:t>
            </w:r>
          </w:p>
        </w:tc>
      </w:tr>
      <w:tr w:rsidR="001756C7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6C7" w:rsidRPr="00D4757D" w:rsidRDefault="001756C7">
            <w:pPr>
              <w:pStyle w:val="Normal1"/>
              <w:widowControl w:val="0"/>
            </w:pPr>
            <w:proofErr w:type="spellStart"/>
            <w:r>
              <w:t>Heroku</w:t>
            </w:r>
            <w:proofErr w:type="spellEnd"/>
            <w:r>
              <w:t xml:space="preserve"> (http://heroku.com)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6C7" w:rsidRPr="00D4757D" w:rsidRDefault="001756C7">
            <w:pPr>
              <w:pStyle w:val="Normal1"/>
              <w:widowControl w:val="0"/>
              <w:rPr>
                <w:highlight w:val="white"/>
              </w:rPr>
            </w:pPr>
            <w:proofErr w:type="spellStart"/>
            <w:r w:rsidRPr="001756C7">
              <w:rPr>
                <w:highlight w:val="white"/>
              </w:rPr>
              <w:t>Heroku</w:t>
            </w:r>
            <w:proofErr w:type="spellEnd"/>
            <w:r w:rsidRPr="001756C7">
              <w:rPr>
                <w:highlight w:val="white"/>
              </w:rPr>
              <w:t xml:space="preserve"> es una plataforma como servicio de computación en la Nube que soporta la ejecución de Ruby.</w:t>
            </w:r>
          </w:p>
        </w:tc>
      </w:tr>
    </w:tbl>
    <w:p w:rsidR="0085602D" w:rsidRPr="00D4757D" w:rsidRDefault="0085602D">
      <w:pPr>
        <w:pStyle w:val="Normal1"/>
        <w:ind w:left="600"/>
      </w:pPr>
      <w:bookmarkStart w:id="5" w:name="h.1t3h5sf" w:colFirst="0" w:colLast="0"/>
      <w:bookmarkEnd w:id="5"/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Referencias</w:t>
      </w:r>
    </w:p>
    <w:tbl>
      <w:tblPr>
        <w:tblStyle w:val="6"/>
        <w:tblW w:w="8100" w:type="dxa"/>
        <w:tblInd w:w="546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405"/>
        <w:gridCol w:w="1200"/>
        <w:gridCol w:w="2055"/>
      </w:tblGrid>
      <w:tr w:rsidR="0085602D" w:rsidRPr="00D4757D">
        <w:trPr>
          <w:trHeight w:val="280"/>
        </w:trPr>
        <w:tc>
          <w:tcPr>
            <w:tcW w:w="1440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5602D" w:rsidRPr="00D4757D" w:rsidRDefault="001947A3">
            <w:pPr>
              <w:pStyle w:val="Normal1"/>
              <w:jc w:val="center"/>
            </w:pPr>
            <w:r w:rsidRPr="00D4757D">
              <w:rPr>
                <w:b/>
              </w:rPr>
              <w:t>Referencia</w:t>
            </w:r>
          </w:p>
        </w:tc>
        <w:tc>
          <w:tcPr>
            <w:tcW w:w="3405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5602D" w:rsidRPr="00D4757D" w:rsidRDefault="001947A3">
            <w:pPr>
              <w:pStyle w:val="Normal1"/>
              <w:jc w:val="center"/>
            </w:pPr>
            <w:r w:rsidRPr="00D4757D">
              <w:rPr>
                <w:b/>
              </w:rPr>
              <w:t>Titulo</w:t>
            </w:r>
          </w:p>
        </w:tc>
        <w:tc>
          <w:tcPr>
            <w:tcW w:w="1200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5602D" w:rsidRPr="00D4757D" w:rsidRDefault="001947A3">
            <w:pPr>
              <w:pStyle w:val="Normal1"/>
              <w:jc w:val="center"/>
            </w:pPr>
            <w:r w:rsidRPr="00D4757D">
              <w:rPr>
                <w:b/>
              </w:rPr>
              <w:t>Fecha</w:t>
            </w:r>
          </w:p>
        </w:tc>
        <w:tc>
          <w:tcPr>
            <w:tcW w:w="2055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5602D" w:rsidRPr="00D4757D" w:rsidRDefault="001947A3">
            <w:pPr>
              <w:pStyle w:val="Normal1"/>
              <w:jc w:val="center"/>
            </w:pPr>
            <w:r w:rsidRPr="00D4757D">
              <w:rPr>
                <w:b/>
              </w:rPr>
              <w:t>Autor</w:t>
            </w:r>
          </w:p>
        </w:tc>
      </w:tr>
      <w:tr w:rsidR="0085602D" w:rsidRPr="00D4757D">
        <w:tc>
          <w:tcPr>
            <w:tcW w:w="1440" w:type="dxa"/>
            <w:tcBorders>
              <w:top w:val="single" w:sz="6" w:space="0" w:color="292929"/>
            </w:tcBorders>
          </w:tcPr>
          <w:p w:rsidR="0085602D" w:rsidRPr="00D4757D" w:rsidRDefault="001947A3">
            <w:pPr>
              <w:pStyle w:val="Normal1"/>
            </w:pPr>
            <w:r w:rsidRPr="00D4757D">
              <w:t>1</w:t>
            </w:r>
          </w:p>
        </w:tc>
        <w:tc>
          <w:tcPr>
            <w:tcW w:w="3405" w:type="dxa"/>
            <w:tcBorders>
              <w:top w:val="single" w:sz="6" w:space="0" w:color="292929"/>
              <w:right w:val="single" w:sz="4" w:space="0" w:color="292929"/>
            </w:tcBorders>
          </w:tcPr>
          <w:p w:rsidR="0085602D" w:rsidRPr="00D4757D" w:rsidRDefault="001947A3">
            <w:pPr>
              <w:pStyle w:val="Normal1"/>
            </w:pPr>
            <w:r w:rsidRPr="00D4757D">
              <w:t xml:space="preserve">IEEE </w:t>
            </w:r>
            <w:proofErr w:type="spellStart"/>
            <w:r w:rsidRPr="00D4757D">
              <w:t>Std</w:t>
            </w:r>
            <w:proofErr w:type="spellEnd"/>
            <w:r w:rsidRPr="00D4757D">
              <w:t xml:space="preserve"> 830</w:t>
            </w:r>
          </w:p>
        </w:tc>
        <w:tc>
          <w:tcPr>
            <w:tcW w:w="1200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1998</w:t>
            </w:r>
          </w:p>
        </w:tc>
        <w:tc>
          <w:tcPr>
            <w:tcW w:w="2055" w:type="dxa"/>
            <w:tcBorders>
              <w:top w:val="single" w:sz="6" w:space="0" w:color="292929"/>
              <w:left w:val="single" w:sz="4" w:space="0" w:color="292929"/>
            </w:tcBorders>
            <w:tcMar>
              <w:top w:w="17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IEEE</w:t>
            </w:r>
          </w:p>
        </w:tc>
      </w:tr>
      <w:tr w:rsidR="0085602D" w:rsidRPr="00D4757D">
        <w:tc>
          <w:tcPr>
            <w:tcW w:w="1440" w:type="dxa"/>
          </w:tcPr>
          <w:p w:rsidR="0085602D" w:rsidRPr="00D4757D" w:rsidRDefault="001947A3">
            <w:pPr>
              <w:pStyle w:val="Normal1"/>
            </w:pPr>
            <w:r w:rsidRPr="00D4757D">
              <w:t>2</w:t>
            </w:r>
          </w:p>
        </w:tc>
        <w:tc>
          <w:tcPr>
            <w:tcW w:w="3405" w:type="dxa"/>
            <w:tcBorders>
              <w:right w:val="single" w:sz="4" w:space="0" w:color="292929"/>
            </w:tcBorders>
          </w:tcPr>
          <w:p w:rsidR="0085602D" w:rsidRPr="00D4757D" w:rsidRDefault="001947A3">
            <w:pPr>
              <w:pStyle w:val="Normal1"/>
            </w:pPr>
            <w:r w:rsidRPr="00D4757D">
              <w:t>Entrevista nº 000-0001</w:t>
            </w:r>
          </w:p>
        </w:tc>
        <w:tc>
          <w:tcPr>
            <w:tcW w:w="120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26/03/2015</w:t>
            </w:r>
          </w:p>
        </w:tc>
        <w:tc>
          <w:tcPr>
            <w:tcW w:w="2055" w:type="dxa"/>
            <w:tcBorders>
              <w:left w:val="single" w:sz="4" w:space="0" w:color="292929"/>
            </w:tcBorders>
            <w:tcMar>
              <w:top w:w="17" w:type="dxa"/>
            </w:tcMar>
          </w:tcPr>
          <w:p w:rsidR="0085602D" w:rsidRPr="00D4757D" w:rsidRDefault="001947A3">
            <w:pPr>
              <w:pStyle w:val="Normal1"/>
            </w:pPr>
            <w:proofErr w:type="spellStart"/>
            <w:r w:rsidRPr="00D4757D">
              <w:t>Wombat</w:t>
            </w:r>
            <w:proofErr w:type="spellEnd"/>
            <w:r w:rsidRPr="00D4757D">
              <w:t xml:space="preserve"> Software </w:t>
            </w:r>
            <w:proofErr w:type="spellStart"/>
            <w:r w:rsidRPr="00D4757D">
              <w:t>Solutions</w:t>
            </w:r>
            <w:proofErr w:type="spellEnd"/>
          </w:p>
        </w:tc>
      </w:tr>
      <w:tr w:rsidR="001756C7" w:rsidRPr="00D4757D">
        <w:tc>
          <w:tcPr>
            <w:tcW w:w="1440" w:type="dxa"/>
          </w:tcPr>
          <w:p w:rsidR="001756C7" w:rsidRPr="00D4757D" w:rsidRDefault="001756C7">
            <w:pPr>
              <w:pStyle w:val="Normal1"/>
            </w:pPr>
            <w:r>
              <w:t>3</w:t>
            </w:r>
          </w:p>
        </w:tc>
        <w:tc>
          <w:tcPr>
            <w:tcW w:w="3405" w:type="dxa"/>
            <w:tcBorders>
              <w:right w:val="single" w:sz="4" w:space="0" w:color="292929"/>
            </w:tcBorders>
          </w:tcPr>
          <w:p w:rsidR="001756C7" w:rsidRPr="00D4757D" w:rsidRDefault="001756C7">
            <w:pPr>
              <w:pStyle w:val="Normal1"/>
            </w:pPr>
            <w:proofErr w:type="spellStart"/>
            <w:r>
              <w:t>Mockup</w:t>
            </w:r>
            <w:proofErr w:type="spellEnd"/>
            <w:r>
              <w:t xml:space="preserve"> n° 1.00</w:t>
            </w:r>
          </w:p>
        </w:tc>
        <w:tc>
          <w:tcPr>
            <w:tcW w:w="120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</w:tcMar>
          </w:tcPr>
          <w:p w:rsidR="001756C7" w:rsidRPr="00D4757D" w:rsidRDefault="001756C7">
            <w:pPr>
              <w:pStyle w:val="Normal1"/>
            </w:pPr>
            <w:r>
              <w:t>22/03/2015</w:t>
            </w:r>
          </w:p>
        </w:tc>
        <w:tc>
          <w:tcPr>
            <w:tcW w:w="2055" w:type="dxa"/>
            <w:tcBorders>
              <w:left w:val="single" w:sz="4" w:space="0" w:color="292929"/>
            </w:tcBorders>
            <w:tcMar>
              <w:top w:w="17" w:type="dxa"/>
            </w:tcMar>
          </w:tcPr>
          <w:p w:rsidR="001756C7" w:rsidRPr="00D4757D" w:rsidRDefault="001756C7">
            <w:pPr>
              <w:pStyle w:val="Normal1"/>
            </w:pPr>
            <w:proofErr w:type="spellStart"/>
            <w:r>
              <w:t>Wombat</w:t>
            </w:r>
            <w:proofErr w:type="spellEnd"/>
            <w:r>
              <w:t xml:space="preserve"> Software </w:t>
            </w:r>
            <w:proofErr w:type="spellStart"/>
            <w:r>
              <w:t>Solutions</w:t>
            </w:r>
            <w:proofErr w:type="spellEnd"/>
          </w:p>
        </w:tc>
      </w:tr>
    </w:tbl>
    <w:p w:rsidR="0085602D" w:rsidRPr="00D4757D" w:rsidRDefault="0085602D">
      <w:pPr>
        <w:pStyle w:val="Normal1"/>
        <w:ind w:left="708"/>
      </w:pPr>
      <w:bookmarkStart w:id="6" w:name="h.4d34og8" w:colFirst="0" w:colLast="0"/>
      <w:bookmarkEnd w:id="6"/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Resumen</w:t>
      </w:r>
    </w:p>
    <w:p w:rsidR="0085602D" w:rsidRPr="00D4757D" w:rsidRDefault="001947A3">
      <w:pPr>
        <w:pStyle w:val="Normal1"/>
        <w:numPr>
          <w:ilvl w:val="0"/>
          <w:numId w:val="3"/>
        </w:numPr>
        <w:ind w:hanging="360"/>
        <w:contextualSpacing/>
      </w:pPr>
      <w:r w:rsidRPr="00D4757D">
        <w:t>En el apartado Descripción General, se procederá a definir de manera general el sistema, comenzando con sus posibles interacciones con otros sistemas, una sinopsis de su funcionalidad junto con su relación con cada tipo de usuario y por último, las restricciones, dependencias y direcciones de la evolución del sistema.</w:t>
      </w:r>
    </w:p>
    <w:p w:rsidR="0085602D" w:rsidRPr="00D4757D" w:rsidRDefault="001947A3">
      <w:pPr>
        <w:pStyle w:val="Normal1"/>
        <w:numPr>
          <w:ilvl w:val="0"/>
          <w:numId w:val="3"/>
        </w:numPr>
        <w:ind w:hanging="360"/>
        <w:contextualSpacing/>
      </w:pPr>
      <w:bookmarkStart w:id="7" w:name="h.2s8eyo1" w:colFirst="0" w:colLast="0"/>
      <w:bookmarkEnd w:id="7"/>
      <w:r w:rsidRPr="00D4757D">
        <w:t>El apartado Requisitos Específicos describe los requisitos específicos del sistema como producto, desde diversos campos como la interfaz, las funciones y requisitos no funcionales como seguridad, fiabilidad, etc.</w:t>
      </w:r>
    </w:p>
    <w:p w:rsidR="0085602D" w:rsidRPr="00D4757D" w:rsidRDefault="001947A3">
      <w:pPr>
        <w:pStyle w:val="Normal1"/>
        <w:keepNext/>
        <w:numPr>
          <w:ilvl w:val="0"/>
          <w:numId w:val="5"/>
        </w:numPr>
        <w:spacing w:before="240" w:after="60"/>
        <w:ind w:hanging="360"/>
      </w:pPr>
      <w:r w:rsidRPr="00D4757D">
        <w:rPr>
          <w:b/>
          <w:sz w:val="32"/>
        </w:rPr>
        <w:lastRenderedPageBreak/>
        <w:t>Descripción general</w:t>
      </w:r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bookmarkStart w:id="8" w:name="h.17dp8vu" w:colFirst="0" w:colLast="0"/>
      <w:bookmarkEnd w:id="8"/>
      <w:r w:rsidRPr="00D4757D">
        <w:rPr>
          <w:b/>
          <w:sz w:val="28"/>
        </w:rPr>
        <w:t>Perspectiva del producto</w:t>
      </w:r>
    </w:p>
    <w:p w:rsidR="0085602D" w:rsidRPr="00D4757D" w:rsidRDefault="001947A3">
      <w:pPr>
        <w:pStyle w:val="Normal1"/>
        <w:ind w:left="600"/>
      </w:pPr>
      <w:bookmarkStart w:id="9" w:name="h.3rdcrjn" w:colFirst="0" w:colLast="0"/>
      <w:bookmarkEnd w:id="9"/>
      <w:r w:rsidRPr="00D4757D">
        <w:t>El producto es un software independiente, no es un subsistema de un sistema mayor aunque depende de un sistema de cobros para finalizar sus transacciones.</w:t>
      </w:r>
    </w:p>
    <w:p w:rsidR="0085602D" w:rsidRPr="009E262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Funcionalidad del producto</w:t>
      </w:r>
    </w:p>
    <w:p w:rsidR="00697D20" w:rsidRDefault="009E262D" w:rsidP="009E262D">
      <w:pPr>
        <w:pStyle w:val="Normal1"/>
        <w:keepNext/>
        <w:spacing w:before="240" w:after="60"/>
        <w:ind w:left="720"/>
      </w:pPr>
      <w:r>
        <w:t>El sistema deberá permitir funcionalidades de usuario registrado, administración de cuentas, búsqueda de productos por categoría o título, ver las subastas activas, crear y participar en subastas y selección del ganador de la subasta. Además deberá brindar funcionalidades de administrador como altas, bajas y modificaciones de categorías, listados de subastas en períodos determinados.</w:t>
      </w:r>
    </w:p>
    <w:p w:rsidR="009E262D" w:rsidRPr="00D4757D" w:rsidRDefault="009E262D" w:rsidP="009E262D">
      <w:pPr>
        <w:pStyle w:val="Normal1"/>
        <w:keepNext/>
        <w:spacing w:before="240" w:after="60"/>
        <w:ind w:left="720"/>
      </w:pPr>
      <w:r>
        <w:br/>
      </w:r>
      <w:r w:rsidR="00697D20">
        <w:t>En específico</w:t>
      </w:r>
      <w:r>
        <w:t xml:space="preserve">, </w:t>
      </w:r>
      <w:r w:rsidR="00697D20">
        <w:t xml:space="preserve">se deduce que </w:t>
      </w:r>
      <w:r>
        <w:t xml:space="preserve">las funcionalidades </w:t>
      </w:r>
      <w:r w:rsidR="00697D20">
        <w:t xml:space="preserve">principales que debe poseer el sistema </w:t>
      </w:r>
      <w:r>
        <w:t xml:space="preserve">son las </w:t>
      </w:r>
      <w:r w:rsidR="00697D20">
        <w:t>listadas a continuación</w:t>
      </w:r>
      <w:r>
        <w:t>: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0" w:name="h.suu50gcb2ogf" w:colFirst="0" w:colLast="0"/>
      <w:bookmarkEnd w:id="10"/>
      <w:r w:rsidRPr="00D4757D">
        <w:t>Registrarse en la aplicación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1" w:name="h.e5gg9sjotyo3" w:colFirst="0" w:colLast="0"/>
      <w:bookmarkEnd w:id="11"/>
      <w:r w:rsidRPr="00D4757D">
        <w:t>Iniciar sesión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2" w:name="h.687914h0p0ok" w:colFirst="0" w:colLast="0"/>
      <w:bookmarkEnd w:id="12"/>
      <w:r w:rsidRPr="00D4757D">
        <w:t>Cerrar sesión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3" w:name="h.26andexkohbf" w:colFirst="0" w:colLast="0"/>
      <w:bookmarkEnd w:id="13"/>
      <w:r w:rsidRPr="00D4757D">
        <w:t>Recuperar contraseña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4" w:name="h.9qiigzbaqz4" w:colFirst="0" w:colLast="0"/>
      <w:bookmarkEnd w:id="14"/>
      <w:r w:rsidRPr="00D4757D">
        <w:t>Modificar cuenta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5" w:name="h.1618vd27vjcu" w:colFirst="0" w:colLast="0"/>
      <w:bookmarkEnd w:id="15"/>
      <w:r w:rsidRPr="00D4757D">
        <w:t>Buscar un producto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6" w:name="h.icqvjk3c5nym" w:colFirst="0" w:colLast="0"/>
      <w:bookmarkEnd w:id="16"/>
      <w:r w:rsidRPr="00D4757D">
        <w:t>Ver perfil de una subasta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7" w:name="h.wp3bzekj81t6" w:colFirst="0" w:colLast="0"/>
      <w:bookmarkEnd w:id="17"/>
      <w:r w:rsidRPr="00D4757D">
        <w:t>Crear subasta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8" w:name="h.ru7flkemt4a" w:colFirst="0" w:colLast="0"/>
      <w:bookmarkEnd w:id="18"/>
      <w:r w:rsidRPr="00D4757D">
        <w:t>Ver subastas creadas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9" w:name="h.3kpa0y66gm9s" w:colFirst="0" w:colLast="0"/>
      <w:bookmarkEnd w:id="19"/>
      <w:r w:rsidRPr="00D4757D">
        <w:t xml:space="preserve">Ver subastas en las que se </w:t>
      </w:r>
      <w:r w:rsidR="00D4757D" w:rsidRPr="00D4757D">
        <w:t>está</w:t>
      </w:r>
      <w:r w:rsidRPr="00D4757D">
        <w:t xml:space="preserve"> participando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20" w:name="h.1yigdrap9whu" w:colFirst="0" w:colLast="0"/>
      <w:bookmarkEnd w:id="20"/>
      <w:r w:rsidRPr="00D4757D">
        <w:t>Ofertar por un producto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21" w:name="h.st5fpa2x4bfm" w:colFirst="0" w:colLast="0"/>
      <w:bookmarkEnd w:id="21"/>
      <w:r w:rsidRPr="00D4757D">
        <w:t>Seleccionar el ganador de la subasta</w:t>
      </w:r>
    </w:p>
    <w:p w:rsidR="0085602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22" w:name="h.26in1rg" w:colFirst="0" w:colLast="0"/>
      <w:bookmarkEnd w:id="22"/>
      <w:r w:rsidRPr="00D4757D">
        <w:t>Ver subastas realizadas dentro de un periodo</w:t>
      </w:r>
    </w:p>
    <w:p w:rsidR="00673113" w:rsidRDefault="00673113">
      <w:pPr>
        <w:pStyle w:val="Normal1"/>
        <w:numPr>
          <w:ilvl w:val="0"/>
          <w:numId w:val="4"/>
        </w:numPr>
        <w:ind w:left="1905" w:hanging="345"/>
        <w:contextualSpacing/>
      </w:pPr>
      <w:r>
        <w:t>Agregar categorías</w:t>
      </w:r>
    </w:p>
    <w:p w:rsidR="00673113" w:rsidRDefault="00673113">
      <w:pPr>
        <w:pStyle w:val="Normal1"/>
        <w:numPr>
          <w:ilvl w:val="0"/>
          <w:numId w:val="4"/>
        </w:numPr>
        <w:ind w:left="1905" w:hanging="345"/>
        <w:contextualSpacing/>
      </w:pPr>
      <w:r>
        <w:t>Modificar categorías</w:t>
      </w:r>
    </w:p>
    <w:p w:rsidR="00673113" w:rsidRDefault="00673113">
      <w:pPr>
        <w:pStyle w:val="Normal1"/>
        <w:numPr>
          <w:ilvl w:val="0"/>
          <w:numId w:val="4"/>
        </w:numPr>
        <w:ind w:left="1905" w:hanging="345"/>
        <w:contextualSpacing/>
      </w:pPr>
      <w:r>
        <w:t>Eliminar categorías</w:t>
      </w:r>
    </w:p>
    <w:p w:rsidR="00673113" w:rsidRDefault="00673113">
      <w:pPr>
        <w:pStyle w:val="Normal1"/>
        <w:numPr>
          <w:ilvl w:val="0"/>
          <w:numId w:val="4"/>
        </w:numPr>
        <w:ind w:left="1905" w:hanging="345"/>
        <w:contextualSpacing/>
      </w:pPr>
      <w:r>
        <w:t>Hacer comentario</w:t>
      </w:r>
    </w:p>
    <w:p w:rsidR="009E262D" w:rsidRDefault="009E262D" w:rsidP="009E262D">
      <w:pPr>
        <w:pStyle w:val="Normal1"/>
        <w:ind w:left="1560"/>
        <w:contextualSpacing/>
      </w:pPr>
    </w:p>
    <w:p w:rsidR="009E262D" w:rsidRPr="00ED20CE" w:rsidRDefault="009E262D" w:rsidP="009E262D">
      <w:pPr>
        <w:pStyle w:val="Normal1"/>
        <w:ind w:left="720"/>
        <w:contextualSpacing/>
        <w:rPr>
          <w:i/>
        </w:rPr>
      </w:pPr>
      <w:r w:rsidRPr="00ED20CE">
        <w:rPr>
          <w:i/>
        </w:rPr>
        <w:t>[Ref. 2 – Entrevista n° 000-0001]</w:t>
      </w:r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Características de los usuarios</w:t>
      </w:r>
    </w:p>
    <w:tbl>
      <w:tblPr>
        <w:tblStyle w:val="5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85602D" w:rsidRPr="00D4757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Usuario invitado</w:t>
            </w:r>
          </w:p>
        </w:tc>
      </w:tr>
      <w:tr w:rsidR="0085602D" w:rsidRPr="00D4757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Navegación web básica</w:t>
            </w:r>
          </w:p>
        </w:tc>
      </w:tr>
      <w:tr w:rsidR="0085602D" w:rsidRPr="00D4757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Registrarse, buscar un producto, ver perfil de subasta.</w:t>
            </w:r>
          </w:p>
        </w:tc>
      </w:tr>
    </w:tbl>
    <w:p w:rsidR="0085602D" w:rsidRPr="00D4757D" w:rsidRDefault="0085602D">
      <w:pPr>
        <w:pStyle w:val="Normal1"/>
        <w:ind w:left="708"/>
      </w:pPr>
    </w:p>
    <w:p w:rsidR="0085602D" w:rsidRPr="00D4757D" w:rsidRDefault="0085602D">
      <w:pPr>
        <w:pStyle w:val="Normal1"/>
        <w:ind w:left="708"/>
      </w:pPr>
    </w:p>
    <w:tbl>
      <w:tblPr>
        <w:tblStyle w:val="4"/>
        <w:tblW w:w="7796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98"/>
        <w:gridCol w:w="3898"/>
      </w:tblGrid>
      <w:tr w:rsidR="0085602D" w:rsidRPr="00D4757D">
        <w:tc>
          <w:tcPr>
            <w:tcW w:w="38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Tipo de usuario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Usuario registrado</w:t>
            </w:r>
          </w:p>
        </w:tc>
      </w:tr>
      <w:tr w:rsidR="0085602D" w:rsidRPr="00D4757D">
        <w:tc>
          <w:tcPr>
            <w:tcW w:w="38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Formación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Navegación web básica</w:t>
            </w:r>
          </w:p>
        </w:tc>
      </w:tr>
      <w:tr w:rsidR="0085602D" w:rsidRPr="00D4757D">
        <w:trPr>
          <w:trHeight w:val="240"/>
        </w:trPr>
        <w:tc>
          <w:tcPr>
            <w:tcW w:w="38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Actividades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 xml:space="preserve">Iniciar sesión, cerrar sesión, recuperar contraseña, modificar cuenta, buscar un </w:t>
            </w:r>
            <w:r w:rsidRPr="00D4757D">
              <w:lastRenderedPageBreak/>
              <w:t>producto, ver perfil de una subasta, crear subasta, ver subastas creadas,</w:t>
            </w:r>
            <w:r w:rsidR="00597793">
              <w:t xml:space="preserve"> hacer comentario,</w:t>
            </w:r>
            <w:r w:rsidRPr="00D4757D">
              <w:t xml:space="preserve"> ver subastas en las que se </w:t>
            </w:r>
            <w:r w:rsidR="00D4757D" w:rsidRPr="00D4757D">
              <w:t>está</w:t>
            </w:r>
            <w:r w:rsidRPr="00D4757D">
              <w:t xml:space="preserve"> participando, ofertar por un producto, seleccionar el ganador de la subasta.</w:t>
            </w:r>
          </w:p>
        </w:tc>
      </w:tr>
    </w:tbl>
    <w:p w:rsidR="0085602D" w:rsidRPr="00D4757D" w:rsidRDefault="0085602D">
      <w:pPr>
        <w:pStyle w:val="Normal1"/>
        <w:ind w:left="708"/>
      </w:pPr>
    </w:p>
    <w:p w:rsidR="0085602D" w:rsidRPr="00D4757D" w:rsidRDefault="0085602D">
      <w:pPr>
        <w:pStyle w:val="Normal1"/>
        <w:ind w:left="708"/>
      </w:pPr>
    </w:p>
    <w:p w:rsidR="0085602D" w:rsidRPr="00D4757D" w:rsidRDefault="0085602D">
      <w:pPr>
        <w:pStyle w:val="Normal1"/>
        <w:ind w:left="708"/>
      </w:pPr>
    </w:p>
    <w:p w:rsidR="0085602D" w:rsidRPr="00D4757D" w:rsidRDefault="0085602D">
      <w:pPr>
        <w:pStyle w:val="Normal1"/>
        <w:ind w:left="708"/>
      </w:pPr>
    </w:p>
    <w:tbl>
      <w:tblPr>
        <w:tblStyle w:val="3"/>
        <w:tblW w:w="7796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98"/>
        <w:gridCol w:w="3898"/>
      </w:tblGrid>
      <w:tr w:rsidR="0085602D" w:rsidRPr="00D4757D">
        <w:tc>
          <w:tcPr>
            <w:tcW w:w="38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Tipo de usuario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402C67" w:rsidRDefault="001947A3">
            <w:pPr>
              <w:pStyle w:val="Normal1"/>
              <w:widowControl w:val="0"/>
            </w:pPr>
            <w:r w:rsidRPr="00402C67">
              <w:t>Administrador</w:t>
            </w:r>
          </w:p>
        </w:tc>
      </w:tr>
      <w:tr w:rsidR="0085602D" w:rsidRPr="00D4757D">
        <w:tc>
          <w:tcPr>
            <w:tcW w:w="38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Formación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Navegación web básica</w:t>
            </w:r>
          </w:p>
        </w:tc>
      </w:tr>
      <w:tr w:rsidR="0085602D" w:rsidRPr="00D4757D">
        <w:tc>
          <w:tcPr>
            <w:tcW w:w="38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Actividades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 w:rsidP="00673113">
            <w:pPr>
              <w:pStyle w:val="Normal1"/>
              <w:widowControl w:val="0"/>
            </w:pPr>
            <w:r w:rsidRPr="00D4757D">
              <w:t>Iniciar sesión, cerrar sesión, recuperar contraseña, modificar cuenta, buscar un produ</w:t>
            </w:r>
            <w:r w:rsidR="00673113">
              <w:t>cto, ver perfil de una subasta</w:t>
            </w:r>
            <w:r w:rsidRPr="00D4757D">
              <w:t>, ver subasta dentro de un periodo</w:t>
            </w:r>
            <w:r w:rsidR="00673113">
              <w:t>, agregar categorías, modificar categorías, y eliminar categorías.</w:t>
            </w:r>
          </w:p>
        </w:tc>
      </w:tr>
    </w:tbl>
    <w:p w:rsidR="0085602D" w:rsidRPr="00D4757D" w:rsidRDefault="0085602D">
      <w:pPr>
        <w:pStyle w:val="Normal1"/>
        <w:ind w:left="708"/>
      </w:pPr>
    </w:p>
    <w:p w:rsidR="0085602D" w:rsidRPr="00D4757D" w:rsidRDefault="0085602D">
      <w:pPr>
        <w:pStyle w:val="Normal1"/>
        <w:ind w:left="708"/>
      </w:pPr>
    </w:p>
    <w:p w:rsidR="0085602D" w:rsidRPr="00D4757D" w:rsidRDefault="0085602D" w:rsidP="00CA1FB5">
      <w:pPr>
        <w:pStyle w:val="Normal1"/>
      </w:pPr>
      <w:bookmarkStart w:id="23" w:name="h.lnxbz9" w:colFirst="0" w:colLast="0"/>
      <w:bookmarkEnd w:id="23"/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Restricciones</w:t>
      </w:r>
    </w:p>
    <w:p w:rsidR="0085602D" w:rsidRPr="00D4757D" w:rsidRDefault="001947A3">
      <w:pPr>
        <w:pStyle w:val="Normal1"/>
        <w:ind w:left="600"/>
      </w:pPr>
      <w:bookmarkStart w:id="24" w:name="h.flg0dmodzpnp" w:colFirst="0" w:colLast="0"/>
      <w:bookmarkEnd w:id="24"/>
      <w:r w:rsidRPr="00D4757D">
        <w:tab/>
      </w:r>
      <w:r w:rsidRPr="00D4757D">
        <w:tab/>
        <w:t>Los usuarios y administradores deben contar con una computadora con acceso a internet la cual debe poseer un navegador web Google Chrome v41.02 o Mozilla Firefox v36.04 o superior.</w:t>
      </w:r>
    </w:p>
    <w:p w:rsidR="0085602D" w:rsidRPr="00D4757D" w:rsidRDefault="001947A3">
      <w:pPr>
        <w:pStyle w:val="Normal1"/>
        <w:ind w:left="600"/>
      </w:pPr>
      <w:bookmarkStart w:id="25" w:name="h.35nkun2" w:colFirst="0" w:colLast="0"/>
      <w:bookmarkEnd w:id="25"/>
      <w:r w:rsidRPr="00D4757D">
        <w:t>El servidor donde resida el software del sistema deberá tener soporte de ejecución de Ruby y capacidades de almacenamiento y procesamiento estándar para este tipo de equipos.</w:t>
      </w:r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Suposiciones y dependencias</w:t>
      </w:r>
    </w:p>
    <w:p w:rsidR="0085602D" w:rsidRPr="00D4757D" w:rsidRDefault="001947A3">
      <w:pPr>
        <w:pStyle w:val="Normal1"/>
        <w:ind w:left="600"/>
      </w:pPr>
      <w:bookmarkStart w:id="26" w:name="h.1ksv4uv" w:colFirst="0" w:colLast="0"/>
      <w:bookmarkEnd w:id="26"/>
      <w:r w:rsidRPr="00D4757D">
        <w:t>Se asume que el sistema operativo residente en las computadoras de todos los usuarios soporta los navegadores citados en la sección anterior.</w:t>
      </w:r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Evolución previsible del sistema</w:t>
      </w:r>
    </w:p>
    <w:p w:rsidR="0085602D" w:rsidRPr="00D4757D" w:rsidRDefault="001947A3">
      <w:pPr>
        <w:pStyle w:val="Normal1"/>
        <w:ind w:left="1185"/>
      </w:pPr>
      <w:bookmarkStart w:id="27" w:name="h.stycontro0dd" w:colFirst="0" w:colLast="0"/>
      <w:bookmarkEnd w:id="27"/>
      <w:r w:rsidRPr="00D4757D">
        <w:t>En un futuro el sistema podría contar con:</w:t>
      </w:r>
    </w:p>
    <w:p w:rsidR="0085602D" w:rsidRPr="00D4757D" w:rsidRDefault="001947A3">
      <w:pPr>
        <w:pStyle w:val="Normal1"/>
        <w:numPr>
          <w:ilvl w:val="0"/>
          <w:numId w:val="2"/>
        </w:numPr>
        <w:ind w:hanging="360"/>
        <w:contextualSpacing/>
      </w:pPr>
      <w:bookmarkStart w:id="28" w:name="h.3neafms1rv10" w:colFirst="0" w:colLast="0"/>
      <w:bookmarkEnd w:id="28"/>
      <w:r w:rsidRPr="00D4757D">
        <w:t>Sistema de comentarios dentro del perfil de cada subasta para que los usuarios usen como referencia y realicen sus consultas.</w:t>
      </w:r>
    </w:p>
    <w:p w:rsidR="0085602D" w:rsidRPr="00D4757D" w:rsidRDefault="001947A3">
      <w:pPr>
        <w:pStyle w:val="Normal1"/>
        <w:numPr>
          <w:ilvl w:val="0"/>
          <w:numId w:val="2"/>
        </w:numPr>
        <w:ind w:hanging="360"/>
        <w:contextualSpacing/>
      </w:pPr>
      <w:bookmarkStart w:id="29" w:name="h.r0ws5u1t2oiw" w:colFirst="0" w:colLast="0"/>
      <w:bookmarkEnd w:id="29"/>
      <w:r w:rsidRPr="00D4757D">
        <w:t xml:space="preserve">Implementación de un sistema de búsqueda </w:t>
      </w:r>
      <w:proofErr w:type="gramStart"/>
      <w:r w:rsidRPr="00D4757D">
        <w:t>mas</w:t>
      </w:r>
      <w:proofErr w:type="gramEnd"/>
      <w:r w:rsidRPr="00D4757D">
        <w:t xml:space="preserve"> especifico, filtrado por rango de precio, zona geográfica y demás atributos.</w:t>
      </w:r>
    </w:p>
    <w:p w:rsidR="0085602D" w:rsidRPr="00D4757D" w:rsidRDefault="001947A3">
      <w:pPr>
        <w:pStyle w:val="Normal1"/>
        <w:numPr>
          <w:ilvl w:val="0"/>
          <w:numId w:val="2"/>
        </w:numPr>
        <w:ind w:hanging="360"/>
        <w:contextualSpacing/>
      </w:pPr>
      <w:bookmarkStart w:id="30" w:name="h.9tlyjcf3qqg" w:colFirst="0" w:colLast="0"/>
      <w:bookmarkEnd w:id="30"/>
      <w:r w:rsidRPr="00D4757D">
        <w:t>Sistema de productos favoritos: permitiría a los usuarios marcar los productos por los que no se deciden y luego accederlos fácilmente para realizar una posible oferta.</w:t>
      </w:r>
    </w:p>
    <w:p w:rsidR="0085602D" w:rsidRPr="00D4757D" w:rsidRDefault="001947A3">
      <w:pPr>
        <w:pStyle w:val="Normal1"/>
        <w:numPr>
          <w:ilvl w:val="0"/>
          <w:numId w:val="2"/>
        </w:numPr>
        <w:ind w:hanging="360"/>
        <w:contextualSpacing/>
      </w:pPr>
      <w:bookmarkStart w:id="31" w:name="h.44cthdsd5z7v" w:colFirst="0" w:colLast="0"/>
      <w:bookmarkEnd w:id="31"/>
      <w:r w:rsidRPr="00D4757D">
        <w:t xml:space="preserve">Agregar otras formas de pago para usuarios que no cuentan con tarjeta de crédito, como por ejemplo sistemas como </w:t>
      </w:r>
      <w:proofErr w:type="spellStart"/>
      <w:r w:rsidRPr="00D4757D">
        <w:t>PagoFácil</w:t>
      </w:r>
      <w:proofErr w:type="spellEnd"/>
      <w:r w:rsidRPr="00D4757D">
        <w:t xml:space="preserve">, </w:t>
      </w:r>
      <w:proofErr w:type="spellStart"/>
      <w:r w:rsidRPr="00D4757D">
        <w:t>RapiPago</w:t>
      </w:r>
      <w:proofErr w:type="spellEnd"/>
      <w:r w:rsidRPr="00D4757D">
        <w:t>, etc.</w:t>
      </w:r>
    </w:p>
    <w:p w:rsidR="0085602D" w:rsidRPr="00D4757D" w:rsidRDefault="001947A3">
      <w:pPr>
        <w:pStyle w:val="Normal1"/>
        <w:keepNext/>
        <w:numPr>
          <w:ilvl w:val="0"/>
          <w:numId w:val="5"/>
        </w:numPr>
        <w:spacing w:before="240" w:after="60"/>
        <w:ind w:hanging="360"/>
      </w:pPr>
      <w:r w:rsidRPr="00D4757D">
        <w:rPr>
          <w:b/>
          <w:sz w:val="32"/>
        </w:rPr>
        <w:lastRenderedPageBreak/>
        <w:t>Requisitos específicos</w:t>
      </w:r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Requisitos comunes de los interfaces</w:t>
      </w:r>
    </w:p>
    <w:p w:rsidR="0085602D" w:rsidRPr="00D4757D" w:rsidRDefault="001947A3">
      <w:pPr>
        <w:pStyle w:val="Normal1"/>
        <w:keepNext/>
        <w:numPr>
          <w:ilvl w:val="2"/>
          <w:numId w:val="5"/>
        </w:numPr>
        <w:spacing w:before="240" w:after="60"/>
        <w:ind w:hanging="720"/>
      </w:pPr>
      <w:r w:rsidRPr="00D4757D">
        <w:rPr>
          <w:b/>
          <w:sz w:val="26"/>
        </w:rPr>
        <w:t>Interfaces de usuario</w:t>
      </w:r>
    </w:p>
    <w:p w:rsidR="0085602D" w:rsidRPr="00D4757D" w:rsidRDefault="001947A3">
      <w:pPr>
        <w:pStyle w:val="Normal1"/>
        <w:ind w:left="1200"/>
      </w:pPr>
      <w:bookmarkStart w:id="32" w:name="h.fqzwsndl6g9" w:colFirst="0" w:colLast="0"/>
      <w:bookmarkEnd w:id="32"/>
      <w:r w:rsidRPr="00D4757D">
        <w:t xml:space="preserve">La interfaz de usuario incluirá el logotipo de </w:t>
      </w:r>
      <w:proofErr w:type="spellStart"/>
      <w:r w:rsidRPr="00D4757D">
        <w:t>Bestnid</w:t>
      </w:r>
      <w:proofErr w:type="spellEnd"/>
      <w:r w:rsidRPr="00D4757D">
        <w:t xml:space="preserve"> en la barra de navegación presente en todas las páginas. No hay requisitos específicos sobre la gama de colores a utilizar para las pantallas.</w:t>
      </w:r>
    </w:p>
    <w:p w:rsidR="0085602D" w:rsidRPr="00D4757D" w:rsidRDefault="001947A3">
      <w:pPr>
        <w:pStyle w:val="Normal1"/>
        <w:ind w:left="1200"/>
      </w:pPr>
      <w:bookmarkStart w:id="33" w:name="h.h5f07i3ugy96" w:colFirst="0" w:colLast="0"/>
      <w:bookmarkEnd w:id="33"/>
      <w:r w:rsidRPr="00D4757D">
        <w:t xml:space="preserve">Tendrá una barra de navegación superior incluyendo los botones de registro, </w:t>
      </w:r>
      <w:proofErr w:type="spellStart"/>
      <w:r w:rsidRPr="00D4757D">
        <w:t>login</w:t>
      </w:r>
      <w:proofErr w:type="spellEnd"/>
      <w:r w:rsidRPr="00D4757D">
        <w:t xml:space="preserve"> y el nombre de usuario (en caso de estar </w:t>
      </w:r>
      <w:proofErr w:type="spellStart"/>
      <w:r w:rsidRPr="00D4757D">
        <w:t>logueado</w:t>
      </w:r>
      <w:proofErr w:type="spellEnd"/>
      <w:r w:rsidRPr="00D4757D">
        <w:t>), además de las opciones para crear subastas y hacer seguimiento de las ofertas hechas en subastas.</w:t>
      </w:r>
    </w:p>
    <w:p w:rsidR="0085602D" w:rsidRPr="00D4757D" w:rsidRDefault="001947A3">
      <w:pPr>
        <w:pStyle w:val="Normal1"/>
        <w:ind w:left="1200"/>
      </w:pPr>
      <w:bookmarkStart w:id="34" w:name="h.asdk0683bpsu" w:colFirst="0" w:colLast="0"/>
      <w:bookmarkEnd w:id="34"/>
      <w:r w:rsidRPr="00D4757D">
        <w:t xml:space="preserve">En el centro de la barra de navegación habrá un botón de búsqueda, el cual permitirá a usuarios tanto </w:t>
      </w:r>
      <w:proofErr w:type="spellStart"/>
      <w:r w:rsidRPr="00D4757D">
        <w:t>logueados</w:t>
      </w:r>
      <w:proofErr w:type="spellEnd"/>
      <w:r w:rsidRPr="00D4757D">
        <w:t xml:space="preserve"> como invitados buscar subastas por categoría de ítem y descripción. Los administradores podrán, además, por medio de este botón, buscar subastas concretadas entre dos fechas específicas.</w:t>
      </w:r>
    </w:p>
    <w:p w:rsidR="0085602D" w:rsidRPr="00D4757D" w:rsidRDefault="001947A3">
      <w:pPr>
        <w:pStyle w:val="Normal1"/>
        <w:ind w:left="1200"/>
      </w:pPr>
      <w:bookmarkStart w:id="35" w:name="h.dk1ouud2qmm9" w:colFirst="0" w:colLast="0"/>
      <w:bookmarkEnd w:id="35"/>
      <w:r w:rsidRPr="00D4757D">
        <w:t>Debajo aparecerá un listado de subastas vigentes, incluyendo la foto de su ítem, una descripción y su tiempo de espiración.</w:t>
      </w:r>
    </w:p>
    <w:p w:rsidR="0085602D" w:rsidRDefault="001947A3">
      <w:pPr>
        <w:pStyle w:val="Normal1"/>
        <w:ind w:left="1200"/>
      </w:pPr>
      <w:bookmarkStart w:id="36" w:name="h.7iv8zv2n2c1o" w:colFirst="0" w:colLast="0"/>
      <w:bookmarkEnd w:id="36"/>
      <w:r w:rsidRPr="00D4757D">
        <w:t xml:space="preserve">Finalmente, en el </w:t>
      </w:r>
      <w:proofErr w:type="spellStart"/>
      <w:r w:rsidRPr="00D4757D">
        <w:t>footer</w:t>
      </w:r>
      <w:proofErr w:type="spellEnd"/>
      <w:r w:rsidRPr="00D4757D">
        <w:t xml:space="preserve"> se mostrará links a descargos legales, información de contacto y de copyright.</w:t>
      </w:r>
    </w:p>
    <w:p w:rsidR="00ED20CE" w:rsidRDefault="00ED20CE">
      <w:pPr>
        <w:pStyle w:val="Normal1"/>
        <w:ind w:left="1200"/>
      </w:pPr>
    </w:p>
    <w:p w:rsidR="001756C7" w:rsidRPr="00ED20CE" w:rsidRDefault="001756C7">
      <w:pPr>
        <w:pStyle w:val="Normal1"/>
        <w:ind w:left="1200"/>
        <w:rPr>
          <w:i/>
        </w:rPr>
      </w:pPr>
      <w:r w:rsidRPr="00ED20CE">
        <w:rPr>
          <w:i/>
        </w:rPr>
        <w:t xml:space="preserve">[Ref. 3 – </w:t>
      </w:r>
      <w:proofErr w:type="spellStart"/>
      <w:r w:rsidRPr="00ED20CE">
        <w:rPr>
          <w:i/>
        </w:rPr>
        <w:t>Mockup</w:t>
      </w:r>
      <w:proofErr w:type="spellEnd"/>
      <w:r w:rsidRPr="00ED20CE">
        <w:rPr>
          <w:i/>
        </w:rPr>
        <w:t xml:space="preserve"> n° 1.00]</w:t>
      </w:r>
    </w:p>
    <w:p w:rsidR="0085602D" w:rsidRPr="00D4757D" w:rsidRDefault="0085602D">
      <w:pPr>
        <w:pStyle w:val="Normal1"/>
      </w:pPr>
      <w:bookmarkStart w:id="37" w:name="h.3j2qqm3" w:colFirst="0" w:colLast="0"/>
      <w:bookmarkEnd w:id="37"/>
    </w:p>
    <w:p w:rsidR="0085602D" w:rsidRPr="00D4757D" w:rsidRDefault="001947A3">
      <w:pPr>
        <w:pStyle w:val="Normal1"/>
        <w:keepNext/>
        <w:numPr>
          <w:ilvl w:val="2"/>
          <w:numId w:val="5"/>
        </w:numPr>
        <w:spacing w:before="240" w:after="60"/>
        <w:ind w:hanging="720"/>
      </w:pPr>
      <w:r w:rsidRPr="00D4757D">
        <w:rPr>
          <w:b/>
          <w:sz w:val="26"/>
        </w:rPr>
        <w:t>Interfaces de hardware [N/A]</w:t>
      </w:r>
    </w:p>
    <w:p w:rsidR="0085602D" w:rsidRPr="00597793" w:rsidRDefault="00597793">
      <w:pPr>
        <w:pStyle w:val="Normal1"/>
        <w:keepNext/>
        <w:numPr>
          <w:ilvl w:val="2"/>
          <w:numId w:val="5"/>
        </w:numPr>
        <w:spacing w:before="240" w:after="60"/>
        <w:ind w:hanging="720"/>
      </w:pPr>
      <w:r>
        <w:rPr>
          <w:b/>
          <w:sz w:val="26"/>
        </w:rPr>
        <w:t>Interfaces de software</w:t>
      </w:r>
    </w:p>
    <w:p w:rsidR="00597793" w:rsidRPr="00D4757D" w:rsidRDefault="00597793" w:rsidP="00597793">
      <w:pPr>
        <w:pStyle w:val="Normal1"/>
        <w:keepNext/>
        <w:spacing w:before="240" w:after="60"/>
        <w:ind w:left="1200"/>
      </w:pPr>
      <w:r>
        <w:t xml:space="preserve">La aplicación interactuará con un sistema de transacciones por tarjeta de crédito a través de una interfaz </w:t>
      </w:r>
      <w:r w:rsidR="00402C67">
        <w:t>que requiere los datos del usuario y de su tarjeta.</w:t>
      </w:r>
      <w:r>
        <w:t xml:space="preserve"> </w:t>
      </w:r>
    </w:p>
    <w:p w:rsidR="0085602D" w:rsidRPr="00D4757D" w:rsidRDefault="0085602D">
      <w:pPr>
        <w:pStyle w:val="Normal1"/>
      </w:pPr>
      <w:bookmarkStart w:id="38" w:name="h.4i7ojhp" w:colFirst="0" w:colLast="0"/>
      <w:bookmarkEnd w:id="38"/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 xml:space="preserve">Requisitos funcionales </w:t>
      </w:r>
    </w:p>
    <w:p w:rsidR="0085602D" w:rsidRPr="00D4757D" w:rsidRDefault="001947A3">
      <w:pPr>
        <w:pStyle w:val="Normal1"/>
        <w:ind w:left="360"/>
      </w:pPr>
      <w:r w:rsidRPr="00D4757D">
        <w:rPr>
          <w:color w:val="0000FF"/>
        </w:rPr>
        <w:t xml:space="preserve"> </w:t>
      </w:r>
    </w:p>
    <w:p w:rsidR="0085602D" w:rsidRPr="00D4757D" w:rsidRDefault="001947A3">
      <w:pPr>
        <w:pStyle w:val="Normal1"/>
        <w:ind w:left="1200"/>
      </w:pPr>
      <w:bookmarkStart w:id="39" w:name="h.2xcytpi" w:colFirst="0" w:colLast="0"/>
      <w:bookmarkEnd w:id="39"/>
      <w:r w:rsidRPr="00D4757D">
        <w:t>Serán descriptos como Historias de Usuario.</w:t>
      </w:r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Requisitos no funcionales</w:t>
      </w:r>
    </w:p>
    <w:p w:rsidR="0085602D" w:rsidRPr="00D4757D" w:rsidRDefault="001947A3">
      <w:pPr>
        <w:pStyle w:val="Normal1"/>
        <w:keepNext/>
        <w:numPr>
          <w:ilvl w:val="2"/>
          <w:numId w:val="5"/>
        </w:numPr>
        <w:spacing w:before="240" w:after="60"/>
        <w:ind w:hanging="720"/>
      </w:pPr>
      <w:bookmarkStart w:id="40" w:name="h.1ci93xb" w:colFirst="0" w:colLast="0"/>
      <w:bookmarkEnd w:id="40"/>
      <w:r w:rsidRPr="00D4757D">
        <w:rPr>
          <w:b/>
          <w:sz w:val="26"/>
        </w:rPr>
        <w:t>Requisitos de rendimiento</w:t>
      </w:r>
    </w:p>
    <w:p w:rsidR="0085602D" w:rsidRPr="00640625" w:rsidRDefault="001947A3">
      <w:pPr>
        <w:pStyle w:val="Normal1"/>
        <w:ind w:left="1200"/>
        <w:rPr>
          <w:b/>
        </w:rPr>
      </w:pPr>
      <w:bookmarkStart w:id="41" w:name="h.3whwml4" w:colFirst="0" w:colLast="0"/>
      <w:bookmarkEnd w:id="41"/>
      <w:r w:rsidRPr="00D4757D">
        <w:tab/>
      </w:r>
      <w:r w:rsidR="00402C67">
        <w:t>Se espera que el sistema responda a una velocidad aceptable, demorando no más de 3 segundos en responder una solicitud</w:t>
      </w:r>
      <w:r w:rsidRPr="00D4757D">
        <w:t>.</w:t>
      </w:r>
      <w:r w:rsidR="00BD6B8D">
        <w:t xml:space="preserve"> Para lograr esto, </w:t>
      </w:r>
      <w:r w:rsidR="001756C7">
        <w:t xml:space="preserve">se utilizará la infraestructura provista por </w:t>
      </w:r>
      <w:proofErr w:type="spellStart"/>
      <w:r w:rsidR="001756C7">
        <w:t>Heroku</w:t>
      </w:r>
      <w:proofErr w:type="spellEnd"/>
      <w:r w:rsidR="001756C7">
        <w:t>.</w:t>
      </w:r>
    </w:p>
    <w:p w:rsidR="0085602D" w:rsidRPr="00D4757D" w:rsidRDefault="001947A3">
      <w:pPr>
        <w:pStyle w:val="Normal1"/>
        <w:keepNext/>
        <w:numPr>
          <w:ilvl w:val="2"/>
          <w:numId w:val="5"/>
        </w:numPr>
        <w:spacing w:before="240" w:after="60"/>
        <w:ind w:hanging="720"/>
      </w:pPr>
      <w:r w:rsidRPr="00D4757D">
        <w:rPr>
          <w:b/>
          <w:sz w:val="26"/>
        </w:rPr>
        <w:t>Seguridad</w:t>
      </w:r>
    </w:p>
    <w:p w:rsidR="0085602D" w:rsidRPr="00D4757D" w:rsidRDefault="0085602D">
      <w:pPr>
        <w:pStyle w:val="Normal1"/>
        <w:ind w:left="1200"/>
      </w:pPr>
    </w:p>
    <w:p w:rsidR="0085602D" w:rsidRPr="00640625" w:rsidRDefault="001947A3">
      <w:pPr>
        <w:pStyle w:val="Normal1"/>
        <w:ind w:left="1200"/>
        <w:rPr>
          <w:b/>
        </w:rPr>
      </w:pPr>
      <w:r w:rsidRPr="00D4757D">
        <w:t>El acceso a las funcionalidades críticas de la aplicación se realizará mediante usuario y contraseña. Las contraseñas se encriptarán con el sistema de cifrado AES.</w:t>
      </w:r>
      <w:r w:rsidR="00402C67">
        <w:t xml:space="preserve"> Se realizarán </w:t>
      </w:r>
      <w:proofErr w:type="spellStart"/>
      <w:r w:rsidR="00402C67">
        <w:t>backups</w:t>
      </w:r>
      <w:proofErr w:type="spellEnd"/>
      <w:r w:rsidR="00402C67">
        <w:t xml:space="preserve"> con una periodicidad de 2 días en los que se </w:t>
      </w:r>
      <w:r w:rsidR="00402C67">
        <w:lastRenderedPageBreak/>
        <w:t xml:space="preserve">incluyen tanto los datos de usuario como la información de subastas. No se proveerán formas alternativas de acceso a la base de datos ni se implementarán </w:t>
      </w:r>
      <w:proofErr w:type="spellStart"/>
      <w:r w:rsidR="00402C67">
        <w:t>APIs</w:t>
      </w:r>
      <w:proofErr w:type="spellEnd"/>
      <w:r w:rsidR="00402C67">
        <w:t>, para evitar posibles brechas de seguridad.</w:t>
      </w:r>
    </w:p>
    <w:p w:rsidR="0085602D" w:rsidRPr="00D4757D" w:rsidRDefault="001947A3">
      <w:pPr>
        <w:pStyle w:val="Normal1"/>
        <w:keepNext/>
        <w:numPr>
          <w:ilvl w:val="2"/>
          <w:numId w:val="5"/>
        </w:numPr>
        <w:spacing w:before="240" w:after="60"/>
        <w:ind w:hanging="720"/>
      </w:pPr>
      <w:r w:rsidRPr="00D4757D">
        <w:rPr>
          <w:b/>
          <w:sz w:val="26"/>
        </w:rPr>
        <w:t>Fiabilidad</w:t>
      </w:r>
    </w:p>
    <w:p w:rsidR="0085602D" w:rsidRPr="00D4757D" w:rsidRDefault="001947A3">
      <w:pPr>
        <w:pStyle w:val="Normal1"/>
        <w:ind w:left="1200"/>
      </w:pPr>
      <w:bookmarkStart w:id="42" w:name="h.qsh70q" w:colFirst="0" w:colLast="0"/>
      <w:bookmarkEnd w:id="42"/>
      <w:r w:rsidRPr="00D4757D">
        <w:t>Se espera que el sistema realice con éxito al menos el 95% de las subastas, que estas se componen de la transacción y de la notificación de las partes.</w:t>
      </w:r>
    </w:p>
    <w:p w:rsidR="0085602D" w:rsidRPr="00D4757D" w:rsidRDefault="001947A3">
      <w:pPr>
        <w:pStyle w:val="Normal1"/>
        <w:keepNext/>
        <w:numPr>
          <w:ilvl w:val="2"/>
          <w:numId w:val="5"/>
        </w:numPr>
        <w:spacing w:before="240" w:after="60"/>
        <w:ind w:hanging="720"/>
      </w:pPr>
      <w:r w:rsidRPr="00D4757D">
        <w:rPr>
          <w:b/>
          <w:sz w:val="26"/>
        </w:rPr>
        <w:t>Disponibilidad</w:t>
      </w:r>
    </w:p>
    <w:p w:rsidR="0085602D" w:rsidRPr="00D4757D" w:rsidRDefault="001947A3">
      <w:pPr>
        <w:pStyle w:val="Normal1"/>
        <w:ind w:left="1200" w:firstLine="240"/>
      </w:pPr>
      <w:bookmarkStart w:id="43" w:name="h.3as4poj" w:colFirst="0" w:colLast="0"/>
      <w:bookmarkEnd w:id="43"/>
      <w:r w:rsidRPr="00D4757D">
        <w:t>La aplicación deberá estar disponible al menos un 95% del tiempo dado que es un sistema web alojado en un servidor externo el cual garantiza una estabilidad similar.</w:t>
      </w:r>
    </w:p>
    <w:p w:rsidR="0085602D" w:rsidRPr="00D4757D" w:rsidRDefault="001947A3">
      <w:pPr>
        <w:pStyle w:val="Normal1"/>
        <w:keepNext/>
        <w:numPr>
          <w:ilvl w:val="2"/>
          <w:numId w:val="5"/>
        </w:numPr>
        <w:spacing w:before="240" w:after="60"/>
        <w:ind w:hanging="720"/>
      </w:pPr>
      <w:r w:rsidRPr="00D4757D">
        <w:rPr>
          <w:b/>
          <w:sz w:val="26"/>
        </w:rPr>
        <w:t>Mantenibilidad</w:t>
      </w:r>
    </w:p>
    <w:p w:rsidR="0085602D" w:rsidRPr="00D4757D" w:rsidRDefault="001947A3">
      <w:pPr>
        <w:pStyle w:val="Normal1"/>
        <w:ind w:left="1200"/>
      </w:pPr>
      <w:bookmarkStart w:id="44" w:name="h.y49ub352oqx6" w:colFirst="0" w:colLast="0"/>
      <w:bookmarkEnd w:id="44"/>
      <w:r w:rsidRPr="00D4757D">
        <w:t>Se otorgarán tres meses de soporte gratuito con una extensión a un año con un costo adicional.</w:t>
      </w:r>
    </w:p>
    <w:p w:rsidR="0085602D" w:rsidRPr="00D4757D" w:rsidRDefault="001947A3">
      <w:pPr>
        <w:pStyle w:val="Normal1"/>
        <w:ind w:left="1200"/>
      </w:pPr>
      <w:bookmarkStart w:id="45" w:name="h.1pxezwc" w:colFirst="0" w:colLast="0"/>
      <w:bookmarkEnd w:id="45"/>
      <w:r w:rsidRPr="00D4757D">
        <w:t>Por mantenimientos posteriores y/o agregado de funcionalidades se deberá hacer un nuevo acuerdo.</w:t>
      </w:r>
    </w:p>
    <w:p w:rsidR="0085602D" w:rsidRPr="00BD6B8D" w:rsidRDefault="001947A3">
      <w:pPr>
        <w:pStyle w:val="Normal1"/>
        <w:keepNext/>
        <w:numPr>
          <w:ilvl w:val="2"/>
          <w:numId w:val="5"/>
        </w:numPr>
        <w:spacing w:before="240" w:after="60"/>
        <w:ind w:hanging="720"/>
      </w:pPr>
      <w:r w:rsidRPr="00D4757D">
        <w:rPr>
          <w:b/>
          <w:sz w:val="26"/>
        </w:rPr>
        <w:t>Portab</w:t>
      </w:r>
      <w:r w:rsidR="00BD6B8D">
        <w:rPr>
          <w:b/>
          <w:sz w:val="26"/>
        </w:rPr>
        <w:t>ilidad</w:t>
      </w:r>
    </w:p>
    <w:p w:rsidR="00BD6B8D" w:rsidRDefault="00317A4B" w:rsidP="00BD6B8D">
      <w:pPr>
        <w:pStyle w:val="Normal1"/>
        <w:keepNext/>
        <w:spacing w:before="240" w:after="60"/>
        <w:ind w:left="1200"/>
      </w:pPr>
      <w:r>
        <w:t xml:space="preserve">Con el objetivo de lograr que la aplicación sea accesible a la mayor cantidad de usuarios posible, sin necesidades de instalar software adicional al que ya posee cualquier dispositivo con acceso a internet, dado </w:t>
      </w:r>
      <w:r w:rsidR="00263C53">
        <w:t xml:space="preserve">el auge, </w:t>
      </w:r>
      <w:r>
        <w:t xml:space="preserve">el gran nivel de aceptación y </w:t>
      </w:r>
      <w:r w:rsidR="00263C53">
        <w:t>facilidad de uso</w:t>
      </w:r>
      <w:r>
        <w:t xml:space="preserve"> </w:t>
      </w:r>
      <w:r w:rsidR="00263C53">
        <w:t xml:space="preserve">intuitivo </w:t>
      </w:r>
      <w:r>
        <w:t xml:space="preserve">de los sistemas </w:t>
      </w:r>
      <w:r w:rsidR="00263C53">
        <w:t xml:space="preserve">basados en la web, </w:t>
      </w:r>
      <w:r>
        <w:t>e</w:t>
      </w:r>
      <w:r w:rsidR="00BD6B8D" w:rsidRPr="00BD6B8D">
        <w:t xml:space="preserve">l sistema </w:t>
      </w:r>
      <w:r>
        <w:t xml:space="preserve">será implementado para web y </w:t>
      </w:r>
      <w:r w:rsidR="00BD6B8D" w:rsidRPr="00BD6B8D">
        <w:t>funciona</w:t>
      </w:r>
      <w:r>
        <w:t>rá bajo un navegador. P</w:t>
      </w:r>
      <w:r w:rsidR="00BD6B8D" w:rsidRPr="00BD6B8D">
        <w:t xml:space="preserve">or este motivo, </w:t>
      </w:r>
      <w:r w:rsidR="00263C53">
        <w:t xml:space="preserve">bastará con que el usuario posea una </w:t>
      </w:r>
      <w:r w:rsidR="00BD6B8D" w:rsidRPr="00BD6B8D">
        <w:t>plataforma capaz de ejecutar un navegador compatible con la misma</w:t>
      </w:r>
      <w:r>
        <w:t>, independientemente del sistema operativo y dispositivo utilizado para su acceso</w:t>
      </w:r>
      <w:r w:rsidR="00BD6B8D" w:rsidRPr="00BD6B8D">
        <w:t>.</w:t>
      </w:r>
    </w:p>
    <w:p w:rsidR="00E56BE2" w:rsidRPr="00D4757D" w:rsidRDefault="00E56BE2" w:rsidP="00BD6B8D">
      <w:pPr>
        <w:pStyle w:val="Normal1"/>
        <w:keepNext/>
        <w:spacing w:before="240" w:after="60"/>
        <w:ind w:left="1200"/>
      </w:pPr>
      <w:r>
        <w:t>Además, el lenguaje elegido provee una gran portabilidad respecto al ambiente de ejecución.</w:t>
      </w:r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Otros requisitos [N/A]</w:t>
      </w:r>
    </w:p>
    <w:p w:rsidR="00CA1FB5" w:rsidRDefault="00CA1FB5">
      <w:pPr>
        <w:rPr>
          <w:b/>
          <w:sz w:val="32"/>
        </w:rPr>
      </w:pPr>
      <w:r>
        <w:rPr>
          <w:b/>
          <w:sz w:val="32"/>
        </w:rPr>
        <w:br w:type="page"/>
      </w:r>
    </w:p>
    <w:p w:rsidR="0085602D" w:rsidRPr="00731306" w:rsidRDefault="00731306">
      <w:pPr>
        <w:pStyle w:val="Normal1"/>
        <w:keepNext/>
        <w:numPr>
          <w:ilvl w:val="0"/>
          <w:numId w:val="5"/>
        </w:numPr>
        <w:spacing w:before="240" w:after="60"/>
        <w:ind w:hanging="360"/>
      </w:pPr>
      <w:r>
        <w:rPr>
          <w:b/>
          <w:sz w:val="32"/>
        </w:rPr>
        <w:lastRenderedPageBreak/>
        <w:t>Apéndices</w:t>
      </w:r>
    </w:p>
    <w:p w:rsidR="00731306" w:rsidRDefault="00CA1FB5" w:rsidP="00731306">
      <w:pPr>
        <w:pStyle w:val="Normal1"/>
        <w:keepNext/>
        <w:numPr>
          <w:ilvl w:val="1"/>
          <w:numId w:val="5"/>
        </w:numPr>
        <w:spacing w:before="240" w:after="60"/>
        <w:ind w:hanging="731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45pt;margin-top:21.15pt;width:543pt;height:86.85pt;z-index:251660288;mso-position-horizontal-relative:text;mso-position-vertical-relative:text">
            <v:imagedata r:id="rId9" o:title="Subasta"/>
          </v:shape>
        </w:pict>
      </w:r>
      <w:r w:rsidR="00731306">
        <w:t>Diagrama de flujo de estados de la subasta.</w:t>
      </w:r>
    </w:p>
    <w:p w:rsidR="00731306" w:rsidRDefault="00731306" w:rsidP="00731306">
      <w:pPr>
        <w:pStyle w:val="Normal1"/>
        <w:keepNext/>
        <w:spacing w:before="240" w:after="60"/>
        <w:ind w:left="360"/>
      </w:pPr>
    </w:p>
    <w:p w:rsidR="00731306" w:rsidRDefault="00731306" w:rsidP="00731306">
      <w:pPr>
        <w:pStyle w:val="Normal1"/>
        <w:keepNext/>
        <w:spacing w:before="240" w:after="60"/>
        <w:ind w:left="360"/>
      </w:pPr>
    </w:p>
    <w:p w:rsidR="00731306" w:rsidRDefault="00731306" w:rsidP="00731306">
      <w:pPr>
        <w:pStyle w:val="Normal1"/>
        <w:keepNext/>
        <w:spacing w:before="240" w:after="60"/>
        <w:ind w:left="360"/>
      </w:pPr>
    </w:p>
    <w:p w:rsidR="00731306" w:rsidRDefault="00731306" w:rsidP="00731306">
      <w:pPr>
        <w:pStyle w:val="Normal1"/>
        <w:keepNext/>
        <w:spacing w:before="240" w:after="60"/>
      </w:pPr>
    </w:p>
    <w:p w:rsidR="00731306" w:rsidRPr="00731306" w:rsidRDefault="00731306" w:rsidP="00731306">
      <w:pPr>
        <w:pStyle w:val="Normal1"/>
        <w:keepNext/>
        <w:spacing w:before="240" w:after="60"/>
        <w:ind w:left="1440"/>
      </w:pPr>
      <w:r>
        <w:t>La subasta se considera en tres estados: Activa (recibiendo ofertas de los oferentes), Bloqueada (</w:t>
      </w:r>
      <w:r w:rsidR="00904757">
        <w:t xml:space="preserve">esperando que el subastador elija el ganador de dicha subasta), y Concluida (donde se realizan la transacción y las notificaciones </w:t>
      </w:r>
      <w:proofErr w:type="gramStart"/>
      <w:r w:rsidR="00904757">
        <w:t>correspondientes</w:t>
      </w:r>
      <w:proofErr w:type="gramEnd"/>
      <w:r w:rsidR="00904757">
        <w:t xml:space="preserve">). </w:t>
      </w:r>
    </w:p>
    <w:p w:rsidR="00731306" w:rsidRPr="00731306" w:rsidRDefault="00731306" w:rsidP="00731306">
      <w:pPr>
        <w:pStyle w:val="Normal1"/>
        <w:keepNext/>
        <w:spacing w:before="240" w:after="60"/>
        <w:ind w:left="360"/>
      </w:pPr>
      <w:bookmarkStart w:id="46" w:name="_GoBack"/>
      <w:bookmarkEnd w:id="46"/>
    </w:p>
    <w:sectPr w:rsidR="00731306" w:rsidRPr="00731306" w:rsidSect="0085602D">
      <w:footerReference w:type="default" r:id="rId10"/>
      <w:headerReference w:type="first" r:id="rId11"/>
      <w:pgSz w:w="11906" w:h="16838"/>
      <w:pgMar w:top="1418" w:right="1701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19F" w:rsidRDefault="008E519F" w:rsidP="0085602D">
      <w:r>
        <w:separator/>
      </w:r>
    </w:p>
  </w:endnote>
  <w:endnote w:type="continuationSeparator" w:id="0">
    <w:p w:rsidR="008E519F" w:rsidRDefault="008E519F" w:rsidP="00856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02D" w:rsidRDefault="0085602D">
    <w:pPr>
      <w:pStyle w:val="Normal1"/>
      <w:widowControl w:val="0"/>
      <w:spacing w:line="276" w:lineRule="auto"/>
    </w:pPr>
  </w:p>
  <w:tbl>
    <w:tblPr>
      <w:tblStyle w:val="1"/>
      <w:tblW w:w="8644" w:type="dxa"/>
      <w:tblInd w:w="-7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85602D">
      <w:tc>
        <w:tcPr>
          <w:tcW w:w="1947" w:type="dxa"/>
          <w:tcMar>
            <w:top w:w="68" w:type="dxa"/>
            <w:bottom w:w="68" w:type="dxa"/>
          </w:tcMar>
        </w:tcPr>
        <w:p w:rsidR="0085602D" w:rsidRDefault="0085602D">
          <w:pPr>
            <w:pStyle w:val="Normal1"/>
            <w:tabs>
              <w:tab w:val="center" w:pos="4252"/>
              <w:tab w:val="right" w:pos="8504"/>
            </w:tabs>
            <w:spacing w:after="708"/>
            <w:jc w:val="right"/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85602D" w:rsidRDefault="0085602D">
          <w:pPr>
            <w:pStyle w:val="Normal1"/>
            <w:tabs>
              <w:tab w:val="center" w:pos="4252"/>
              <w:tab w:val="right" w:pos="8504"/>
            </w:tabs>
            <w:spacing w:after="708"/>
            <w:jc w:val="right"/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85602D" w:rsidRDefault="001947A3">
          <w:pPr>
            <w:pStyle w:val="Normal1"/>
            <w:tabs>
              <w:tab w:val="center" w:pos="4252"/>
              <w:tab w:val="right" w:pos="8504"/>
            </w:tabs>
            <w:spacing w:after="708"/>
            <w:jc w:val="right"/>
          </w:pPr>
          <w:r>
            <w:rPr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color w:val="241A61"/>
              <w:sz w:val="16"/>
            </w:rPr>
            <w:t>sofware</w:t>
          </w:r>
          <w:proofErr w:type="spellEnd"/>
        </w:p>
      </w:tc>
    </w:tr>
  </w:tbl>
  <w:p w:rsidR="0085602D" w:rsidRDefault="0085602D">
    <w:pPr>
      <w:pStyle w:val="Normal1"/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19F" w:rsidRDefault="008E519F" w:rsidP="0085602D">
      <w:r>
        <w:separator/>
      </w:r>
    </w:p>
  </w:footnote>
  <w:footnote w:type="continuationSeparator" w:id="0">
    <w:p w:rsidR="008E519F" w:rsidRDefault="008E519F" w:rsidP="00856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02D" w:rsidRDefault="0085602D">
    <w:pPr>
      <w:pStyle w:val="Normal1"/>
      <w:widowControl w:val="0"/>
      <w:spacing w:line="276" w:lineRule="auto"/>
    </w:pPr>
  </w:p>
  <w:tbl>
    <w:tblPr>
      <w:tblStyle w:val="2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85602D">
      <w:tc>
        <w:tcPr>
          <w:tcW w:w="1947" w:type="dxa"/>
          <w:tcMar>
            <w:top w:w="68" w:type="dxa"/>
            <w:bottom w:w="68" w:type="dxa"/>
          </w:tcMar>
        </w:tcPr>
        <w:p w:rsidR="0085602D" w:rsidRDefault="001E1EB8">
          <w:pPr>
            <w:pStyle w:val="Normal1"/>
            <w:tabs>
              <w:tab w:val="center" w:pos="4252"/>
              <w:tab w:val="right" w:pos="8504"/>
            </w:tabs>
            <w:spacing w:before="709"/>
          </w:pPr>
          <w:r>
            <w:rPr>
              <w:noProof/>
              <w:lang w:eastAsia="ja-JP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-25267</wp:posOffset>
                </wp:positionH>
                <wp:positionV relativeFrom="paragraph">
                  <wp:posOffset>267335</wp:posOffset>
                </wp:positionV>
                <wp:extent cx="1818168" cy="231422"/>
                <wp:effectExtent l="0" t="0" r="0" b="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ombat Software Solutions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8168" cy="231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85602D" w:rsidRDefault="0085602D">
          <w:pPr>
            <w:pStyle w:val="Normal1"/>
            <w:tabs>
              <w:tab w:val="center" w:pos="4252"/>
              <w:tab w:val="right" w:pos="8504"/>
            </w:tabs>
            <w:spacing w:before="709"/>
            <w:jc w:val="center"/>
          </w:pPr>
        </w:p>
        <w:p w:rsidR="0085602D" w:rsidRDefault="001947A3">
          <w:pPr>
            <w:pStyle w:val="Normal1"/>
            <w:tabs>
              <w:tab w:val="center" w:pos="4252"/>
              <w:tab w:val="right" w:pos="8504"/>
            </w:tabs>
            <w:jc w:val="center"/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85602D" w:rsidRDefault="001947A3">
          <w:pPr>
            <w:pStyle w:val="Normal1"/>
            <w:tabs>
              <w:tab w:val="center" w:pos="4252"/>
              <w:tab w:val="right" w:pos="8504"/>
            </w:tabs>
            <w:spacing w:before="709"/>
            <w:jc w:val="right"/>
          </w:pPr>
          <w:r>
            <w:rPr>
              <w:color w:val="241A61"/>
            </w:rPr>
            <w:t xml:space="preserve">Rev. </w:t>
          </w:r>
        </w:p>
        <w:p w:rsidR="0085602D" w:rsidRDefault="001947A3">
          <w:pPr>
            <w:pStyle w:val="Normal1"/>
            <w:tabs>
              <w:tab w:val="center" w:pos="4252"/>
              <w:tab w:val="right" w:pos="8504"/>
            </w:tabs>
            <w:jc w:val="right"/>
          </w:pPr>
          <w:r>
            <w:rPr>
              <w:color w:val="241A61"/>
            </w:rPr>
            <w:t xml:space="preserve">Pág. </w:t>
          </w:r>
          <w:r w:rsidR="00066937">
            <w:fldChar w:fldCharType="begin"/>
          </w:r>
          <w:r w:rsidR="00066937">
            <w:instrText>PAGE</w:instrText>
          </w:r>
          <w:r w:rsidR="00066937">
            <w:fldChar w:fldCharType="separate"/>
          </w:r>
          <w:r w:rsidR="00A356EF">
            <w:rPr>
              <w:noProof/>
            </w:rPr>
            <w:t>1</w:t>
          </w:r>
          <w:r w:rsidR="00066937">
            <w:rPr>
              <w:noProof/>
            </w:rPr>
            <w:fldChar w:fldCharType="end"/>
          </w:r>
        </w:p>
      </w:tc>
    </w:tr>
  </w:tbl>
  <w:p w:rsidR="0085602D" w:rsidRDefault="0085602D">
    <w:pPr>
      <w:pStyle w:val="Normal1"/>
      <w:tabs>
        <w:tab w:val="center" w:pos="4252"/>
        <w:tab w:val="right" w:pos="8504"/>
      </w:tabs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03D2F"/>
    <w:multiLevelType w:val="multilevel"/>
    <w:tmpl w:val="E81636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511239F"/>
    <w:multiLevelType w:val="multilevel"/>
    <w:tmpl w:val="A15E1C2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nsid w:val="37F56EE0"/>
    <w:multiLevelType w:val="multilevel"/>
    <w:tmpl w:val="94F85F1E"/>
    <w:lvl w:ilvl="0">
      <w:start w:val="1"/>
      <w:numFmt w:val="bullet"/>
      <w:lvlText w:val="▪"/>
      <w:lvlJc w:val="left"/>
      <w:pPr>
        <w:ind w:left="1068" w:firstLine="708"/>
      </w:pPr>
      <w:rPr>
        <w:rFonts w:ascii="Arial" w:eastAsia="Arial" w:hAnsi="Arial" w:cs="Arial"/>
        <w:color w:val="0000FF"/>
        <w:vertAlign w:val="baseline"/>
      </w:rPr>
    </w:lvl>
    <w:lvl w:ilvl="1">
      <w:start w:val="14"/>
      <w:numFmt w:val="bullet"/>
      <w:lvlText w:val="-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40A8251E"/>
    <w:multiLevelType w:val="multilevel"/>
    <w:tmpl w:val="37C4B8CA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4">
    <w:nsid w:val="555E43C5"/>
    <w:multiLevelType w:val="multilevel"/>
    <w:tmpl w:val="2FD2FD2C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firstLine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602D"/>
    <w:rsid w:val="00066937"/>
    <w:rsid w:val="000F60CD"/>
    <w:rsid w:val="001756C7"/>
    <w:rsid w:val="001947A3"/>
    <w:rsid w:val="001E1EB8"/>
    <w:rsid w:val="00263C53"/>
    <w:rsid w:val="00317A4B"/>
    <w:rsid w:val="00402C67"/>
    <w:rsid w:val="004F6B0E"/>
    <w:rsid w:val="00597793"/>
    <w:rsid w:val="00640625"/>
    <w:rsid w:val="00673113"/>
    <w:rsid w:val="00697D20"/>
    <w:rsid w:val="00731306"/>
    <w:rsid w:val="0085602D"/>
    <w:rsid w:val="008B3E05"/>
    <w:rsid w:val="008E519F"/>
    <w:rsid w:val="00904757"/>
    <w:rsid w:val="009E262D"/>
    <w:rsid w:val="00A356EF"/>
    <w:rsid w:val="00BD03FF"/>
    <w:rsid w:val="00BD6B8D"/>
    <w:rsid w:val="00CA1FB5"/>
    <w:rsid w:val="00D4757D"/>
    <w:rsid w:val="00E56BE2"/>
    <w:rsid w:val="00ED20CE"/>
    <w:rsid w:val="00F0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85602D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1"/>
    <w:next w:val="Normal1"/>
    <w:rsid w:val="0085602D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1"/>
    <w:next w:val="Normal1"/>
    <w:rsid w:val="0085602D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1"/>
    <w:next w:val="Normal1"/>
    <w:rsid w:val="0085602D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1"/>
    <w:next w:val="Normal1"/>
    <w:rsid w:val="0085602D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1"/>
    <w:next w:val="Normal1"/>
    <w:rsid w:val="0085602D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5602D"/>
  </w:style>
  <w:style w:type="table" w:customStyle="1" w:styleId="TableNormal">
    <w:name w:val="Table Normal"/>
    <w:rsid w:val="008560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5602D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1"/>
    <w:next w:val="Normal1"/>
    <w:rsid w:val="0085602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11">
    <w:name w:val="11"/>
    <w:basedOn w:val="TableNormal"/>
    <w:rsid w:val="0085602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0">
    <w:name w:val="10"/>
    <w:basedOn w:val="TableNormal"/>
    <w:rsid w:val="0085602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9">
    <w:name w:val="9"/>
    <w:basedOn w:val="TableNormal"/>
    <w:rsid w:val="0085602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"/>
    <w:rsid w:val="0085602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rsid w:val="0085602D"/>
    <w:tblPr>
      <w:tblStyleRowBandSize w:val="1"/>
      <w:tblStyleColBandSize w:val="1"/>
    </w:tblPr>
  </w:style>
  <w:style w:type="table" w:customStyle="1" w:styleId="6">
    <w:name w:val="6"/>
    <w:basedOn w:val="TableNormal"/>
    <w:rsid w:val="0085602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5">
    <w:name w:val="5"/>
    <w:basedOn w:val="TableNormal"/>
    <w:rsid w:val="0085602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rsid w:val="0085602D"/>
    <w:tblPr>
      <w:tblStyleRowBandSize w:val="1"/>
      <w:tblStyleColBandSize w:val="1"/>
    </w:tblPr>
  </w:style>
  <w:style w:type="table" w:customStyle="1" w:styleId="3">
    <w:name w:val="3"/>
    <w:basedOn w:val="TableNormal"/>
    <w:rsid w:val="0085602D"/>
    <w:tblPr>
      <w:tblStyleRowBandSize w:val="1"/>
      <w:tblStyleColBandSize w:val="1"/>
    </w:tblPr>
  </w:style>
  <w:style w:type="table" w:customStyle="1" w:styleId="2">
    <w:name w:val="2"/>
    <w:basedOn w:val="TableNormal"/>
    <w:rsid w:val="0085602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"/>
    <w:rsid w:val="0085602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475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57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E1E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EB8"/>
  </w:style>
  <w:style w:type="paragraph" w:styleId="Piedepgina">
    <w:name w:val="footer"/>
    <w:basedOn w:val="Normal"/>
    <w:link w:val="PiedepginaCar"/>
    <w:uiPriority w:val="99"/>
    <w:unhideWhenUsed/>
    <w:rsid w:val="001E1E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E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11</Pages>
  <Words>2028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Braian</dc:creator>
  <cp:lastModifiedBy>Thanatos</cp:lastModifiedBy>
  <cp:revision>8</cp:revision>
  <dcterms:created xsi:type="dcterms:W3CDTF">2015-04-01T01:03:00Z</dcterms:created>
  <dcterms:modified xsi:type="dcterms:W3CDTF">2015-04-05T20:19:00Z</dcterms:modified>
</cp:coreProperties>
</file>