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7C" w:rsidRDefault="0065237C" w:rsidP="0065237C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5237C" w:rsidTr="00ED0E5F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237C" w:rsidRDefault="0065237C" w:rsidP="00ED0E5F">
            <w:pPr>
              <w:rPr>
                <w:rFonts w:ascii="Arial" w:hAnsi="Arial"/>
                <w:b/>
                <w:sz w:val="40"/>
              </w:rPr>
            </w:pPr>
          </w:p>
          <w:p w:rsidR="0065237C" w:rsidRDefault="0065237C" w:rsidP="00ED0E5F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5237C" w:rsidRDefault="0065237C" w:rsidP="00ED0E5F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5237C" w:rsidRDefault="0065237C" w:rsidP="0065237C"/>
    <w:p w:rsidR="0065237C" w:rsidRDefault="0065237C" w:rsidP="0065237C"/>
    <w:p w:rsidR="0065237C" w:rsidRDefault="0065237C" w:rsidP="0065237C"/>
    <w:p w:rsidR="00FE27B5" w:rsidRPr="00B76EB2" w:rsidRDefault="00FE27B5" w:rsidP="00B76EB2">
      <w:pPr>
        <w:pStyle w:val="Nessunaspaziatura"/>
        <w:jc w:val="right"/>
        <w:rPr>
          <w:b/>
          <w:sz w:val="32"/>
          <w:szCs w:val="32"/>
        </w:rPr>
      </w:pPr>
      <w:r w:rsidRPr="00B76EB2">
        <w:rPr>
          <w:b/>
          <w:sz w:val="32"/>
          <w:szCs w:val="32"/>
        </w:rPr>
        <w:t xml:space="preserve">                                                                       </w:t>
      </w:r>
      <w:r w:rsidR="0065237C" w:rsidRPr="00B76EB2">
        <w:rPr>
          <w:b/>
          <w:sz w:val="32"/>
          <w:szCs w:val="32"/>
        </w:rPr>
        <w:t>Auto Shop</w:t>
      </w:r>
    </w:p>
    <w:p w:rsidR="00B76EB2" w:rsidRPr="00B76EB2" w:rsidRDefault="00FE27B5" w:rsidP="00B76EB2">
      <w:pPr>
        <w:pStyle w:val="Nessunaspaziatura"/>
        <w:jc w:val="right"/>
        <w:rPr>
          <w:b/>
          <w:bCs/>
          <w:sz w:val="32"/>
          <w:szCs w:val="32"/>
        </w:rPr>
      </w:pPr>
      <w:r w:rsidRPr="00B76EB2">
        <w:rPr>
          <w:b/>
          <w:bCs/>
          <w:sz w:val="32"/>
          <w:szCs w:val="32"/>
        </w:rPr>
        <w:t xml:space="preserve">Unit Test Plan </w:t>
      </w:r>
    </w:p>
    <w:p w:rsidR="0065237C" w:rsidRPr="00B76EB2" w:rsidRDefault="00FE27B5" w:rsidP="00B76EB2">
      <w:pPr>
        <w:pStyle w:val="Nessunaspaziatura"/>
        <w:jc w:val="right"/>
        <w:rPr>
          <w:b/>
          <w:sz w:val="32"/>
          <w:szCs w:val="32"/>
        </w:rPr>
      </w:pPr>
      <w:r w:rsidRPr="00B76EB2">
        <w:rPr>
          <w:b/>
          <w:bCs/>
          <w:sz w:val="32"/>
          <w:szCs w:val="32"/>
        </w:rPr>
        <w:t>Versione 1.0</w:t>
      </w:r>
      <w:r w:rsidR="0065237C" w:rsidRPr="00B76EB2">
        <w:rPr>
          <w:b/>
          <w:sz w:val="32"/>
          <w:szCs w:val="32"/>
        </w:rPr>
        <w:br/>
      </w:r>
    </w:p>
    <w:p w:rsidR="0065237C" w:rsidRDefault="0065237C" w:rsidP="006523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482BD4F6" wp14:editId="5495CB9D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84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6EB2" w:rsidTr="00B76EB2">
        <w:tc>
          <w:tcPr>
            <w:tcW w:w="4814" w:type="dxa"/>
          </w:tcPr>
          <w:p w:rsidR="00B76EB2" w:rsidRDefault="00B76EB2" w:rsidP="00B76EB2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B76EB2" w:rsidRDefault="00B76EB2" w:rsidP="00B76EB2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B76EB2" w:rsidRPr="00FE27B5" w:rsidTr="00B76EB2"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B76EB2" w:rsidRPr="00FE27B5" w:rsidTr="00B76EB2"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B76EB2" w:rsidRPr="00FE27B5" w:rsidTr="00B76EB2"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B76EB2" w:rsidRPr="00FE27B5" w:rsidRDefault="00B76EB2" w:rsidP="00B76EB2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65237C" w:rsidRPr="00B76EB2" w:rsidRDefault="0065237C" w:rsidP="00B76EB2">
      <w:pPr>
        <w:rPr>
          <w:sz w:val="32"/>
        </w:rPr>
        <w:sectPr w:rsidR="0065237C" w:rsidRPr="00B76EB2">
          <w:pgSz w:w="11908" w:h="16835"/>
          <w:pgMar w:top="1400" w:right="900" w:bottom="0" w:left="900" w:header="720" w:footer="720" w:gutter="0"/>
          <w:cols w:space="720"/>
          <w:noEndnote/>
        </w:sectPr>
      </w:pPr>
      <w:r>
        <w:rPr>
          <w:b/>
          <w:color w:val="FF0000"/>
          <w:sz w:val="28"/>
          <w:szCs w:val="28"/>
        </w:rPr>
        <w:t xml:space="preserve">                                                           </w:t>
      </w:r>
      <w:r>
        <w:rPr>
          <w:sz w:val="32"/>
        </w:rPr>
        <w:t>Data: 12/12/2017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Indice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1. Introduzione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2. Relazione con gli altri documenti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>3</w:t>
      </w:r>
      <w:r w:rsidRPr="00B76EB2">
        <w:rPr>
          <w:rFonts w:asciiTheme="minorHAnsi" w:hAnsiTheme="minorHAnsi" w:cstheme="minorHAnsi"/>
          <w:color w:val="auto"/>
          <w:sz w:val="32"/>
          <w:szCs w:val="32"/>
        </w:rPr>
        <w:t xml:space="preserve">. </w:t>
      </w:r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Dettagli del Level </w:t>
      </w:r>
      <w:proofErr w:type="spellStart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>Testing</w:t>
      </w:r>
      <w:proofErr w:type="spellEnd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Design</w:t>
      </w:r>
      <w:r w:rsidRPr="00B76EB2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65237C" w:rsidRPr="00B76EB2" w:rsidRDefault="0065237C" w:rsidP="00B76EB2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color w:val="auto"/>
          <w:sz w:val="32"/>
          <w:szCs w:val="32"/>
        </w:rPr>
        <w:t xml:space="preserve">3.1 Approccio di Unit </w:t>
      </w:r>
      <w:proofErr w:type="spellStart"/>
      <w:r w:rsidRPr="00B76EB2">
        <w:rPr>
          <w:rFonts w:asciiTheme="minorHAnsi" w:hAnsiTheme="minorHAnsi" w:cstheme="minorHAnsi"/>
          <w:color w:val="auto"/>
          <w:sz w:val="32"/>
          <w:szCs w:val="32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65237C" w:rsidRPr="00B76EB2" w:rsidRDefault="0065237C" w:rsidP="00B76EB2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color w:val="auto"/>
          <w:sz w:val="32"/>
          <w:szCs w:val="32"/>
        </w:rPr>
        <w:t xml:space="preserve">3.2 Componenti da testare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>4. Pass/</w:t>
      </w:r>
      <w:proofErr w:type="spellStart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>Fail</w:t>
      </w:r>
      <w:proofErr w:type="spellEnd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>Criteria</w:t>
      </w:r>
      <w:proofErr w:type="spellEnd"/>
      <w:r w:rsidRPr="00B76EB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</w:rPr>
      </w:pPr>
    </w:p>
    <w:p w:rsidR="0065237C" w:rsidRPr="00B76EB2" w:rsidRDefault="0065237C" w:rsidP="0065237C">
      <w:pPr>
        <w:pStyle w:val="Default"/>
        <w:pageBreakBefore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1. Introduzione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Il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di unità rappresenta la fase di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in cui si assicura che le componenti sviluppate funzionino singolarmente nel modo corretto. </w:t>
      </w:r>
    </w:p>
    <w:p w:rsidR="0065237C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Questo documento ha il compito di identificare la strategia di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di unità per il sistema. In particolare, saranno specificate le componenti da testare e il modo in cui il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dovrà essere eseguito. </w:t>
      </w:r>
    </w:p>
    <w:p w:rsidR="00B76EB2" w:rsidRPr="00B76EB2" w:rsidRDefault="00B76EB2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2. Relazione con gli altri documenti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Per verificare la corretta implementazione delle varie componenti del sistema sono stati predisposti dei test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cases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basati sui requisiti funzionali identificati nella fase di analisi e specifica dei requisiti. I documenti ai quali si fa riferimento sono: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· </w:t>
      </w:r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Test Plan;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· </w:t>
      </w:r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RAD;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· </w:t>
      </w:r>
      <w:proofErr w:type="gramStart"/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>SDD ;</w:t>
      </w:r>
      <w:proofErr w:type="gramEnd"/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· </w:t>
      </w:r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DBD;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· </w:t>
      </w:r>
      <w:proofErr w:type="gramStart"/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>ODD .</w:t>
      </w:r>
      <w:proofErr w:type="gramEnd"/>
      <w:r w:rsidRPr="00B76EB2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B76EB2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3. Dettagli del Level </w:t>
      </w:r>
      <w:proofErr w:type="spellStart"/>
      <w:r w:rsidRPr="00B76EB2">
        <w:rPr>
          <w:rFonts w:asciiTheme="minorHAnsi" w:hAnsiTheme="minorHAnsi" w:cstheme="minorHAnsi"/>
          <w:b/>
          <w:bCs/>
          <w:color w:val="auto"/>
          <w:sz w:val="36"/>
          <w:szCs w:val="36"/>
        </w:rPr>
        <w:t>Testing</w:t>
      </w:r>
      <w:proofErr w:type="spellEnd"/>
      <w:r w:rsidRPr="00B76EB2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Design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3.1 Approccio di Unit </w:t>
      </w:r>
      <w:proofErr w:type="spellStart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>Testing</w:t>
      </w:r>
      <w:proofErr w:type="spellEnd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Il primo modo di valutare le funzionalità di un sistema è quello di verificare che le componenti sviluppate funzionino singolarmente così come dovrebbero.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Quindi, all’interno del sistema dovranno essere testati innanzitutto gli oggetti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Entity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:rsidR="00B76EB2" w:rsidRDefault="0065237C" w:rsidP="00B76EB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Inoltre, per il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di unità è necessario utilizzare un approccio di tipo White-Box. In particolare, lo sviluppo dei casi di test sarà effettuato utilizzando il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framework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JUnit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:rsidR="00B76EB2" w:rsidRDefault="00B76EB2" w:rsidP="00B76EB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65237C" w:rsidRPr="00B76EB2" w:rsidRDefault="00B76EB2" w:rsidP="00B76EB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3</w:t>
      </w:r>
      <w:r w:rsidR="0065237C"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.2 Componenti da testare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Di seguito vengono elencati le componenti del sistema da testare.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Per quanto riguarda gli oggetti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Entity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, le componenti da testare sono: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Auto.java;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RicambiAuto.java;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Client.java;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Dipendente.java;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Preventivo.java;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Ordine.java;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Rifornimento.java; </w:t>
      </w:r>
    </w:p>
    <w:p w:rsidR="0065237C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● Carrello.java; </w:t>
      </w:r>
    </w:p>
    <w:p w:rsidR="00B76EB2" w:rsidRDefault="00B76EB2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B76EB2" w:rsidRPr="00B76EB2" w:rsidRDefault="00B76EB2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bookmarkStart w:id="0" w:name="_GoBack"/>
      <w:bookmarkEnd w:id="0"/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4. Pass/</w:t>
      </w:r>
      <w:proofErr w:type="spellStart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>Fail</w:t>
      </w:r>
      <w:proofErr w:type="spellEnd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>Criteria</w:t>
      </w:r>
      <w:proofErr w:type="spellEnd"/>
      <w:r w:rsidRPr="00B76EB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:rsidR="0065237C" w:rsidRPr="00B76EB2" w:rsidRDefault="0065237C" w:rsidP="0065237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Il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ha successo se l’output osservato è diverso dall’output atteso: ciò significa che la fase di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avrà successo se individuerà una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failure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. In tal caso questa verrà analizzata e, se legata ad un fault, si procederà alla sua correzione. Sarà infine iterata la fase di </w:t>
      </w:r>
      <w:proofErr w:type="spellStart"/>
      <w:r w:rsidRPr="00B76EB2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B76EB2">
        <w:rPr>
          <w:rFonts w:asciiTheme="minorHAnsi" w:hAnsiTheme="minorHAnsi" w:cstheme="minorHAnsi"/>
          <w:color w:val="auto"/>
          <w:sz w:val="28"/>
          <w:szCs w:val="28"/>
        </w:rPr>
        <w:t xml:space="preserve"> per verificare che la modifica non abbia impattato su altri componenti del sistema. </w:t>
      </w:r>
    </w:p>
    <w:p w:rsidR="00A25576" w:rsidRPr="00B76EB2" w:rsidRDefault="0065237C" w:rsidP="0065237C">
      <w:pPr>
        <w:rPr>
          <w:rFonts w:cstheme="minorHAnsi"/>
        </w:rPr>
      </w:pPr>
      <w:r w:rsidRPr="00B76EB2">
        <w:rPr>
          <w:rFonts w:cstheme="minorHAnsi"/>
          <w:sz w:val="28"/>
          <w:szCs w:val="28"/>
        </w:rPr>
        <w:t xml:space="preserve">Al contrario, il </w:t>
      </w:r>
      <w:proofErr w:type="spellStart"/>
      <w:r w:rsidRPr="00B76EB2">
        <w:rPr>
          <w:rFonts w:cstheme="minorHAnsi"/>
          <w:sz w:val="28"/>
          <w:szCs w:val="28"/>
        </w:rPr>
        <w:t>testing</w:t>
      </w:r>
      <w:proofErr w:type="spellEnd"/>
      <w:r w:rsidRPr="00B76EB2">
        <w:rPr>
          <w:rFonts w:cstheme="minorHAnsi"/>
          <w:sz w:val="28"/>
          <w:szCs w:val="28"/>
        </w:rPr>
        <w:t xml:space="preserve"> fallirà se l’output osservato sarà uguale all’oracolo</w:t>
      </w:r>
    </w:p>
    <w:sectPr w:rsidR="00A25576" w:rsidRPr="00B76E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7C"/>
    <w:rsid w:val="0065237C"/>
    <w:rsid w:val="00A25576"/>
    <w:rsid w:val="00B76EB2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2E45"/>
  <w15:chartTrackingRefBased/>
  <w15:docId w15:val="{F3F6D4B4-B358-4BA5-A5E2-DF477D8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23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52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E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B76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Corrado Mancino</dc:creator>
  <cp:keywords/>
  <dc:description/>
  <cp:lastModifiedBy>daniele carbè</cp:lastModifiedBy>
  <cp:revision>2</cp:revision>
  <dcterms:created xsi:type="dcterms:W3CDTF">2018-01-11T14:06:00Z</dcterms:created>
  <dcterms:modified xsi:type="dcterms:W3CDTF">2018-02-02T12:42:00Z</dcterms:modified>
</cp:coreProperties>
</file>