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866" w:rsidRDefault="004E7866" w:rsidP="004E7866">
      <w:pPr>
        <w:pStyle w:val="Defaul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4E7866" w:rsidTr="00140501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7866" w:rsidRDefault="004E7866" w:rsidP="00140501">
            <w:pPr>
              <w:rPr>
                <w:rFonts w:ascii="Arial" w:hAnsi="Arial"/>
                <w:b/>
                <w:sz w:val="40"/>
              </w:rPr>
            </w:pPr>
          </w:p>
          <w:p w:rsidR="004E7866" w:rsidRDefault="004E7866" w:rsidP="00140501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4E7866" w:rsidRDefault="004E7866" w:rsidP="00140501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4E7866" w:rsidRDefault="004E7866" w:rsidP="004E7866"/>
    <w:p w:rsidR="004E7866" w:rsidRDefault="004E7866" w:rsidP="004E7866"/>
    <w:p w:rsidR="004E7866" w:rsidRDefault="004E7866" w:rsidP="004E7866"/>
    <w:p w:rsidR="004E7866" w:rsidRPr="00D6694C" w:rsidRDefault="004E7866" w:rsidP="00D6694C">
      <w:pPr>
        <w:pStyle w:val="Nessunaspaziatura"/>
        <w:jc w:val="right"/>
        <w:rPr>
          <w:b/>
          <w:sz w:val="32"/>
          <w:szCs w:val="32"/>
        </w:rPr>
      </w:pPr>
      <w:r w:rsidRPr="00D6694C">
        <w:rPr>
          <w:b/>
          <w:sz w:val="32"/>
          <w:szCs w:val="32"/>
        </w:rPr>
        <w:t xml:space="preserve">                                                                       Auto Shop</w:t>
      </w:r>
    </w:p>
    <w:p w:rsidR="00D6694C" w:rsidRPr="00D6694C" w:rsidRDefault="004E7866" w:rsidP="00D6694C">
      <w:pPr>
        <w:pStyle w:val="Nessunaspaziatura"/>
        <w:jc w:val="right"/>
        <w:rPr>
          <w:b/>
          <w:bCs/>
          <w:sz w:val="32"/>
          <w:szCs w:val="32"/>
        </w:rPr>
      </w:pPr>
      <w:r w:rsidRPr="00D6694C">
        <w:rPr>
          <w:b/>
          <w:bCs/>
          <w:sz w:val="32"/>
          <w:szCs w:val="32"/>
        </w:rPr>
        <w:t xml:space="preserve">Unit Test Report </w:t>
      </w:r>
    </w:p>
    <w:p w:rsidR="004E7866" w:rsidRPr="00D6694C" w:rsidRDefault="004E7866" w:rsidP="00D6694C">
      <w:pPr>
        <w:pStyle w:val="Nessunaspaziatura"/>
        <w:jc w:val="right"/>
        <w:rPr>
          <w:b/>
          <w:sz w:val="32"/>
          <w:szCs w:val="32"/>
        </w:rPr>
      </w:pPr>
      <w:r w:rsidRPr="00D6694C">
        <w:rPr>
          <w:b/>
          <w:bCs/>
          <w:sz w:val="32"/>
          <w:szCs w:val="32"/>
        </w:rPr>
        <w:t>Versione 1.0</w:t>
      </w:r>
      <w:r w:rsidRPr="00D6694C">
        <w:rPr>
          <w:b/>
          <w:sz w:val="32"/>
          <w:szCs w:val="32"/>
        </w:rPr>
        <w:br/>
      </w:r>
    </w:p>
    <w:p w:rsidR="004E7866" w:rsidRDefault="004E7866" w:rsidP="004E786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/>
      </w: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09A1A0D0" wp14:editId="18A30B11">
            <wp:extent cx="4133850" cy="3305175"/>
            <wp:effectExtent l="0" t="0" r="0" b="9525"/>
            <wp:docPr id="3" name="Immagine 3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66" w:rsidRDefault="004E7866" w:rsidP="00D6694C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5A2141">
        <w:rPr>
          <w:sz w:val="32"/>
        </w:rPr>
        <w:t>01</w:t>
      </w:r>
      <w:r>
        <w:rPr>
          <w:sz w:val="32"/>
        </w:rPr>
        <w:t>/</w:t>
      </w:r>
      <w:r w:rsidR="005A2141">
        <w:rPr>
          <w:sz w:val="32"/>
        </w:rPr>
        <w:t>02</w:t>
      </w:r>
      <w:r w:rsidR="00F32F04">
        <w:rPr>
          <w:sz w:val="32"/>
        </w:rPr>
        <w:t>/2018</w:t>
      </w:r>
      <w:bookmarkStart w:id="0" w:name="_GoBack"/>
      <w:bookmarkEnd w:id="0"/>
    </w:p>
    <w:p w:rsidR="004E7866" w:rsidRDefault="004E7866" w:rsidP="004E7866">
      <w:pPr>
        <w:pStyle w:val="Default"/>
      </w:pPr>
    </w:p>
    <w:p w:rsidR="004E7866" w:rsidRDefault="004E7866" w:rsidP="004E7866">
      <w:pPr>
        <w:pStyle w:val="Default"/>
        <w:rPr>
          <w:b/>
          <w:bCs/>
          <w:color w:val="auto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7866" w:rsidTr="00140501">
        <w:tc>
          <w:tcPr>
            <w:tcW w:w="4814" w:type="dxa"/>
          </w:tcPr>
          <w:p w:rsidR="004E7866" w:rsidRDefault="004E7866" w:rsidP="00140501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4E7866" w:rsidRDefault="004E7866" w:rsidP="00140501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4E7866" w:rsidRPr="00FE27B5" w:rsidTr="00140501"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4E7866" w:rsidRPr="00FE27B5" w:rsidTr="00140501"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Carbè Daniele</w:t>
            </w:r>
          </w:p>
        </w:tc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4E7866" w:rsidRPr="00FE27B5" w:rsidTr="00140501"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 Gennaro</w:t>
            </w:r>
          </w:p>
        </w:tc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031706" w:rsidRPr="00D6694C" w:rsidRDefault="00031706" w:rsidP="00031706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 xml:space="preserve">Indice </w:t>
      </w:r>
    </w:p>
    <w:p w:rsidR="00031706" w:rsidRPr="00D6694C" w:rsidRDefault="00031706" w:rsidP="00031706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1. Introduzione </w:t>
      </w:r>
    </w:p>
    <w:p w:rsidR="00031706" w:rsidRPr="00D6694C" w:rsidRDefault="00031706" w:rsidP="00D6694C">
      <w:pPr>
        <w:pStyle w:val="Default"/>
        <w:ind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1.1 Scopo </w:t>
      </w:r>
    </w:p>
    <w:p w:rsidR="00031706" w:rsidRPr="00D6694C" w:rsidRDefault="00031706" w:rsidP="00D6694C">
      <w:pPr>
        <w:pStyle w:val="Default"/>
        <w:ind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1.2 Riferimenti </w:t>
      </w:r>
    </w:p>
    <w:p w:rsidR="00031706" w:rsidRPr="00D6694C" w:rsidRDefault="00031706" w:rsidP="00031706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2. Dettagli </w:t>
      </w:r>
    </w:p>
    <w:p w:rsidR="00031706" w:rsidRPr="00D6694C" w:rsidRDefault="00031706" w:rsidP="00D6694C">
      <w:pPr>
        <w:pStyle w:val="Default"/>
        <w:ind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2.1 Overview test results </w:t>
      </w:r>
    </w:p>
    <w:p w:rsidR="00031706" w:rsidRPr="00D6694C" w:rsidRDefault="00031706" w:rsidP="00D6694C">
      <w:pPr>
        <w:pStyle w:val="Default"/>
        <w:ind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2.2 Dettagli test results </w:t>
      </w:r>
    </w:p>
    <w:p w:rsidR="00031706" w:rsidRPr="00D6694C" w:rsidRDefault="00031706" w:rsidP="00D6694C">
      <w:pPr>
        <w:pStyle w:val="Default"/>
        <w:ind w:left="708"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2.2.1 Classi Entity it.unisa.docs.data </w:t>
      </w:r>
    </w:p>
    <w:p w:rsidR="00031706" w:rsidRPr="00D6694C" w:rsidRDefault="00031706" w:rsidP="00D6694C">
      <w:pPr>
        <w:pStyle w:val="Default"/>
        <w:ind w:left="708"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2.2.2 Classi DB it.unisa.docs.storage </w:t>
      </w:r>
    </w:p>
    <w:p w:rsidR="00031706" w:rsidRPr="00D6694C" w:rsidRDefault="00031706" w:rsidP="00D6694C">
      <w:pPr>
        <w:pStyle w:val="Default"/>
        <w:ind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2.3 Motivazioni delle decisioni </w:t>
      </w:r>
    </w:p>
    <w:p w:rsidR="00031706" w:rsidRPr="00D6694C" w:rsidRDefault="00031706" w:rsidP="00D6694C">
      <w:pPr>
        <w:pStyle w:val="Default"/>
        <w:ind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2.4 Conclusioni </w:t>
      </w:r>
    </w:p>
    <w:p w:rsidR="00031706" w:rsidRPr="00D6694C" w:rsidRDefault="00031706" w:rsidP="00031706">
      <w:pPr>
        <w:pStyle w:val="Default"/>
        <w:rPr>
          <w:rFonts w:asciiTheme="minorHAnsi" w:hAnsiTheme="minorHAnsi" w:cstheme="minorHAnsi"/>
          <w:color w:val="auto"/>
        </w:rPr>
      </w:pPr>
    </w:p>
    <w:p w:rsidR="00031706" w:rsidRPr="002F5415" w:rsidRDefault="00031706" w:rsidP="00031706">
      <w:pPr>
        <w:pStyle w:val="Default"/>
        <w:pageBreakBefore/>
        <w:rPr>
          <w:rFonts w:asciiTheme="minorHAnsi" w:hAnsiTheme="minorHAnsi" w:cstheme="minorHAnsi"/>
          <w:color w:val="auto"/>
          <w:sz w:val="36"/>
          <w:szCs w:val="36"/>
        </w:rPr>
      </w:pPr>
      <w:r w:rsidRPr="002F541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1. Introduzione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28"/>
        </w:rPr>
      </w:pPr>
      <w:r w:rsidRPr="002F5415">
        <w:rPr>
          <w:rFonts w:asciiTheme="minorHAnsi" w:hAnsiTheme="minorHAnsi" w:cstheme="minorHAnsi"/>
          <w:b/>
          <w:bCs/>
          <w:color w:val="auto"/>
          <w:sz w:val="32"/>
          <w:szCs w:val="28"/>
        </w:rPr>
        <w:t xml:space="preserve">1.1 Scopo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Lo scopo è quello di riportare l’esecuzione dei test case d’unità precedentemente pianificati e definiti nel documento di UTP.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  <w:r w:rsidRPr="002F5415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1.2 Riferimenti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32"/>
          <w:szCs w:val="28"/>
        </w:rPr>
      </w:pPr>
      <w:r w:rsidRPr="002F5415">
        <w:rPr>
          <w:rFonts w:asciiTheme="minorHAnsi" w:hAnsiTheme="minorHAnsi" w:cstheme="minorHAnsi"/>
          <w:b/>
          <w:bCs/>
          <w:color w:val="auto"/>
          <w:sz w:val="32"/>
          <w:szCs w:val="28"/>
        </w:rPr>
        <w:t xml:space="preserve">Riferimenti interni: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● </w:t>
      </w:r>
      <w:r w:rsidRPr="002F5415">
        <w:rPr>
          <w:rFonts w:asciiTheme="minorHAnsi" w:hAnsiTheme="minorHAnsi" w:cstheme="minorHAnsi"/>
          <w:i/>
          <w:iCs/>
          <w:color w:val="auto"/>
          <w:sz w:val="28"/>
          <w:szCs w:val="28"/>
        </w:rPr>
        <w:t xml:space="preserve">RAD;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● </w:t>
      </w:r>
      <w:r w:rsidRPr="002F5415">
        <w:rPr>
          <w:rFonts w:asciiTheme="minorHAnsi" w:hAnsiTheme="minorHAnsi" w:cstheme="minorHAnsi"/>
          <w:i/>
          <w:iCs/>
          <w:color w:val="auto"/>
          <w:sz w:val="28"/>
          <w:szCs w:val="28"/>
        </w:rPr>
        <w:t xml:space="preserve">SDD;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● </w:t>
      </w:r>
      <w:r w:rsidRPr="002F5415">
        <w:rPr>
          <w:rFonts w:asciiTheme="minorHAnsi" w:hAnsiTheme="minorHAnsi" w:cstheme="minorHAnsi"/>
          <w:i/>
          <w:iCs/>
          <w:color w:val="auto"/>
          <w:sz w:val="28"/>
          <w:szCs w:val="28"/>
        </w:rPr>
        <w:t xml:space="preserve">ODD;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● </w:t>
      </w:r>
      <w:r w:rsidRPr="002F5415">
        <w:rPr>
          <w:rFonts w:asciiTheme="minorHAnsi" w:hAnsiTheme="minorHAnsi" w:cstheme="minorHAnsi"/>
          <w:i/>
          <w:iCs/>
          <w:color w:val="auto"/>
          <w:sz w:val="28"/>
          <w:szCs w:val="28"/>
        </w:rPr>
        <w:t xml:space="preserve">UTP.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b/>
          <w:bCs/>
          <w:color w:val="auto"/>
          <w:sz w:val="36"/>
          <w:szCs w:val="28"/>
        </w:rPr>
      </w:pPr>
      <w:r w:rsidRPr="002F5415">
        <w:rPr>
          <w:rFonts w:asciiTheme="minorHAnsi" w:hAnsiTheme="minorHAnsi" w:cstheme="minorHAnsi"/>
          <w:b/>
          <w:bCs/>
          <w:color w:val="auto"/>
          <w:sz w:val="36"/>
          <w:szCs w:val="28"/>
        </w:rPr>
        <w:t xml:space="preserve">2. Dettagli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32"/>
          <w:szCs w:val="28"/>
        </w:rPr>
      </w:pPr>
      <w:r w:rsidRPr="002F5415">
        <w:rPr>
          <w:rFonts w:asciiTheme="minorHAnsi" w:hAnsiTheme="minorHAnsi" w:cstheme="minorHAnsi"/>
          <w:b/>
          <w:bCs/>
          <w:color w:val="auto"/>
          <w:sz w:val="32"/>
          <w:szCs w:val="28"/>
        </w:rPr>
        <w:t xml:space="preserve">2.1 Overview test results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Dopo le correzioni della versione 1.0 non sono state trovate fault nelle componenti del sistema.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Per informazioni dettagliate sugli item testati e sui risultati si faccia riferimento al paragrafo successivo.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32"/>
          <w:szCs w:val="28"/>
        </w:rPr>
      </w:pPr>
      <w:r w:rsidRPr="002F5415">
        <w:rPr>
          <w:rFonts w:asciiTheme="minorHAnsi" w:hAnsiTheme="minorHAnsi" w:cstheme="minorHAnsi"/>
          <w:b/>
          <w:bCs/>
          <w:color w:val="auto"/>
          <w:sz w:val="32"/>
          <w:szCs w:val="28"/>
        </w:rPr>
        <w:t xml:space="preserve">2.2 Dettagli test results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32"/>
          <w:szCs w:val="28"/>
        </w:rPr>
      </w:pPr>
      <w:r w:rsidRPr="002F5415">
        <w:rPr>
          <w:rFonts w:asciiTheme="minorHAnsi" w:hAnsiTheme="minorHAnsi" w:cstheme="minorHAnsi"/>
          <w:b/>
          <w:bCs/>
          <w:color w:val="auto"/>
          <w:sz w:val="32"/>
          <w:szCs w:val="28"/>
        </w:rPr>
        <w:t xml:space="preserve">2.2.1 Classi Entity model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Di seguito sono riportati tutti i test effettuati per le classi ‘data’ del sistema tramite testing JUNIT. </w:t>
      </w:r>
    </w:p>
    <w:p w:rsidR="00031706" w:rsidRPr="002F5415" w:rsidRDefault="003E0E38" w:rsidP="00031706">
      <w:pPr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t xml:space="preserve"> </w:t>
      </w:r>
    </w:p>
    <w:p w:rsidR="003E0E38" w:rsidRPr="002F5415" w:rsidRDefault="003E0E38" w:rsidP="00AD1F14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t>Classe Auto</w:t>
      </w: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  <w:r w:rsidRPr="002F5415">
        <w:rPr>
          <w:rFonts w:cstheme="minorHAnsi"/>
          <w:noProof/>
          <w:sz w:val="28"/>
          <w:szCs w:val="28"/>
          <w:lang w:eastAsia="it-IT"/>
        </w:rPr>
        <w:drawing>
          <wp:inline distT="0" distB="0" distL="0" distR="0" wp14:anchorId="636FD6E5" wp14:editId="5494013B">
            <wp:extent cx="6120130" cy="2362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Au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Default="00AD1F14" w:rsidP="00AD1F14">
      <w:pPr>
        <w:tabs>
          <w:tab w:val="left" w:pos="252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tab/>
      </w:r>
    </w:p>
    <w:p w:rsidR="002F5415" w:rsidRPr="002F5415" w:rsidRDefault="002F5415" w:rsidP="00AD1F14">
      <w:pPr>
        <w:tabs>
          <w:tab w:val="left" w:pos="2520"/>
        </w:tabs>
        <w:rPr>
          <w:rFonts w:cstheme="minorHAnsi"/>
          <w:sz w:val="28"/>
          <w:szCs w:val="28"/>
        </w:rPr>
      </w:pPr>
    </w:p>
    <w:p w:rsidR="00AD1F14" w:rsidRPr="002F5415" w:rsidRDefault="00AD1F14" w:rsidP="00AD1F14">
      <w:pPr>
        <w:pStyle w:val="Paragrafoelenco"/>
        <w:numPr>
          <w:ilvl w:val="0"/>
          <w:numId w:val="2"/>
        </w:numPr>
        <w:tabs>
          <w:tab w:val="left" w:pos="252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lastRenderedPageBreak/>
        <w:t>Classe Carrello</w:t>
      </w:r>
    </w:p>
    <w:p w:rsidR="00AD1F14" w:rsidRPr="002F5415" w:rsidRDefault="00AD1F14" w:rsidP="002F5415">
      <w:pPr>
        <w:tabs>
          <w:tab w:val="left" w:pos="252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noProof/>
          <w:sz w:val="28"/>
          <w:szCs w:val="28"/>
          <w:lang w:eastAsia="it-IT"/>
        </w:rPr>
        <w:drawing>
          <wp:inline distT="0" distB="0" distL="0" distR="0" wp14:anchorId="4D001FCE" wp14:editId="18D106D8">
            <wp:extent cx="6120130" cy="25717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Carrel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</w:p>
    <w:p w:rsidR="00AD1F14" w:rsidRPr="002F5415" w:rsidRDefault="00AD1F14" w:rsidP="00AD1F14">
      <w:pPr>
        <w:pStyle w:val="Paragrafoelenco"/>
        <w:numPr>
          <w:ilvl w:val="0"/>
          <w:numId w:val="2"/>
        </w:numPr>
        <w:tabs>
          <w:tab w:val="left" w:pos="267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t>Classe Ordine</w:t>
      </w:r>
    </w:p>
    <w:p w:rsidR="00AD1F14" w:rsidRDefault="00AD1F14" w:rsidP="00AD1F14">
      <w:pPr>
        <w:tabs>
          <w:tab w:val="left" w:pos="267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noProof/>
          <w:sz w:val="28"/>
          <w:szCs w:val="28"/>
          <w:lang w:eastAsia="it-IT"/>
        </w:rPr>
        <w:drawing>
          <wp:inline distT="0" distB="0" distL="0" distR="0" wp14:anchorId="26003A40" wp14:editId="71C78269">
            <wp:extent cx="6120130" cy="26670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Ord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15" w:rsidRDefault="002F5415" w:rsidP="00AD1F14">
      <w:pPr>
        <w:tabs>
          <w:tab w:val="left" w:pos="2670"/>
        </w:tabs>
        <w:rPr>
          <w:rFonts w:cstheme="minorHAnsi"/>
          <w:sz w:val="28"/>
          <w:szCs w:val="28"/>
        </w:rPr>
      </w:pPr>
    </w:p>
    <w:p w:rsidR="002F5415" w:rsidRDefault="002F5415" w:rsidP="00AD1F14">
      <w:pPr>
        <w:tabs>
          <w:tab w:val="left" w:pos="2670"/>
        </w:tabs>
        <w:rPr>
          <w:rFonts w:cstheme="minorHAnsi"/>
          <w:sz w:val="28"/>
          <w:szCs w:val="28"/>
        </w:rPr>
      </w:pPr>
    </w:p>
    <w:p w:rsidR="002F5415" w:rsidRDefault="002F5415" w:rsidP="00AD1F14">
      <w:pPr>
        <w:tabs>
          <w:tab w:val="left" w:pos="2670"/>
        </w:tabs>
        <w:rPr>
          <w:rFonts w:cstheme="minorHAnsi"/>
          <w:sz w:val="28"/>
          <w:szCs w:val="28"/>
        </w:rPr>
      </w:pPr>
    </w:p>
    <w:p w:rsidR="002F5415" w:rsidRDefault="002F5415" w:rsidP="00AD1F14">
      <w:pPr>
        <w:tabs>
          <w:tab w:val="left" w:pos="2670"/>
        </w:tabs>
        <w:rPr>
          <w:rFonts w:cstheme="minorHAnsi"/>
          <w:sz w:val="28"/>
          <w:szCs w:val="28"/>
        </w:rPr>
      </w:pPr>
    </w:p>
    <w:p w:rsidR="002F5415" w:rsidRDefault="002F5415" w:rsidP="00AD1F14">
      <w:pPr>
        <w:tabs>
          <w:tab w:val="left" w:pos="2670"/>
        </w:tabs>
        <w:rPr>
          <w:rFonts w:cstheme="minorHAnsi"/>
          <w:sz w:val="28"/>
          <w:szCs w:val="28"/>
        </w:rPr>
      </w:pPr>
    </w:p>
    <w:p w:rsidR="002F5415" w:rsidRDefault="002F5415" w:rsidP="00AD1F14">
      <w:pPr>
        <w:tabs>
          <w:tab w:val="left" w:pos="2670"/>
        </w:tabs>
        <w:rPr>
          <w:rFonts w:cstheme="minorHAnsi"/>
          <w:sz w:val="28"/>
          <w:szCs w:val="28"/>
        </w:rPr>
      </w:pPr>
    </w:p>
    <w:p w:rsidR="002F5415" w:rsidRDefault="002F5415" w:rsidP="00AD1F14">
      <w:pPr>
        <w:tabs>
          <w:tab w:val="left" w:pos="2670"/>
        </w:tabs>
        <w:rPr>
          <w:rFonts w:cstheme="minorHAnsi"/>
          <w:sz w:val="28"/>
          <w:szCs w:val="28"/>
        </w:rPr>
      </w:pPr>
    </w:p>
    <w:p w:rsidR="002F5415" w:rsidRPr="002F5415" w:rsidRDefault="002F5415" w:rsidP="00AD1F14">
      <w:pPr>
        <w:tabs>
          <w:tab w:val="left" w:pos="2670"/>
        </w:tabs>
        <w:rPr>
          <w:rFonts w:cstheme="minorHAnsi"/>
          <w:sz w:val="28"/>
          <w:szCs w:val="28"/>
        </w:rPr>
      </w:pPr>
    </w:p>
    <w:p w:rsidR="00AD1F14" w:rsidRPr="002F5415" w:rsidRDefault="00AD1F14" w:rsidP="00AD1F14">
      <w:pPr>
        <w:pStyle w:val="Paragrafoelenco"/>
        <w:numPr>
          <w:ilvl w:val="0"/>
          <w:numId w:val="2"/>
        </w:numPr>
        <w:tabs>
          <w:tab w:val="left" w:pos="420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lastRenderedPageBreak/>
        <w:t>Classe Preventivo</w:t>
      </w:r>
    </w:p>
    <w:p w:rsidR="00AD1F14" w:rsidRPr="002F5415" w:rsidRDefault="00AD1F14" w:rsidP="002F5415">
      <w:pPr>
        <w:tabs>
          <w:tab w:val="left" w:pos="420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noProof/>
          <w:sz w:val="28"/>
          <w:szCs w:val="28"/>
          <w:lang w:eastAsia="it-IT"/>
        </w:rPr>
        <w:drawing>
          <wp:inline distT="0" distB="0" distL="0" distR="0" wp14:anchorId="0DE2FC32" wp14:editId="57F1BBFE">
            <wp:extent cx="6120130" cy="31146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Preventiv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Pr="002F5415" w:rsidRDefault="00AD1F14" w:rsidP="00AD1F14">
      <w:pPr>
        <w:pStyle w:val="Paragrafoelenco"/>
        <w:numPr>
          <w:ilvl w:val="0"/>
          <w:numId w:val="2"/>
        </w:numPr>
        <w:tabs>
          <w:tab w:val="left" w:pos="2745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t>Classe Client</w:t>
      </w:r>
    </w:p>
    <w:p w:rsidR="00AD1F14" w:rsidRPr="002F5415" w:rsidRDefault="00AD1F14" w:rsidP="00AD1F14">
      <w:pPr>
        <w:tabs>
          <w:tab w:val="left" w:pos="2745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noProof/>
          <w:sz w:val="28"/>
          <w:szCs w:val="28"/>
          <w:lang w:eastAsia="it-IT"/>
        </w:rPr>
        <w:drawing>
          <wp:inline distT="0" distB="0" distL="0" distR="0" wp14:anchorId="6FC5D118" wp14:editId="12F36D0C">
            <wp:extent cx="6120130" cy="27622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</w:p>
    <w:p w:rsidR="00AD1F14" w:rsidRDefault="00AD1F14" w:rsidP="00AD1F14">
      <w:pPr>
        <w:rPr>
          <w:rFonts w:cstheme="minorHAnsi"/>
          <w:sz w:val="28"/>
          <w:szCs w:val="28"/>
        </w:rPr>
      </w:pPr>
    </w:p>
    <w:p w:rsidR="002F5415" w:rsidRDefault="002F5415" w:rsidP="00AD1F14">
      <w:pPr>
        <w:rPr>
          <w:rFonts w:cstheme="minorHAnsi"/>
          <w:sz w:val="28"/>
          <w:szCs w:val="28"/>
        </w:rPr>
      </w:pPr>
    </w:p>
    <w:p w:rsidR="002F5415" w:rsidRPr="002F5415" w:rsidRDefault="002F5415" w:rsidP="00AD1F14">
      <w:pPr>
        <w:rPr>
          <w:rFonts w:cstheme="minorHAnsi"/>
          <w:sz w:val="28"/>
          <w:szCs w:val="28"/>
        </w:rPr>
      </w:pP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</w:p>
    <w:p w:rsidR="00AD1F14" w:rsidRPr="002F5415" w:rsidRDefault="00AD1F14" w:rsidP="00AD1F14">
      <w:pPr>
        <w:jc w:val="center"/>
        <w:rPr>
          <w:rFonts w:cstheme="minorHAnsi"/>
          <w:sz w:val="28"/>
          <w:szCs w:val="28"/>
        </w:rPr>
      </w:pPr>
    </w:p>
    <w:p w:rsidR="00AD1F14" w:rsidRPr="002F5415" w:rsidRDefault="00AD1F14" w:rsidP="00AD1F14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lastRenderedPageBreak/>
        <w:t>Classe Dipendente</w:t>
      </w: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  <w:r w:rsidRPr="002F5415">
        <w:rPr>
          <w:rFonts w:cstheme="minorHAnsi"/>
          <w:noProof/>
          <w:sz w:val="28"/>
          <w:szCs w:val="28"/>
          <w:lang w:eastAsia="it-IT"/>
        </w:rPr>
        <w:drawing>
          <wp:inline distT="0" distB="0" distL="0" distR="0" wp14:anchorId="1FAB2B6B" wp14:editId="04AD7B58">
            <wp:extent cx="6120130" cy="25431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Dipende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</w:p>
    <w:p w:rsidR="00AD1F14" w:rsidRPr="002F5415" w:rsidRDefault="00AD1F14" w:rsidP="00AD1F14">
      <w:pPr>
        <w:pStyle w:val="Paragrafoelenco"/>
        <w:numPr>
          <w:ilvl w:val="0"/>
          <w:numId w:val="2"/>
        </w:numPr>
        <w:tabs>
          <w:tab w:val="left" w:pos="189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t>Classe RicambiAuto</w:t>
      </w:r>
    </w:p>
    <w:p w:rsidR="00AD1F14" w:rsidRPr="002F5415" w:rsidRDefault="00AD1F14" w:rsidP="00AD1F14">
      <w:pPr>
        <w:tabs>
          <w:tab w:val="left" w:pos="189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noProof/>
          <w:sz w:val="28"/>
          <w:szCs w:val="28"/>
          <w:lang w:eastAsia="it-IT"/>
        </w:rPr>
        <w:drawing>
          <wp:inline distT="0" distB="0" distL="0" distR="0" wp14:anchorId="0E619FC9" wp14:editId="523B9A11">
            <wp:extent cx="6120130" cy="217233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RicambiAu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Pr="002F5415" w:rsidRDefault="00AD1F14" w:rsidP="00AD1F14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t>Classe Rifornimento</w:t>
      </w: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  <w:r w:rsidRPr="002F5415">
        <w:rPr>
          <w:rFonts w:cstheme="minorHAnsi"/>
          <w:noProof/>
          <w:sz w:val="28"/>
          <w:szCs w:val="28"/>
          <w:lang w:eastAsia="it-IT"/>
        </w:rPr>
        <w:drawing>
          <wp:inline distT="0" distB="0" distL="0" distR="0" wp14:anchorId="539252EB" wp14:editId="2F83EBEC">
            <wp:extent cx="6120130" cy="25431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Rifornimen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lastRenderedPageBreak/>
        <w:t xml:space="preserve">                              </w:t>
      </w:r>
    </w:p>
    <w:p w:rsidR="00FD1CCF" w:rsidRPr="002F5415" w:rsidRDefault="00AD1F14" w:rsidP="00FD1CC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F5415">
        <w:rPr>
          <w:rFonts w:asciiTheme="minorHAnsi" w:hAnsiTheme="minorHAnsi" w:cstheme="minorHAnsi"/>
          <w:sz w:val="28"/>
          <w:szCs w:val="28"/>
        </w:rPr>
        <w:tab/>
      </w:r>
    </w:p>
    <w:p w:rsidR="00FD1CCF" w:rsidRPr="002F5415" w:rsidRDefault="00FD1CCF" w:rsidP="00FD1CCF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2.3 Motivazioni delle decisioni </w:t>
      </w:r>
    </w:p>
    <w:p w:rsidR="00FD1CCF" w:rsidRPr="002F5415" w:rsidRDefault="00FD1CCF" w:rsidP="00FD1CCF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Onde evitare problemi futuri nel funzionamento del sistema, o problemi di incoerenza nei dati, si vuole correggere i fault tramite la correzione del codice stesso, in quanto ciò semplificherà le attività di testing successive all’UT. L’Integration Testing e il System Testing, infatti, sono test che mirano a correggere fault a livello di componenti e di sistema. Nel caso in cui, quindi, fossero presenti dei fault nel codice (e quindi uno o più metodi della classe fossero stati realizzati in maniera scorretta), questi sarebbero difficilmente individuabili durante l’IT e l’ST, poiché non vengono testati i singoli metodi. </w:t>
      </w:r>
    </w:p>
    <w:p w:rsidR="00FD1CCF" w:rsidRPr="002F5415" w:rsidRDefault="00FD1CCF" w:rsidP="00FD1CCF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2.4 Conclusioni </w:t>
      </w:r>
    </w:p>
    <w:p w:rsidR="00FD1CCF" w:rsidRPr="002F5415" w:rsidRDefault="00FD1CCF" w:rsidP="00FD1CCF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I risultati ottenuti mostrano che i metodi testati singolarmente sono funzionanti in isolamento. </w:t>
      </w:r>
    </w:p>
    <w:p w:rsidR="00AD1F14" w:rsidRPr="00FD1CCF" w:rsidRDefault="00FD1CCF" w:rsidP="00FD1CCF">
      <w:pPr>
        <w:tabs>
          <w:tab w:val="left" w:pos="3885"/>
        </w:tabs>
        <w:rPr>
          <w:sz w:val="32"/>
          <w:szCs w:val="32"/>
        </w:rPr>
      </w:pPr>
      <w:r w:rsidRPr="002F5415">
        <w:rPr>
          <w:rFonts w:cstheme="minorHAnsi"/>
          <w:sz w:val="28"/>
          <w:szCs w:val="28"/>
        </w:rPr>
        <w:t>Si può passare all’attività di testing successiva.</w:t>
      </w:r>
    </w:p>
    <w:sectPr w:rsidR="00AD1F14" w:rsidRPr="00FD1C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A3A" w:rsidRDefault="001C2A3A" w:rsidP="00AD1F14">
      <w:pPr>
        <w:spacing w:after="0" w:line="240" w:lineRule="auto"/>
      </w:pPr>
      <w:r>
        <w:separator/>
      </w:r>
    </w:p>
  </w:endnote>
  <w:endnote w:type="continuationSeparator" w:id="0">
    <w:p w:rsidR="001C2A3A" w:rsidRDefault="001C2A3A" w:rsidP="00AD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A3A" w:rsidRDefault="001C2A3A" w:rsidP="00AD1F14">
      <w:pPr>
        <w:spacing w:after="0" w:line="240" w:lineRule="auto"/>
      </w:pPr>
      <w:r>
        <w:separator/>
      </w:r>
    </w:p>
  </w:footnote>
  <w:footnote w:type="continuationSeparator" w:id="0">
    <w:p w:rsidR="001C2A3A" w:rsidRDefault="001C2A3A" w:rsidP="00AD1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549CE"/>
    <w:multiLevelType w:val="hybridMultilevel"/>
    <w:tmpl w:val="2AB85C78"/>
    <w:lvl w:ilvl="0" w:tplc="C2E44B32">
      <w:start w:val="1"/>
      <w:numFmt w:val="decimal"/>
      <w:lvlText w:val="%1."/>
      <w:lvlJc w:val="left"/>
      <w:pPr>
        <w:ind w:left="35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260" w:hanging="360"/>
      </w:pPr>
    </w:lvl>
    <w:lvl w:ilvl="2" w:tplc="0410001B" w:tentative="1">
      <w:start w:val="1"/>
      <w:numFmt w:val="lowerRoman"/>
      <w:lvlText w:val="%3."/>
      <w:lvlJc w:val="right"/>
      <w:pPr>
        <w:ind w:left="4980" w:hanging="180"/>
      </w:pPr>
    </w:lvl>
    <w:lvl w:ilvl="3" w:tplc="0410000F" w:tentative="1">
      <w:start w:val="1"/>
      <w:numFmt w:val="decimal"/>
      <w:lvlText w:val="%4."/>
      <w:lvlJc w:val="left"/>
      <w:pPr>
        <w:ind w:left="5700" w:hanging="360"/>
      </w:pPr>
    </w:lvl>
    <w:lvl w:ilvl="4" w:tplc="04100019" w:tentative="1">
      <w:start w:val="1"/>
      <w:numFmt w:val="lowerLetter"/>
      <w:lvlText w:val="%5."/>
      <w:lvlJc w:val="left"/>
      <w:pPr>
        <w:ind w:left="6420" w:hanging="360"/>
      </w:pPr>
    </w:lvl>
    <w:lvl w:ilvl="5" w:tplc="0410001B" w:tentative="1">
      <w:start w:val="1"/>
      <w:numFmt w:val="lowerRoman"/>
      <w:lvlText w:val="%6."/>
      <w:lvlJc w:val="right"/>
      <w:pPr>
        <w:ind w:left="7140" w:hanging="180"/>
      </w:pPr>
    </w:lvl>
    <w:lvl w:ilvl="6" w:tplc="0410000F" w:tentative="1">
      <w:start w:val="1"/>
      <w:numFmt w:val="decimal"/>
      <w:lvlText w:val="%7."/>
      <w:lvlJc w:val="left"/>
      <w:pPr>
        <w:ind w:left="7860" w:hanging="360"/>
      </w:pPr>
    </w:lvl>
    <w:lvl w:ilvl="7" w:tplc="04100019" w:tentative="1">
      <w:start w:val="1"/>
      <w:numFmt w:val="lowerLetter"/>
      <w:lvlText w:val="%8."/>
      <w:lvlJc w:val="left"/>
      <w:pPr>
        <w:ind w:left="8580" w:hanging="360"/>
      </w:pPr>
    </w:lvl>
    <w:lvl w:ilvl="8" w:tplc="0410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1" w15:restartNumberingAfterBreak="0">
    <w:nsid w:val="7B3C6FAE"/>
    <w:multiLevelType w:val="hybridMultilevel"/>
    <w:tmpl w:val="FCF6107C"/>
    <w:lvl w:ilvl="0" w:tplc="C74EAAA4">
      <w:start w:val="1"/>
      <w:numFmt w:val="decimal"/>
      <w:lvlText w:val="%1."/>
      <w:lvlJc w:val="left"/>
      <w:pPr>
        <w:ind w:left="397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695" w:hanging="360"/>
      </w:pPr>
    </w:lvl>
    <w:lvl w:ilvl="2" w:tplc="0410001B" w:tentative="1">
      <w:start w:val="1"/>
      <w:numFmt w:val="lowerRoman"/>
      <w:lvlText w:val="%3."/>
      <w:lvlJc w:val="right"/>
      <w:pPr>
        <w:ind w:left="5415" w:hanging="180"/>
      </w:pPr>
    </w:lvl>
    <w:lvl w:ilvl="3" w:tplc="0410000F" w:tentative="1">
      <w:start w:val="1"/>
      <w:numFmt w:val="decimal"/>
      <w:lvlText w:val="%4."/>
      <w:lvlJc w:val="left"/>
      <w:pPr>
        <w:ind w:left="6135" w:hanging="360"/>
      </w:pPr>
    </w:lvl>
    <w:lvl w:ilvl="4" w:tplc="04100019" w:tentative="1">
      <w:start w:val="1"/>
      <w:numFmt w:val="lowerLetter"/>
      <w:lvlText w:val="%5."/>
      <w:lvlJc w:val="left"/>
      <w:pPr>
        <w:ind w:left="6855" w:hanging="360"/>
      </w:pPr>
    </w:lvl>
    <w:lvl w:ilvl="5" w:tplc="0410001B" w:tentative="1">
      <w:start w:val="1"/>
      <w:numFmt w:val="lowerRoman"/>
      <w:lvlText w:val="%6."/>
      <w:lvlJc w:val="right"/>
      <w:pPr>
        <w:ind w:left="7575" w:hanging="180"/>
      </w:pPr>
    </w:lvl>
    <w:lvl w:ilvl="6" w:tplc="0410000F" w:tentative="1">
      <w:start w:val="1"/>
      <w:numFmt w:val="decimal"/>
      <w:lvlText w:val="%7."/>
      <w:lvlJc w:val="left"/>
      <w:pPr>
        <w:ind w:left="8295" w:hanging="360"/>
      </w:pPr>
    </w:lvl>
    <w:lvl w:ilvl="7" w:tplc="04100019" w:tentative="1">
      <w:start w:val="1"/>
      <w:numFmt w:val="lowerLetter"/>
      <w:lvlText w:val="%8."/>
      <w:lvlJc w:val="left"/>
      <w:pPr>
        <w:ind w:left="9015" w:hanging="360"/>
      </w:pPr>
    </w:lvl>
    <w:lvl w:ilvl="8" w:tplc="0410001B" w:tentative="1">
      <w:start w:val="1"/>
      <w:numFmt w:val="lowerRoman"/>
      <w:lvlText w:val="%9."/>
      <w:lvlJc w:val="right"/>
      <w:pPr>
        <w:ind w:left="97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EB"/>
    <w:rsid w:val="00031706"/>
    <w:rsid w:val="00186F52"/>
    <w:rsid w:val="001C2A3A"/>
    <w:rsid w:val="002F5415"/>
    <w:rsid w:val="003E0E38"/>
    <w:rsid w:val="004E7866"/>
    <w:rsid w:val="00590337"/>
    <w:rsid w:val="005A2141"/>
    <w:rsid w:val="00617D67"/>
    <w:rsid w:val="008841DA"/>
    <w:rsid w:val="00996FE0"/>
    <w:rsid w:val="00A071EB"/>
    <w:rsid w:val="00AD1F14"/>
    <w:rsid w:val="00D6694C"/>
    <w:rsid w:val="00F32F04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438C"/>
  <w15:chartTrackingRefBased/>
  <w15:docId w15:val="{F32A1F42-4412-4986-BA41-77799108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E78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4E78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4E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E3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D1F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1F14"/>
  </w:style>
  <w:style w:type="paragraph" w:styleId="Pidipagina">
    <w:name w:val="footer"/>
    <w:basedOn w:val="Normale"/>
    <w:link w:val="PidipaginaCarattere"/>
    <w:uiPriority w:val="99"/>
    <w:unhideWhenUsed/>
    <w:rsid w:val="00AD1F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1F14"/>
  </w:style>
  <w:style w:type="paragraph" w:styleId="Nessunaspaziatura">
    <w:name w:val="No Spacing"/>
    <w:uiPriority w:val="1"/>
    <w:qFormat/>
    <w:rsid w:val="00D669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Corrado Mancino</dc:creator>
  <cp:keywords/>
  <dc:description/>
  <cp:lastModifiedBy>daniele carbè</cp:lastModifiedBy>
  <cp:revision>11</cp:revision>
  <dcterms:created xsi:type="dcterms:W3CDTF">2018-01-11T14:29:00Z</dcterms:created>
  <dcterms:modified xsi:type="dcterms:W3CDTF">2018-02-02T13:27:00Z</dcterms:modified>
</cp:coreProperties>
</file>