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C92A7" w14:textId="77777777" w:rsidR="00AE3BFA" w:rsidRDefault="00AE3BFA" w:rsidP="00AE3BFA">
      <w:r>
        <w:t>Язык лингвистической теории перевода: многомерный анализ как основа для применения метафоры</w:t>
      </w:r>
    </w:p>
    <w:p w14:paraId="1742D96D" w14:textId="77777777" w:rsidR="00AE3BFA" w:rsidRDefault="00AE3BFA" w:rsidP="00AE3BFA">
      <w:r>
        <w:t>Обучение переводу в современной академической среде выходит далеко за рамки простого освоения языковых пар и техник перевода. Оно превращается в глубокое погружение в специфический язык — язык лингвистической теории перевода (далее — ЯЛТП). Понимание этого языка является неотъемлемым условием формирования высокой профессиональной компетенции, поскольку именно он предоставляет переводчику инструментарий для осмысления своей деятельности, анализа исходных текстов и обоснования выбора решений. Для того чтобы исследовать роль концептуальной метафоры в обучении этому языку, необходимо прежде всего деконструировать само понятие «язык лингвистической теории перевода», определив его составные части и взаимосвязи. Анализ предоставленных источников позволяет рассматривать ЯЛТП как совокупность трёх взаимосвязанных, но качественно различных уровней: терминологического аппарата, дискурсивных практик научного сообщества и учебных формулировок. Именно это многомерное видение открывает возможности для комплексного изучения функций метафоры.</w:t>
      </w:r>
    </w:p>
    <w:p w14:paraId="6E9355FC" w14:textId="4A809F3A" w:rsidR="00AE3BFA" w:rsidRDefault="00AE3BFA" w:rsidP="00AE3BFA">
      <w:r>
        <w:t>Первый уровень, терминологический аппарат, представляет собой формальный, наиболее очевидный слой ЯЛТП. Это система специальных слов и словосочетаний, предназначенных для обозначения категорий, концепций и процессов, характерных для переводоведения. Примерами служат такие понятия, как «эквивалентность», «</w:t>
      </w:r>
      <w:proofErr w:type="spellStart"/>
      <w:r>
        <w:t>эксплицитация</w:t>
      </w:r>
      <w:proofErr w:type="spellEnd"/>
      <w:r>
        <w:t>», «полисемия», «функциональный эквивалент», «переводческий сдвиг» и многие другие. Усвоение этой системы является первым шагом в становлении профессионала. Однако этот процесс сопряжён с серьёзными трудностями. Одной из главных проблем является полисемия — наличие у одного и того же термина нескольких связанных между собой, но разных по смыслу значений. Исследования показывают, что полисемия часто игнорируется в процессе преподавания, что приводит к недопониманию и ошибкам в практике. Например, термин «эквивалентность» может означать разные вещи в рамках различных теоретических школ: от буквального соответствия на уровне слов до функционального сходства на уровне коммуникационных задач. Таким образом, задача состоит не просто в запоминании термина, а в усвоении его точного семантического поля в конкретном теоретическом контексте. Здесь на первый план выходит семантика — раздел лингвистики, изучающий значение, и его тесная связь с переводом, поскольку без понимания значения невозможно обеспечить адекватный перевод.</w:t>
      </w:r>
    </w:p>
    <w:p w14:paraId="03E771C4" w14:textId="15B8FC00" w:rsidR="00AE3BFA" w:rsidRDefault="00AE3BFA" w:rsidP="00AE3BFA">
      <w:r>
        <w:t xml:space="preserve">Второй уровень ЯЛТП — это дискурсивные практики научного сообщества. Если термины — это слова, то дискурсивные практики — это способы использования этих слов в речи, их сочетание в конструкциях, использование определённых риторических стратегий и формирование специфических моделей рассуждения. Этот уровень отражает, как </w:t>
      </w:r>
      <w:proofErr w:type="spellStart"/>
      <w:r>
        <w:t>переводоведы</w:t>
      </w:r>
      <w:proofErr w:type="spellEnd"/>
      <w:r>
        <w:t xml:space="preserve"> мыслят, аргументируют и представляют свои идеи. Например, политический дискурс активно использует метафоры для </w:t>
      </w:r>
      <w:proofErr w:type="spellStart"/>
      <w:r>
        <w:t>перефрейминга</w:t>
      </w:r>
      <w:proofErr w:type="spellEnd"/>
      <w:r>
        <w:t xml:space="preserve"> сложных проблем, делая их более доступными для широкой аудитории. В научных статьях применяется критический дискурс-анализ (КДА) для раскрытия скрытых идеологических и культурных смыслов, заложенных в текст. Эти практики формируют особый стиль научного повествования, который отличается от повседневного общения. Студент, осваивающий ЯЛТП, должен не только знать термины, но и научиться "говорить" на этом языке, то есть использовать его дискурсивные ресурсы. Метафоры здесь могут быть не просто единичными фигурами речи, а неотъемлемой частью концептуальных каркасов, которые организуют целые парадигмы мышления в области переводоведения. Например, метафора перевода как «моста между культурами» </w:t>
      </w:r>
    </w:p>
    <w:p w14:paraId="61041FC1" w14:textId="49981A0C" w:rsidR="00AE3BFA" w:rsidRDefault="00AE3BFA" w:rsidP="00AE3BFA"/>
    <w:p w14:paraId="3BB81A34" w14:textId="74A0C81C" w:rsidR="00AE3BFA" w:rsidRDefault="00AE3BFA" w:rsidP="00AE3BFA">
      <w:r>
        <w:t xml:space="preserve"> или «перехода через границу» формирует определённую картину мира, влияющую на восприятие роли переводчика и природы его деятельности.</w:t>
      </w:r>
    </w:p>
    <w:p w14:paraId="1A3866A8" w14:textId="269440E3" w:rsidR="00AE3BFA" w:rsidRDefault="00AE3BFA" w:rsidP="00AE3BFA">
      <w:r>
        <w:t>Третий уровень — это учебные формулировки. Это язык, используемый преподавателями для объяснения и передачи знаний, содержащихся на первых двух уровнях. Он находится в постоянном диалоге с каноническими научными текстами, адаптируя их для студенческой аудитории. Часто этот язык активно использует метафорические средства для упрощения и наглядности. Метафора становится здесь мощным педагогическим инструментом, позволяющим связать новое, абстрактное знание с уже имеющимся жизненным опытом и представлениями. Однако именно на этом уровне проявляются и основные риски, связанные с упрощением научных понятий. Учебные тексты могут представлять сложные процессы слишком однозначно, создавая у студентов искажённое представление о предмете. Между этими тремя уровнями существует диалектическая связь: термины вводятся через учебные формулировки, которые, в свою очередь, отражают и формируют дискурсивные практики. Концептуальная метафора выступает мощным мостом, способным преодолеть разрыв между абстрактными терминами и конкретным пониманием, между сложными научными дискурсами и доступным объяснением.</w:t>
      </w:r>
    </w:p>
    <w:p w14:paraId="565CB35D" w14:textId="3DF4D6C9" w:rsidR="00AE3BFA" w:rsidRDefault="00AE3BFA" w:rsidP="00AE3BFA">
      <w:r>
        <w:t>Таким образом, для успешного обучения ЯЛТП необходимо работать с каждым из этих уровней. На терминологическом уровне требуется развитие навыков точного семантического анализа, особенно в отношении полисемии. На дискурсивном уровне — знакомство с риторикой и методологией научных публикаций в области переводоведения. А на уровне учебных формулировок — целенаправленное использование метафор для создания эффективных познавательных схем. Предлагаемый подход, основанный на концептуальной метафоре, позволяет интегрировать эти три аспекта в единую образовательную стратегию, направленную не только на запоминание фактов, но и на развитие глубокого, осмысленного понимания языка теории перевода.</w:t>
      </w:r>
    </w:p>
    <w:p w14:paraId="3D59D6D8" w14:textId="77777777" w:rsidR="00AE3BFA" w:rsidRDefault="00AE3BFA" w:rsidP="00AE3BFA">
      <w:r>
        <w:t>Теоретические основы: когнитивная метафора как инструмент познания и обучения</w:t>
      </w:r>
    </w:p>
    <w:p w14:paraId="594A4803" w14:textId="4577C59C" w:rsidR="00AE3BFA" w:rsidRDefault="00AE3BFA" w:rsidP="00AE3BFA">
      <w:r>
        <w:t xml:space="preserve">Центральным элементом данного исследования является когнитивная теория метафоры (далее — КТМ), получившая свое развитие в работах Джорджа </w:t>
      </w:r>
      <w:proofErr w:type="spellStart"/>
      <w:r>
        <w:t>Лакоффа</w:t>
      </w:r>
      <w:proofErr w:type="spellEnd"/>
      <w:r>
        <w:t xml:space="preserve"> и Марка Джонсона. Эта теория совершила фундаментальный сдвиг в понимании метафоры, сместив акцент с нее как с простого стилистического приёма или языкового явления на метафору как основополагающего механизма человеческого познания. Согласно КТМ, метафора — это не внешнее украшение речи, а внутренний механизм, благодаря которому мы можем мыслить и говорить о сложных, абстрактных областях жизни (целевых доменах) с помощью более конкретных, осязаемых понятий (источниковых доменов). Теория утверждает, что метафорическое мышление является неотъемлемой частью нашей когнитивной структуры и влияет на наши действия, чувства и саму структуру языка.</w:t>
      </w:r>
    </w:p>
    <w:p w14:paraId="1B888701" w14:textId="444C5940" w:rsidR="00AE3BFA" w:rsidRDefault="00AE3BFA" w:rsidP="00AE3BFA">
      <w:r>
        <w:t xml:space="preserve">Ключевой тезис КТМ заключается в том, что большая часть нашего абстрактного мышления является концептуальной, то есть организована в виде метафорических сетей. Например, метафора «ВРЕМЯ — ЭТО ДЕНЬГИ» («ты трачу время», «я вложил время в эту работу», «время дорого стоит») не просто использует слова «время» и «денежная единица» вместе; она создаёт целую систему концептов, в соответствии с которой мы организуем своё отношение ко времени, управляем им и обсуждаем его. Источниковый домен — «финансовые операции» — предоставляет нам логическую структуру (например, расходование, экономия, инвестиция, потеря), которую мы переносим на целевой домен — «время». Именно поэтому метафоры так эффективны: они позволяют нам оперировать сложными идеями, опираясь на наш опыт взаимодействия с физическим миром. Эта </w:t>
      </w:r>
      <w:r>
        <w:lastRenderedPageBreak/>
        <w:t>способность осмысливать абстракции через более конкретные концепты является одной из важнейших когнитивных функций метафоры.</w:t>
      </w:r>
    </w:p>
    <w:p w14:paraId="5D2383BF" w14:textId="4CC001EF" w:rsidR="00AE3BFA" w:rsidRDefault="00AE3BFA" w:rsidP="00AE3BFA">
      <w:r>
        <w:t xml:space="preserve">На основе своих наблюдений </w:t>
      </w:r>
      <w:proofErr w:type="spellStart"/>
      <w:r>
        <w:t>Лакофф</w:t>
      </w:r>
      <w:proofErr w:type="spellEnd"/>
      <w:r>
        <w:t xml:space="preserve"> и Джонсон выделили несколько базовых типов концептуальных метафор, которые легли в основу их теории. Во-первых, это структурные метафоры, которые переносят структуру одного понятия (источника) на другое (цель). Мы живём в мире метафор, которые структурируют наше мышление и поведение. Во-вторых, ориентационные метафоры, которые устанавливают систему координат для целевого домена на основе пространственных или физических ориентаций. Ярким примером является метафора «ВВЕРХ — ХОРОШО, ВНИЗ — ПЛОХО» («у меня настроение в порядке», «его репутация на нуле»), которая организует такие понятия, как эмоциональное состояние, социальный статус, ценность. В-третьих, онтологические метафоры, которые позволяют нам воспринимать процессы, состояния и отношения как материальные объекты и субъекты. Мы постоянно говорим о «проблемах», «идеях», «процессах», «целях», рассматривая их как вещи, которые можно иметь, убирать, достигать. Без этих метафор сложно было бы говорить о них вообще.</w:t>
      </w:r>
    </w:p>
    <w:p w14:paraId="7A1FE91D" w14:textId="7A73750F" w:rsidR="00AE3BFA" w:rsidRDefault="00AE3BFA" w:rsidP="00AE3BFA">
      <w:r>
        <w:t>Эти концептуальные структуры находят своё отражение в языке в виде языковых метафор, которые являются лишь вершиной когнитивной метафоры, видимой для нас. Именно поэтому КТМ позволяет объяснить, почему некоторые метафорические выражения кажутся «живыми» и естественными, а другие — «устаревшими» или «мертвыми». Живые метафоры отражают активно используемые концептуальные рамки, тогда как мёртвые метафоры со временем стали частью языкового кода, и их метафорический источник был забыт. Однако даже «устаревшие» метафоры продолжают влиять на наше мышление на бессознательном уровне.</w:t>
      </w:r>
    </w:p>
    <w:p w14:paraId="78DCE5B6" w14:textId="5A30BD23" w:rsidR="00AE3BFA" w:rsidRDefault="00AE3BFA" w:rsidP="00AE3BFA">
      <w:r>
        <w:t>Применительно к обучению языку теории перевода КТМ предлагает мощную теоретическую базу. Обучение переводу — это, по сути, обучение осмыслению сложных, абстрактных явлений: «эквивалентности», «</w:t>
      </w:r>
      <w:proofErr w:type="spellStart"/>
      <w:r>
        <w:t>эксплицитации</w:t>
      </w:r>
      <w:proofErr w:type="spellEnd"/>
      <w:r>
        <w:t>», «функционального соответствия», «культурной адаптации». Эти понятия не имеют физического прототипа, и напрямую их объяснить сложно. КТМ предлагает путь решения этой проблемы: связать эти абстрактные целевые домены с более понятными источниковыми доменами из повседневного опыта студентов. Например, понятие «</w:t>
      </w:r>
      <w:proofErr w:type="spellStart"/>
      <w:r>
        <w:t>эксплицитация</w:t>
      </w:r>
      <w:proofErr w:type="spellEnd"/>
      <w:r>
        <w:t>» можно объяснить через метафору «добавления света» или «расширения фокуса». Работа переводчика может быть представлена как метафора «переводчика как художника», где каждый переводчик интерпретирует оригинал по-своему, или как «переводчика как учёного», где задача — достичь максимальной объективности и точности. Каждая из этих метафор создаёт свою собственную концептуальную рамку, влияя на то, как студент будет воспринимать и применять эти понятия в своей будущей практике.</w:t>
      </w:r>
    </w:p>
    <w:p w14:paraId="253CA426" w14:textId="73A141C0" w:rsidR="00AE3BFA" w:rsidRDefault="00AE3BFA" w:rsidP="00AE3BFA">
      <w:r>
        <w:t>Более того, КТМ помогает понять, почему метафоры так эффективны в обучении. Они не просто дают определение, они создают ментальное изображение, которое поддерживает понимание, способствует запоминанию и вызывает эмоциональный отклик стимулирует воображение и провоцирует на креативный подход, в то время как метафора «перевод — это точная наука» акцентирует внимание на правилах, системе и объективности. Понимание этих концептуальных рамок позволяет преподавателю выбирать метафоры более осознанно, а студентам — критически оценивать их ограничения. Таким образом, КТМ становится не просто теорией метафоры, а универсальным инструментом для анализа и конструирования образовательного процесса в области переводоведения.</w:t>
      </w:r>
    </w:p>
    <w:p w14:paraId="2272135C" w14:textId="77777777" w:rsidR="00AE3BFA" w:rsidRDefault="00AE3BFA" w:rsidP="00AE3BFA">
      <w:r>
        <w:t>Функциональный анализ метафоры в контексте перевода: помощь и препятствия</w:t>
      </w:r>
    </w:p>
    <w:p w14:paraId="0D5D63D3" w14:textId="77777777" w:rsidR="00AE3BFA" w:rsidRDefault="00AE3BFA" w:rsidP="00AE3BFA">
      <w:r>
        <w:t xml:space="preserve">Включение концептуальной метафоры в процесс обучения языку лингвистической теории перевода (ЯЛТП) порождает сложный спектр функций, которые можно разделить на две большие группы: те, что способствуют обучению, и те, что могут ему препятствовать. </w:t>
      </w:r>
      <w:r>
        <w:lastRenderedPageBreak/>
        <w:t>Глубокое понимание этих функций и рисков является необходимым условием для разработки эффективной и безопасной дидактической стратегии. Анализ предоставленных материалов позволяет выделить несколько ключевых положительных и отрицательных аспектов использования метафор в данном контексте.</w:t>
      </w:r>
    </w:p>
    <w:p w14:paraId="7A9FC323" w14:textId="2F631664" w:rsidR="00AE3BFA" w:rsidRDefault="00AE3BFA" w:rsidP="00AE3BFA">
      <w:r>
        <w:t xml:space="preserve">Среди позитивных функций метафоры наиболее значимой является функция </w:t>
      </w:r>
      <w:proofErr w:type="spellStart"/>
      <w:r>
        <w:t>семантизации</w:t>
      </w:r>
      <w:proofErr w:type="spellEnd"/>
      <w:r>
        <w:t xml:space="preserve"> и осмысления. ЯЛТП, как было установлено, богат абстрактными терминами, семантическая точность которых часто вызывает затруднения у студентов. Концептуальная метафора выступает здесь как мощный когнитивный инструмент, позволяющий связать новое, незнакомое понятие с уже известным, конкретным образом из повседневного опыта. Это не просто замена сложного термина простым синонимом, а создание целостной концептуальной каркаса, в котором новое понятие обретает смысл. Исследования, проведенные в области английского языка как иностранного, демонстрируют, что когнитивно-лингвистический подход к обучению метафоре повышает метафорическую осведомлённость учащихся и приводит к статистически значимому улучшению результатов тестирования. Например, для понимания термина «</w:t>
      </w:r>
      <w:proofErr w:type="spellStart"/>
      <w:r>
        <w:t>эксплицитация</w:t>
      </w:r>
      <w:proofErr w:type="spellEnd"/>
      <w:r>
        <w:t>» (</w:t>
      </w:r>
      <w:proofErr w:type="spellStart"/>
      <w:r>
        <w:t>strategic</w:t>
      </w:r>
      <w:proofErr w:type="spellEnd"/>
      <w:r>
        <w:t xml:space="preserve"> </w:t>
      </w:r>
      <w:proofErr w:type="spellStart"/>
      <w:r>
        <w:t>addition</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in</w:t>
      </w:r>
      <w:proofErr w:type="spellEnd"/>
      <w:r>
        <w:t xml:space="preserve"> </w:t>
      </w:r>
      <w:proofErr w:type="spellStart"/>
      <w:r>
        <w:t>translation</w:t>
      </w:r>
      <w:proofErr w:type="spellEnd"/>
      <w:r>
        <w:t xml:space="preserve"> </w:t>
      </w:r>
      <w:proofErr w:type="spellStart"/>
      <w:r>
        <w:t>to</w:t>
      </w:r>
      <w:proofErr w:type="spellEnd"/>
      <w:r>
        <w:t xml:space="preserve"> </w:t>
      </w:r>
      <w:proofErr w:type="spellStart"/>
      <w:r>
        <w:t>make</w:t>
      </w:r>
      <w:proofErr w:type="spellEnd"/>
      <w:r>
        <w:t xml:space="preserve"> </w:t>
      </w:r>
      <w:proofErr w:type="spellStart"/>
      <w:r>
        <w:t>meaning</w:t>
      </w:r>
      <w:proofErr w:type="spellEnd"/>
      <w:r>
        <w:t xml:space="preserve"> </w:t>
      </w:r>
      <w:proofErr w:type="spellStart"/>
      <w:r>
        <w:t>clearer</w:t>
      </w:r>
      <w:proofErr w:type="spellEnd"/>
      <w:r>
        <w:t xml:space="preserve"> </w:t>
      </w:r>
      <w:proofErr w:type="spellStart"/>
      <w:r>
        <w:t>for</w:t>
      </w:r>
      <w:proofErr w:type="spellEnd"/>
      <w:r>
        <w:t xml:space="preserve"> </w:t>
      </w:r>
      <w:proofErr w:type="spellStart"/>
      <w:r>
        <w:t>target</w:t>
      </w:r>
      <w:proofErr w:type="spellEnd"/>
      <w:r>
        <w:t xml:space="preserve"> </w:t>
      </w:r>
      <w:proofErr w:type="spellStart"/>
      <w:r>
        <w:t>audience</w:t>
      </w:r>
      <w:proofErr w:type="spellEnd"/>
      <w:r>
        <w:t>) можно использовать метафору «построения моста» или «зажигания дополнительного света». Такая метафора наглядно иллюстрирует суть процесса, делая его более доступным для усвоения. Кроме того, метафоры могут стимулировать воображение слушателей, поскольку их непрямой характер побуждает к новым интерпретациям.</w:t>
      </w:r>
    </w:p>
    <w:p w14:paraId="2DCBC178" w14:textId="4C86AFB1" w:rsidR="00AE3BFA" w:rsidRDefault="00AE3BFA" w:rsidP="00AE3BFA">
      <w:r>
        <w:t>Вторая важная функция — когнитивная поддержка. Процесс обучения переводу сопряжён с высокой когнитивной нагрузкой, требующей от обучающихся постоянного внимания, анализа и принятия решений. Работа с метафорами, в свою очередь, также потребляет когнитивные ресурсы, поскольку требует установления сравнений и переноса структур. Однако сами метафоры могут служить «когнитивными шаблонами» или «подпорками» (</w:t>
      </w:r>
      <w:proofErr w:type="spellStart"/>
      <w:r>
        <w:t>scaffolds</w:t>
      </w:r>
      <w:proofErr w:type="spellEnd"/>
      <w:r>
        <w:t>), которые поддерживают процесс обучения, облегчая усвоение нового материала. Ментальное изображение, которое порождается метафорой, помогает структурировать информацию, удерживать её в памяти и лучше понимать взаимосвязи между понятиями. Например, представление курса теории перевода как «путешествия» помогает студентам ориентироваться в структуре учебного материала, понимая, где они находятся и какие этапы им предстоит пройти.</w:t>
      </w:r>
    </w:p>
    <w:p w14:paraId="02301A7C" w14:textId="4BA6057F" w:rsidR="00AE3BFA" w:rsidRDefault="00AE3BFA" w:rsidP="00AE3BFA">
      <w:r>
        <w:t xml:space="preserve">Третья функция — рефрейминг и переосмысление. В научном дискурсе метафоры используются для </w:t>
      </w:r>
      <w:proofErr w:type="spellStart"/>
      <w:r>
        <w:t>переформулирования</w:t>
      </w:r>
      <w:proofErr w:type="spellEnd"/>
      <w:r>
        <w:t xml:space="preserve"> сложных проблем в более понятных и убедительных терминах. Аналогично, в учебном процессе целенаправленное использование метафор может помочь студентам пересмотреть свои устоявшиеся взгляды и предпосылки. Представление перевода через различные метафоры («творчество», «точная наука», «диалог», «переход через границу») позволяет раскрыть многогранность этой деятельности и стимулирует критическое мышление. Это помогает студентам понять, что выбор теоретической позиции влияет на всё мировоззрение </w:t>
      </w:r>
      <w:proofErr w:type="spellStart"/>
      <w:r>
        <w:t>переводоведа</w:t>
      </w:r>
      <w:proofErr w:type="spellEnd"/>
      <w:r>
        <w:t xml:space="preserve"> и его подходы к практике.</w:t>
      </w:r>
    </w:p>
    <w:p w14:paraId="0A74C2D8" w14:textId="77777777" w:rsidR="00AE3BFA" w:rsidRDefault="00AE3BFA" w:rsidP="00AE3BFA">
      <w:r>
        <w:t>Несмотря на очевидные преимущества, использование метафор в обучении ЯЛТП сопряжено с серьёзными рисками, которые могут нивелировать всю пользу.</w:t>
      </w:r>
    </w:p>
    <w:p w14:paraId="3734FDC3" w14:textId="52C5184A" w:rsidR="00AE3BFA" w:rsidRDefault="00AE3BFA" w:rsidP="00AE3BFA">
      <w:r>
        <w:t xml:space="preserve">Основной риск — упрощение и поверхностное понимание. Метафора создаёт удобный, но всегда частичный и идеализированный образ. Она неизбежно отбрасывает сложность и многообразие реальности, чтобы сделать её более управляемой. Это приводит к тому, что студенты могут сформировать упрощённое, поверхностное представление о научном понятии, которое будет работать в стандартных ситуациях, но не справится с более сложными или нетипичными случаями. Современные большие языковые модели (LLM) демонстрируют этот риск в действии: в ходе перевода они часто сталкиваются с </w:t>
      </w:r>
      <w:r>
        <w:lastRenderedPageBreak/>
        <w:t>необходимостью упрощения метафорических оборотов, теряя при этом сложность и нюансы оригинала. Этот процесс аналогичен тому, что происходит в учебном процессе, когда преподаватель или учебник стремится сделать материал максимально доступным, жертвуя его глубиной.</w:t>
      </w:r>
    </w:p>
    <w:p w14:paraId="2A093618" w14:textId="19634481" w:rsidR="00AE3BFA" w:rsidRDefault="00AE3BFA" w:rsidP="00AE3BFA">
      <w:r>
        <w:t>Второй риск — подмена терминологической точности бытовыми аналогиями. Часто студенты, получив метафорическое объяснение, начинают использовать его как прямой синоним научного термина, игнорируя его специфическое значение. Это особенно опасно в контексте полисемии, где различение близких по значению, но разных по семантическому полю понятий является ключевой задачей. Например, если «эквивалентность» объясняется как «похожесть», студент может начать применять этот термин некорректно, не различая семантическую, грамматическую и контекстуальную эквивалентность. LLM также демонстрируют склонность к такой подмене, особенно в культурно-богатом тексте, где метафоры часто упрощаются до банальных выражений.</w:t>
      </w:r>
    </w:p>
    <w:p w14:paraId="42429573" w14:textId="315CB49F" w:rsidR="00AE3BFA" w:rsidRDefault="00AE3BFA" w:rsidP="00AE3BFA">
      <w:r>
        <w:t>Третий, не менее серьёзный риск — культурная ограниченность и неверная интерпретация. Большинство метафор коренятся в конкретной культуре и опыте носителей языка. Использование метафоры, понятной только в одной культуре, может привести к недопониманию или полному искажению смысла в другой культурной среде. Это одна из главных проблем в переводе, где сохранение культурно-специфических метафор является крайне сложной задачей. В контексте обучения это означает, что метафоры, хорошо работающие для студентов из одной культуры, могут быть совершенно бесполезны или вводящими в заблуждение для студентов из другой. Поэтому преподавателю необходимо критически оценивать культурную близость и применимость используемых метафор, сравнивая их с теми, что используются в других языках и культурах.</w:t>
      </w:r>
    </w:p>
    <w:p w14:paraId="0F6C32B9" w14:textId="77777777" w:rsidR="00AE3BFA" w:rsidRDefault="00AE3BFA" w:rsidP="00AE3BFA">
      <w:r>
        <w:t xml:space="preserve">Наконец, четвёртый риск — формирование «ложных» концептуальных рамок. Чрезмерное использование одной и той же метафоры для объяснения сложного понятия может закрепить в сознании студента узкую, неполную и даже искажённую картину мира. Если всё время говорить о переводе как о «механическом преобразовании», студент будет плохо понимать его творческие, </w:t>
      </w:r>
      <w:proofErr w:type="spellStart"/>
      <w:r>
        <w:t>интерпретаторские</w:t>
      </w:r>
      <w:proofErr w:type="spellEnd"/>
      <w:r>
        <w:t xml:space="preserve"> и коммуникативные аспекты. Аналогично, если абсолютизировать метафору «перевода как творчества», можно недооценить важность правил, норм и ответственности перед текстом. Таким образом, метафора, ставшая помощником, может превратиться в клетку, ограничивающую когнитивную гибкость и способность к критическому мышлению.</w:t>
      </w:r>
    </w:p>
    <w:p w14:paraId="44E2A3CC" w14:textId="77777777" w:rsidR="00AE3BFA" w:rsidRDefault="00AE3BFA" w:rsidP="00AE3BFA">
      <w:r>
        <w:t>В итоге, роль метафоры в обучении ЯЛТП оказывается двойственной. С одной стороны, она является неоценимым инструментом для осмысления и запоминания, способным сделать сложный материал доступным. С другой — она несёт в себе риски упрощения, потери точности и культурных искажений. Ключевой задачей педагогического процесса становится не отказ от метафор, а освоение навыков их критического использования: умения выбирать подходящие метафоры, понимать их ограничения и быть готовым к их замене или дополнению другими.</w:t>
      </w:r>
    </w:p>
    <w:p w14:paraId="45B2929D" w14:textId="77777777" w:rsidR="00AE3BFA" w:rsidRDefault="00AE3BFA" w:rsidP="00AE3BFA">
      <w:r>
        <w:t>Типология метафор учебного описания перевода: система классификации для педагогической практики</w:t>
      </w:r>
    </w:p>
    <w:p w14:paraId="6EAF7224" w14:textId="77777777" w:rsidR="00AE3BFA" w:rsidRDefault="00AE3BFA" w:rsidP="00AE3BFA">
      <w:r>
        <w:t xml:space="preserve">Для того чтобы эффективно использовать концептуальную метафору в качестве дидактического инструмента и одновременно минимизировать сопутствующие риски, необходимо перейти от общих рассуждений к конкретным, систематизированным подходам. Это требует разработки собственной типологии метафор, используемых в учебном описании перевода. Предложенная ниже многоуровневая система классификации основана на синтезе анализа предоставленных источников и направлена на то, чтобы предоставить преподавателю инструмент для целенаправленного подбора и </w:t>
      </w:r>
      <w:r>
        <w:lastRenderedPageBreak/>
        <w:t>конструирования метафор в зависимости от поставленной образовательной цели. Типология строится на трёх ключевых осевых признаках: степени адаптации метафоры к обучающемуся, её основной функции в учебном процессе и предметной области, к которой она относится.</w:t>
      </w:r>
    </w:p>
    <w:p w14:paraId="5BBAB880" w14:textId="77777777" w:rsidR="00AE3BFA" w:rsidRDefault="00AE3BFA" w:rsidP="00AE3BFA">
      <w:r>
        <w:t>Первая ось — степень адаптации метафоры, которая разграничивает два фундаментальных подхода к её использованию в обучении: дедуктивный и индуктивный.</w:t>
      </w:r>
    </w:p>
    <w:p w14:paraId="31A81E79" w14:textId="06F0653C" w:rsidR="00AE3BFA" w:rsidRDefault="00AE3BFA" w:rsidP="00AE3BFA">
      <w:r>
        <w:t>Дедуктивные метафоры («живые»): В этом случае преподаватель целенаправленно предлагает студентам готовую метафору для объяснения нового, сложного термина или концепции. Это наиболее распространённый и быстрый способ познакомить обучающихся с новым понятием. Преподаватель берёт на себя роль «конструктора» метафорического моста. Примером может служить объяснение термина «эквивалентность» через метафору «зеркального отражения» или представление перевода как «моста между культурами». Преимущество этого подхода — скорость и контроль. Недостаток — риск того, что метафора окажется не вполне понятной или не релевантной для всех студентов, а также формирование у них пассивного отношения к процессу усвоения знаний.</w:t>
      </w:r>
    </w:p>
    <w:p w14:paraId="6232AB16" w14:textId="71F96FD3" w:rsidR="00AE3BFA" w:rsidRDefault="00AE3BFA" w:rsidP="00AE3BFA">
      <w:r>
        <w:t>Индуктивные метафоры («умирающие»</w:t>
      </w:r>
      <w:proofErr w:type="gramStart"/>
      <w:r>
        <w:t>/«</w:t>
      </w:r>
      <w:proofErr w:type="gramEnd"/>
      <w:r>
        <w:t>уставшие»): В этом случае студенты самостоятельно пытаются найти метафору для объяснения нового понятия, основываясь на собственном жизненном опыте и аналогиях. Преподаватель выступает скорее как содействующий, направляющий фактор, а не как источник готового знания. Например, после изучения понятия «переводческий сдвиг» студент может предложить метафору «перекладывания песка из одного кармана в другой, причём форма карманов разная, поэтому немного насыпается сверху или останется внизу». Такой подход, хотя и более медленный, способствует более глубокому и прочному усвоению материала, поскольку знание получается не в готовом виде, а путём активного когнитивного усилия. Он развивает креативность и самостоятельность мышления. Однако он требует от студента определённого уровня владения предметом и навыков метафорического мышления.</w:t>
      </w:r>
    </w:p>
    <w:p w14:paraId="4CDA601B" w14:textId="77777777" w:rsidR="00AE3BFA" w:rsidRDefault="00AE3BFA" w:rsidP="00AE3BFA">
      <w:r>
        <w:t>Вторая ось — функция метафоры, которая определяет её роль в учебном процессе.</w:t>
      </w:r>
    </w:p>
    <w:p w14:paraId="444805A4" w14:textId="0C2F8C80" w:rsidR="00AE3BFA" w:rsidRDefault="00AE3BFA" w:rsidP="00AE3BFA">
      <w:r>
        <w:t>Поясняющие метафоры</w:t>
      </w:r>
      <w:proofErr w:type="gramStart"/>
      <w:r>
        <w:t>: Это</w:t>
      </w:r>
      <w:proofErr w:type="gramEnd"/>
      <w:r>
        <w:t xml:space="preserve"> базовый тип метафор, чья единственная цель — объяснить значение термина через знакомый, конкретный источник. Они отвечают на вопрос «Что это такое?». Пример: «Семантическая трансляция — это когда переводчик старается сохранить не только смысл, но и синтаксическую структуру исходного текста, что бывает очень сложно».</w:t>
      </w:r>
    </w:p>
    <w:p w14:paraId="0887597A" w14:textId="543F2A90" w:rsidR="00AE3BFA" w:rsidRDefault="00AE3BFA" w:rsidP="00AE3BFA">
      <w:r>
        <w:t>Рамочные метафоры: Эти метафоры служат не для объяснения одного термина, а для формирования общей концептуальной основы, рамки для понимания целого раздела или даже курса теории перевода. Они отвечают на вопрос «Как всё это связано между собой?». Пример: «Весь курс можно представить как путешествие: мы начинаем с берега (теория), заходим на корабль (практика) и плывём к острову (профессиональная компетенция)». Такие метафоры помогают студентам получить целостное видение предмета.</w:t>
      </w:r>
    </w:p>
    <w:p w14:paraId="4C811461" w14:textId="26C21AA4" w:rsidR="00AE3BFA" w:rsidRDefault="00AE3BFA" w:rsidP="00AE3BFA">
      <w:r>
        <w:t>Критические метафоры</w:t>
      </w:r>
      <w:proofErr w:type="gramStart"/>
      <w:r>
        <w:t>: Это</w:t>
      </w:r>
      <w:proofErr w:type="gramEnd"/>
      <w:r>
        <w:t xml:space="preserve"> наиболее продвинутый тип, предназначенный для анализа и переосмысления существующих теорий и концепций. Их цель — не просто объяснить, а поставить под сомнение устоявшиеся взгляды и предложить альтернативные. Они отвечают на вопрос «А нельзя ли посмотреть на это по-другому?». Пример: «Вместо метафоры "эквивалентности", которая давно вызывает споры, давайте попробуем подойти к переводу с точки зрения теории управления рисками» или «Вместо метафоры "перевода как творчества", рассмотрим его как коммуникационный акт». Использование таких метафор стимулирует развитие у студентов критического мышления, которое является одним из ключевых компонентов трансляционной компетенции.</w:t>
      </w:r>
    </w:p>
    <w:p w14:paraId="0EF7BBFC" w14:textId="77777777" w:rsidR="00AE3BFA" w:rsidRDefault="00AE3BFA" w:rsidP="00AE3BFA">
      <w:r>
        <w:t>Третья ось — предметная область, на которую распространяется метафора.</w:t>
      </w:r>
    </w:p>
    <w:p w14:paraId="59328790" w14:textId="243A430D" w:rsidR="00AE3BFA" w:rsidRDefault="00AE3BFA" w:rsidP="00AE3BFA">
      <w:r>
        <w:lastRenderedPageBreak/>
        <w:t>Процессуальные метафоры</w:t>
      </w:r>
      <w:proofErr w:type="gramStart"/>
      <w:r>
        <w:t>: Они</w:t>
      </w:r>
      <w:proofErr w:type="gramEnd"/>
      <w:r>
        <w:t xml:space="preserve"> описывают этапы и операции, входящие в процесс перевода. Пример: «Переводчик должен сначала "распаковывать" смыслы из исходного текста, а затем "упаковывать" их в целевой язык». Такие метафоры помогают структурировать и визуализировать многокомпонентный процесс перевода.</w:t>
      </w:r>
    </w:p>
    <w:p w14:paraId="3AC4044C" w14:textId="0F0F55E4" w:rsidR="00AE3BFA" w:rsidRDefault="00AE3BFA" w:rsidP="00AE3BFA">
      <w:r>
        <w:t>Продуктовые метафоры: Эти метафоры описывают результат перевода — переведённый текст. Они отвечают на вопрос «Каким должен быть итог?». Пример: «Хороший перевод — это не просто точная копия, а нечто большее, как "детский рисунок", который, хоть и далек от фотографии, передаёт основную идею».</w:t>
      </w:r>
    </w:p>
    <w:p w14:paraId="0CE59A99" w14:textId="77777777" w:rsidR="00AE3BFA" w:rsidRDefault="00AE3BFA" w:rsidP="00AE3BFA">
      <w:r>
        <w:t>Компетентностные метафоры</w:t>
      </w:r>
      <w:proofErr w:type="gramStart"/>
      <w:r>
        <w:t>: Они</w:t>
      </w:r>
      <w:proofErr w:type="gramEnd"/>
      <w:r>
        <w:t xml:space="preserve"> описывают качества, черты характера и навыки, необходимые современному переводчику. Пример: «Переводчик должен быть гибким</w:t>
      </w:r>
    </w:p>
    <w:p w14:paraId="5F68A1E4" w14:textId="77777777" w:rsidR="00AE3BFA" w:rsidRDefault="00AE3BFA" w:rsidP="00AE3BFA">
      <w:r>
        <w:t xml:space="preserve">Метафорический мост через термины: дидактическая модель обучения языку теории </w:t>
      </w:r>
      <w:proofErr w:type="spellStart"/>
      <w:r>
        <w:t>переводачерез</w:t>
      </w:r>
      <w:proofErr w:type="spellEnd"/>
      <w:r>
        <w:t xml:space="preserve"> семантический погружения</w:t>
      </w:r>
    </w:p>
    <w:p w14:paraId="4C179E84" w14:textId="77777777" w:rsidR="00AE3BFA" w:rsidRDefault="00AE3BFA" w:rsidP="00AE3BFA">
      <w:r>
        <w:t>Язык лингвистической теории перевода: многомерный анализ как основа для применения метафоры</w:t>
      </w:r>
    </w:p>
    <w:p w14:paraId="4128FD01" w14:textId="77777777" w:rsidR="00AE3BFA" w:rsidRDefault="00AE3BFA" w:rsidP="00AE3BFA">
      <w:r>
        <w:t>Обучение переводу в современной академической среде выходит далеко за рамки простого освоения языковых пар и техник перевода. Оно превращается в глубокое погружение в специфический язык — язык лингвистической теории перевода (далее — ЯЛТП). Понимание этого языка является неотъемлемым условием формирования высокой профессиональной компетенции, поскольку именно он предоставляет переводчику инструментарий для осмысления своей деятельности, анализа исходных текстов и обоснования выбора решений. Для того чтобы исследовать роль концептуальной метафоры в обучении этому языку, необходимо прежде всего деконструировать само понятие «язык лингвистической теории перевода», определив его составные части и взаимосвязи. Анализ предоставленных источников позволяет рассматривать ЯЛТП как совокупность трёх взаимосвязанных, но качественно различных уровней: терминологического аппарата, дискурсивных практик научного сообщества и учебных формулировок. Именно это многомерное видение открывает возможности для комплексного изучения функций метафоры.</w:t>
      </w:r>
    </w:p>
    <w:p w14:paraId="113C668D" w14:textId="4B4DB384" w:rsidR="00AE3BFA" w:rsidRDefault="00AE3BFA" w:rsidP="00AE3BFA">
      <w:r>
        <w:t>Первый уровень, терминологический аппарат, представляет собой формальный, наиболее очевидный слой ЯЛТП. Это система специальных слов и словосочетаний, предназначенных для обозначения категорий, концепций и процессов, характерных для переводоведения. Примерами служат такие понятия, как «эквивалентность», «</w:t>
      </w:r>
      <w:proofErr w:type="spellStart"/>
      <w:r>
        <w:t>эксплицитация</w:t>
      </w:r>
      <w:proofErr w:type="spellEnd"/>
      <w:r>
        <w:t>», «полисемия», «функциональный эквивалент», «переводческий сдвиг» и многие другие. Усвоение этой системы является первым шагом в становлении профессионала. Однако этот процесс сопряжён с серьёзными трудностями. Одной из главных проблем является полисемия — наличие у одного и того же термина нескольких связанных между собой, но разных по смыслу значений. Исследования показывают, что полисемия часто игнорируется в процессе преподавания, что приводит к недопониманию и ошибкам в практике. Например, термин «эквивалентность» может означать разные вещи в рамках различных теоретических школ: от буквального соответствия на уровне слов до функционального сходства на уровне коммуникационных задач. Таким образом, задача состоит не просто в запоминании термина, а в усвоении его точного семантического поля в конкретном теоретическом контексте. Здесь на первый план выходит семантика — раздел лингвистики, изучающий значение, и его тесная связь с переводом, поскольку без понимания значения невозможно обеспечить адекватный перевод.</w:t>
      </w:r>
    </w:p>
    <w:p w14:paraId="42B082A6" w14:textId="4D86D83B" w:rsidR="00AE3BFA" w:rsidRDefault="00AE3BFA" w:rsidP="00AE3BFA">
      <w:r>
        <w:t xml:space="preserve">Второй уровень ЯЛТП — это дискурсивные практики научного сообщества. Если термины — это слова, то дискурсивные практики — это способы использования этих слов в речи, их сочетание в конструкциях, использование определённых риторических стратегий и </w:t>
      </w:r>
      <w:r>
        <w:lastRenderedPageBreak/>
        <w:t xml:space="preserve">формирование специфических моделей рассуждения. Этот уровень отражает, как </w:t>
      </w:r>
      <w:proofErr w:type="spellStart"/>
      <w:r>
        <w:t>переводоведы</w:t>
      </w:r>
      <w:proofErr w:type="spellEnd"/>
      <w:r>
        <w:t xml:space="preserve"> мыслят, аргументируют и представляют свои идеи. Например, политический дискурс активно использует метафоры для </w:t>
      </w:r>
      <w:proofErr w:type="spellStart"/>
      <w:r>
        <w:t>перефрейминга</w:t>
      </w:r>
      <w:proofErr w:type="spellEnd"/>
      <w:r>
        <w:t xml:space="preserve"> сложных проблем, делая их более доступными для широкой аудитории. В научных статьях применяется критический дискурс-анализ (КДА) для раскрытия скрытых идеологических и культурных смыслов, заложенных в текст. Эти практики формируют особый стиль научного повествования, который отличается от повседневного общения. Студент, осваивающий ЯЛТП, должен не только знать термины, но и научиться "говорить" на этом языке, то есть использовать его дискурсивные ресурсы. Метафоры здесь могут быть не просто единичными фигурами речи, а неотъемлемой частью концептуальных каркасов, которые организуют целые парадигмы мышления в области переводоведения. Например, метафора перевода как «моста между </w:t>
      </w:r>
      <w:proofErr w:type="gramStart"/>
      <w:r>
        <w:t>культурами»  или</w:t>
      </w:r>
      <w:proofErr w:type="gramEnd"/>
      <w:r>
        <w:t xml:space="preserve"> «перехода через границу» формирует определённую картину мира, влияющую на восприятие роли переводчика и природы его деятельности.</w:t>
      </w:r>
    </w:p>
    <w:p w14:paraId="74640DD4" w14:textId="61F8DDB9" w:rsidR="00AE3BFA" w:rsidRDefault="00AE3BFA" w:rsidP="00AE3BFA">
      <w:r>
        <w:t>Третий уровень — это учебные формулировки. Это язык, используемый преподавателями для объяснения и передачи знаний, содержащихся на первых двух уровнях. Он находится в постоянном диалоге с каноническими научными текстами, адаптируя их для студенческой аудитории. Часто этот язык активно использует метафорические средства для упрощения и наглядности. Метафора становится здесь мощным педагогическим инструментом, позволяющим связать новое, абстрактное знание с уже имеющимся жизненным опытом и представлениями. Однако именно на этом уровне проявляются и основные риски, связанные с упрощением научных понятий. Учебные тексты могут представлять сложные процессы слишком однозначно, создавая у студентов искажённое представление о предмете. Между этими тремя уровнями существует диалектическая связь: термины вводятся через учебные формулировки, которые, в свою очередь, отражают и формируют дискурсивные практики. Концептуальная метафора выступает мощным мостом, способным преодолеть разрыв между абстрактными терминами и конкретным пониманием, между сложными научными дискурсами и доступным объяснением.</w:t>
      </w:r>
    </w:p>
    <w:p w14:paraId="430AD5AF" w14:textId="42DF402F" w:rsidR="00AE3BFA" w:rsidRDefault="00AE3BFA" w:rsidP="00AE3BFA">
      <w:r>
        <w:t>Таким образом, для успешного обучения ЯЛТП необходимо работать с каждым из этих уровней. На терминологическом уровне требуется развитие навыков точного семантического анализа, особенно в отношении полисемии. На дискурсивном уровне — знакомство с риторикой и методологией научных публикаций в области переводоведения. А на уровне учебных формулировок — целенаправленное использование метафор для создания эффективных познавательных схем. Предлагаемый подход, основанный на концептуальной метафоре, позволяет интегрировать эти три аспекта в единую образовательную стратегию, направленную не только на запоминание фактов, но и на развитие глубокого, осмысленного понимания языка теории перевода.</w:t>
      </w:r>
    </w:p>
    <w:p w14:paraId="11B460A3" w14:textId="77777777" w:rsidR="00AE3BFA" w:rsidRDefault="00AE3BFA" w:rsidP="00AE3BFA">
      <w:r>
        <w:t>Теоретические основы: когнитивная метафора как инструмент познания и обучения</w:t>
      </w:r>
    </w:p>
    <w:p w14:paraId="15231FEB" w14:textId="60ACE50F" w:rsidR="00AE3BFA" w:rsidRDefault="00AE3BFA" w:rsidP="00AE3BFA">
      <w:r>
        <w:t xml:space="preserve">Центральным элементом данного исследования является когнитивная теория метафоры (далее — КТМ), получившая свое развитие в работах Джорджа </w:t>
      </w:r>
      <w:proofErr w:type="spellStart"/>
      <w:r>
        <w:t>Лакоффа</w:t>
      </w:r>
      <w:proofErr w:type="spellEnd"/>
      <w:r>
        <w:t xml:space="preserve"> и Марка Джонсона. Эта теория совершила фундаментальный сдвиг в понимании метафоры, сместив акцент с нее как с простого стилистического приёма или языкового явления на метафору как основополагающего механизма человеческого познания. Согласно КТМ, метафора — это не внешнее украшение речи, а внутренний механизм, благодаря которому мы можем мыслить и говорить о сложных, абстрактных областях жизни (целевых доменах) с помощью более конкретных, осязаемых понятий (источниковых доменов). Теория утверждает, что метафорическое мышление является неотъемлемой </w:t>
      </w:r>
      <w:r>
        <w:lastRenderedPageBreak/>
        <w:t>частью нашей когнитивной структуры и влияет на наши действия, чувства и саму структуру языка.</w:t>
      </w:r>
    </w:p>
    <w:p w14:paraId="2F73660A" w14:textId="26D4D766" w:rsidR="00AE3BFA" w:rsidRDefault="00AE3BFA" w:rsidP="00AE3BFA">
      <w:r>
        <w:t>Ключевой тезис КТМ заключается в том, что большая часть нашего абстрактного мышления является концептуальной, то есть организована в виде метафорических сетей. Например, метафора «ВРЕМЯ — ЭТО ДЕНЬГИ» («ты трачу время», «я вложил время в эту работу», «время дорого стоит») не просто использует слова «время» и «денежная единица» вместе; она создаёт целую систему концептов, в соответствии с которой мы организуем своё отношение ко времени, управляем им и обсуждаем его. Источниковый домен — «финансовые операции» — предоставляет нам логическую структуру (например, расходование, экономия, инвестиция, потеря), которую мы переносим на целевой домен — «время». Именно поэтому метафоры так эффективны: они позволяют нам оперировать сложными идеями, опираясь на наш опыт взаимодействия с физическим миром. Эта способность осмысливать абстракции через более конкретные концепты является одной из важнейших когнитивных функций метафоры.</w:t>
      </w:r>
    </w:p>
    <w:p w14:paraId="00F389AA" w14:textId="47BAC052" w:rsidR="00AE3BFA" w:rsidRDefault="00AE3BFA" w:rsidP="00AE3BFA">
      <w:r>
        <w:t xml:space="preserve">На основе своих наблюдений </w:t>
      </w:r>
      <w:proofErr w:type="spellStart"/>
      <w:r>
        <w:t>Лакофф</w:t>
      </w:r>
      <w:proofErr w:type="spellEnd"/>
      <w:r>
        <w:t xml:space="preserve"> и Джонсон выделили несколько базовых типов концептуальных метафор, которые легли в основу их теории. Во-первых, это структурные метафоры, которые переносят структуру одного понятия (источника) на другое (цель). Мы живём в мире метафор, которые структурируют наше мышление и поведение. Во-вторых, ориентационные метафоры, которые устанавливают систему координат для целевого домена на основе пространственных или физических ориентаций. Ярким примером является метафора «ВВЕРХ — ХОРОШО, ВНИЗ — ПЛОХО» («у меня настроение в порядке», «его репутация на нуле»), которая организует такие понятия, как эмоциональное состояние, социальный статус, ценность. В-третьих, онтологические метафоры, которые позволяют нам воспринимать процессы, состояния и отношения как материальные объекты и субъекты. Мы постоянно говорим о «проблемах», «идеях», «процессах», «целях», рассматривая их как вещи, которые можно иметь, убирать, достигать. Без этих метафор сложно было бы говорить о них вообще.</w:t>
      </w:r>
    </w:p>
    <w:p w14:paraId="6364D6B2" w14:textId="21F0111C" w:rsidR="00AE3BFA" w:rsidRDefault="00AE3BFA" w:rsidP="00AE3BFA">
      <w:r>
        <w:t>Эти концептуальные структуры находят своё отражение в языке в виде языковых метафор, которые являются лишь вершиной когнитивной метафоры, видимой для нас. Именно поэтому КТМ позволяет объяснить, почему некоторые метафорические выражения кажутся «живыми» и естественными, а другие — «устаревшими» или «мертвыми». Живые метафоры отражают активно используемые концептуальные рамки, тогда как мёртвые метафоры со временем стали частью языкового кода, и их метафорический источник был забыт. Однако даже «устаревшие» метафоры продолжают влиять на наше мышление на бессознательном уровне.</w:t>
      </w:r>
    </w:p>
    <w:p w14:paraId="56890F11" w14:textId="19C389A8" w:rsidR="00AE3BFA" w:rsidRDefault="00AE3BFA" w:rsidP="00AE3BFA">
      <w:r>
        <w:t>Применительно к обучению языку теории перевода КТМ предлагает мощную теоретическую базу. Обучение переводу — это, по сути, обучение осмыслению сложных, абстрактных явлений: «эквивалентности», «</w:t>
      </w:r>
      <w:proofErr w:type="spellStart"/>
      <w:r>
        <w:t>эксплицитации</w:t>
      </w:r>
      <w:proofErr w:type="spellEnd"/>
      <w:r>
        <w:t>», «функционального соответствия», «культурной адаптации». Эти понятия не имеют физического прототипа, и напрямую их объяснить сложно. КТМ предлагает путь решения этой проблемы: связать эти абстрактные целевые домены с более понятными источниковыми доменами из повседневного опыта студентов. Например, понятие «</w:t>
      </w:r>
      <w:proofErr w:type="spellStart"/>
      <w:r>
        <w:t>эксплицитация</w:t>
      </w:r>
      <w:proofErr w:type="spellEnd"/>
      <w:r>
        <w:t>» можно объяснить через метафору «добавления света» или «расширения фокуса». Работа переводчика может быть представлена как метафора «переводчика как художника», где каждый переводчик интерпретирует оригинал по-своему, или как «переводчика как учёного», где задача — достичь максимальной объективности и точности. Каждая из этих метафор создаёт свою собственную концептуальную рамку, влияя на то, как студент будет воспринимать и применять эти понятия в своей будущей практике.</w:t>
      </w:r>
    </w:p>
    <w:p w14:paraId="23A140D5" w14:textId="66552C4F" w:rsidR="00AE3BFA" w:rsidRDefault="00AE3BFA" w:rsidP="00AE3BFA">
      <w:r>
        <w:lastRenderedPageBreak/>
        <w:t>Более того, КТМ помогает понять, почему метафоры так эффективны в обучении. Они не просто дают определение, они создают ментальное изображение, которое поддерживает понимание, способствует запоминанию и вызывает эмоциональный отклик стимулирует воображение и провоцирует на креативный подход, в то время как метафора «перевод — это точная наука» акцентирует внимание на правилах, системе и объективности. Понимание этих концептуальных рамок позволяет преподавателю выбирать метафоры более осознанно, а студентам — критически оценивать их ограничения. Таким образом, КТМ становится не просто теорией метафоры, а универсальным инструментом для анализа и конструирования образовательного процесса в области переводоведения.</w:t>
      </w:r>
    </w:p>
    <w:p w14:paraId="7C40DE54" w14:textId="77777777" w:rsidR="00AE3BFA" w:rsidRDefault="00AE3BFA" w:rsidP="00AE3BFA">
      <w:r>
        <w:t>Функциональный анализ метафоры в контексте перевода: помощь и препятствия</w:t>
      </w:r>
    </w:p>
    <w:p w14:paraId="5F9E2A22" w14:textId="77777777" w:rsidR="00AE3BFA" w:rsidRDefault="00AE3BFA" w:rsidP="00AE3BFA">
      <w:r>
        <w:t>Включение концептуальной метафоры в процесс обучения языку лингвистической теории перевода (ЯЛТП) порождает сложный спектр функций, которые можно разделить на две большие группы: те, что способствуют обучению, и те, что могут ему препятствовать. Глубокое понимание этих функций и рисков является необходимым условием для разработки эффективной и безопасной дидактической стратегии. Анализ предоставленных материалов позволяет выделить несколько ключевых положительных и отрицательных аспектов использования метафор в данном контексте.</w:t>
      </w:r>
    </w:p>
    <w:p w14:paraId="1543F3B1" w14:textId="3630FD69" w:rsidR="00AE3BFA" w:rsidRDefault="00AE3BFA" w:rsidP="00AE3BFA">
      <w:r>
        <w:t xml:space="preserve">Среди позитивных функций метафоры наиболее значимой является функция </w:t>
      </w:r>
      <w:proofErr w:type="spellStart"/>
      <w:r>
        <w:t>семантизации</w:t>
      </w:r>
      <w:proofErr w:type="spellEnd"/>
      <w:r>
        <w:t xml:space="preserve"> и осмысления. ЯЛТП, как было установлено, богат абстрактными терминами, семантическая точность которых часто вызывает затруднения у студентов. Концептуальная метафора выступает здесь как мощный когнитивный инструмент, позволяющий связать новое, незнакомое понятие с уже известным, конкретным образом из повседневного опыта. Это не просто замена сложного термина простым синонимом, а создание целостной концептуальной каркаса, в котором новое понятие обретает смысл. Исследования, проведенные в области английского языка как иностранного, демонстрируют, что когнитивно-лингвистический подход к обучению метафоре повышает метафорическую осведомлённость учащихся и приводит к статистически значимому улучшению результатов тестирования. Например, для понимания термина «</w:t>
      </w:r>
      <w:proofErr w:type="spellStart"/>
      <w:r>
        <w:t>эксплицитация</w:t>
      </w:r>
      <w:proofErr w:type="spellEnd"/>
      <w:r>
        <w:t>» (</w:t>
      </w:r>
      <w:proofErr w:type="spellStart"/>
      <w:r>
        <w:t>strategic</w:t>
      </w:r>
      <w:proofErr w:type="spellEnd"/>
      <w:r>
        <w:t xml:space="preserve"> </w:t>
      </w:r>
      <w:proofErr w:type="spellStart"/>
      <w:r>
        <w:t>addition</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in</w:t>
      </w:r>
      <w:proofErr w:type="spellEnd"/>
      <w:r>
        <w:t xml:space="preserve"> </w:t>
      </w:r>
      <w:proofErr w:type="spellStart"/>
      <w:r>
        <w:t>translation</w:t>
      </w:r>
      <w:proofErr w:type="spellEnd"/>
      <w:r>
        <w:t xml:space="preserve"> </w:t>
      </w:r>
      <w:proofErr w:type="spellStart"/>
      <w:r>
        <w:t>to</w:t>
      </w:r>
      <w:proofErr w:type="spellEnd"/>
      <w:r>
        <w:t xml:space="preserve"> </w:t>
      </w:r>
      <w:proofErr w:type="spellStart"/>
      <w:r>
        <w:t>make</w:t>
      </w:r>
      <w:proofErr w:type="spellEnd"/>
      <w:r>
        <w:t xml:space="preserve"> </w:t>
      </w:r>
      <w:proofErr w:type="spellStart"/>
      <w:r>
        <w:t>meaning</w:t>
      </w:r>
      <w:proofErr w:type="spellEnd"/>
      <w:r>
        <w:t xml:space="preserve"> </w:t>
      </w:r>
      <w:proofErr w:type="spellStart"/>
      <w:r>
        <w:t>clearer</w:t>
      </w:r>
      <w:proofErr w:type="spellEnd"/>
      <w:r>
        <w:t xml:space="preserve"> </w:t>
      </w:r>
      <w:proofErr w:type="spellStart"/>
      <w:r>
        <w:t>for</w:t>
      </w:r>
      <w:proofErr w:type="spellEnd"/>
      <w:r>
        <w:t xml:space="preserve"> </w:t>
      </w:r>
      <w:proofErr w:type="spellStart"/>
      <w:r>
        <w:t>target</w:t>
      </w:r>
      <w:proofErr w:type="spellEnd"/>
      <w:r>
        <w:t xml:space="preserve"> </w:t>
      </w:r>
      <w:proofErr w:type="spellStart"/>
      <w:r>
        <w:t>audience</w:t>
      </w:r>
      <w:proofErr w:type="spellEnd"/>
      <w:r>
        <w:t>) можно использовать метафору «построения моста» или «зажигания дополнительного света». Такая метафора наглядно иллюстрирует суть процесса, делая его более доступным для усвоения. Кроме того, метафоры могут стимулировать воображение слушателей, поскольку их непрямой характер побуждает к новым интерпретациям.</w:t>
      </w:r>
    </w:p>
    <w:p w14:paraId="09A6E1D2" w14:textId="444B914E" w:rsidR="00AE3BFA" w:rsidRDefault="00AE3BFA" w:rsidP="00AE3BFA">
      <w:r>
        <w:t>Вторая важная функция — когнитивная поддержка. Процесс обучения переводу сопряжён с высокой когнитивной нагрузкой, требующей от обучающихся постоянного внимания, анализа и принятия решений. Работа с метафорами, в свою очередь, также потребляет когнитивные ресурсы, поскольку требует установления сравнений и переноса структур. Однако сами метафоры могут служить «когнитивными шаблонами» или «подпорками» (</w:t>
      </w:r>
      <w:proofErr w:type="spellStart"/>
      <w:r>
        <w:t>scaffolds</w:t>
      </w:r>
      <w:proofErr w:type="spellEnd"/>
      <w:proofErr w:type="gramStart"/>
      <w:r>
        <w:t>) ,</w:t>
      </w:r>
      <w:proofErr w:type="gramEnd"/>
      <w:r>
        <w:t xml:space="preserve"> которые поддерживают процесс обучения, облегчая усвоение нового материала. Ментальное изображение, которое порождается метафорой, помогает структурировать информацию, удерживать её в памяти и лучше понимать взаимосвязи между понятиями. Например, представление курса теории перевода как «путешествия» помогает студентам ориентироваться в структуре учебного материала, понимая, где они находятся и какие этапы им предстоит пройти.</w:t>
      </w:r>
    </w:p>
    <w:p w14:paraId="0CF9BA14" w14:textId="728A60D7" w:rsidR="00AE3BFA" w:rsidRDefault="00AE3BFA" w:rsidP="00AE3BFA">
      <w:r>
        <w:t xml:space="preserve">Третья функция — рефрейминг и переосмысление. В научном дискурсе метафоры используются для </w:t>
      </w:r>
      <w:proofErr w:type="spellStart"/>
      <w:r>
        <w:t>переформулирования</w:t>
      </w:r>
      <w:proofErr w:type="spellEnd"/>
      <w:r>
        <w:t xml:space="preserve"> сложных проблем в более понятных и убедительных терминах. Аналогично, в учебном процессе целенаправленное использование метафор может помочь студентам пересмотреть свои устоявшиеся взгляды и предпосылки. Представление перевода через различные метафоры («творчество», </w:t>
      </w:r>
      <w:r>
        <w:lastRenderedPageBreak/>
        <w:t xml:space="preserve">«точная наука», «диалог», «переход через границу») позволяет раскрыть многогранность этой деятельности и стимулирует критическое мышление. Это помогает студентам понять, что выбор теоретической позиции влияет на всё мировоззрение </w:t>
      </w:r>
      <w:proofErr w:type="spellStart"/>
      <w:r>
        <w:t>переводоведа</w:t>
      </w:r>
      <w:proofErr w:type="spellEnd"/>
      <w:r>
        <w:t xml:space="preserve"> и его подходы к практике.</w:t>
      </w:r>
    </w:p>
    <w:p w14:paraId="63645380" w14:textId="77777777" w:rsidR="00AE3BFA" w:rsidRDefault="00AE3BFA" w:rsidP="00AE3BFA">
      <w:r>
        <w:t>Несмотря на очевидные преимущества, использование метафор в обучении ЯЛТП сопряжено с серьёзными рисками, которые могут нивелировать всю пользу.</w:t>
      </w:r>
    </w:p>
    <w:p w14:paraId="2E25FD4E" w14:textId="4EB9CD4D" w:rsidR="00AE3BFA" w:rsidRDefault="00AE3BFA" w:rsidP="00AE3BFA">
      <w:r>
        <w:t>Основной риск — упрощение и поверхностное понимание. Метафора создаёт удобный, но всегда частичный и идеализированный образ. Она неизбежно отбрасывает сложность и многообразие реальности, чтобы сделать её более управляемой. Это приводит к тому, что студенты могут сформировать упрощённое, поверхностное представление о научном понятии, которое будет работать в стандартных ситуациях, но не справится с более сложными или нетипичными случаями. Современные большие языковые модели (LLM) демонстрируют этот риск в действии: в ходе перевода они часто сталкиваются с необходимостью упрощения метафорических оборотов, теряя при этом сложность и нюансы оригинала. Этот процесс аналогичен тому, что происходит в учебном процессе, когда преподаватель или учебник стремится сделать материал максимально доступным, жертвуя его глубиной.</w:t>
      </w:r>
    </w:p>
    <w:p w14:paraId="55846B38" w14:textId="3F07E66A" w:rsidR="00AE3BFA" w:rsidRDefault="00AE3BFA" w:rsidP="00AE3BFA">
      <w:r>
        <w:t>Второй риск — подмена терминологической точности бытовыми аналогиями. Часто студенты, получив метафорическое объяснение, начинают использовать его как прямой синоним научного термина, игнорируя его специфическое значение. Это особенно опасно в контексте полисемии, где различение близких по значению, но разных по семантическому полю понятий является ключевой задачей. Например, если «эквивалентность» объясняется как «похожесть», студент может начать применять этот термин некорректно, не различая семантическую, грамматическую и контекстуальную эквивалентность. LLM также демонстрируют склонность к такой подмене, особенно в культурно-богатом тексте, где метафоры часто упрощаются до банальных выражений.</w:t>
      </w:r>
    </w:p>
    <w:p w14:paraId="70C41210" w14:textId="0424A45A" w:rsidR="00AE3BFA" w:rsidRDefault="00AE3BFA" w:rsidP="00AE3BFA">
      <w:r>
        <w:t>Третий, не менее серьёзный риск — культурная ограниченность и неверная интерпретация. Большинство метафор коренятся в конкретной культуре и опыте носителей языка. Использование метафоры, понятной только в одной культуре, может привести к недопониманию или полному искажению смысла в другой культурной среде. Это одна из главных проблем в переводе, где сохранение культурно-специфических метафор является крайне сложной задачей. В контексте обучения это означает, что метафоры, хорошо работающие для студентов из одной культуры, могут быть совершенно бесполезны или вводящими в заблуждение для студентов из другой. Поэтому преподавателю необходимо критически оценивать культурную близость и применимость используемых метафор, сравнивая их с теми, что используются в других языках и культурах.</w:t>
      </w:r>
    </w:p>
    <w:p w14:paraId="2CF5E84C" w14:textId="77777777" w:rsidR="00AE3BFA" w:rsidRDefault="00AE3BFA" w:rsidP="00AE3BFA">
      <w:r>
        <w:t xml:space="preserve">Наконец, четвёртый риск — формирование «ложных» концептуальных рамок. Чрезмерное использование одной и той же метафоры для объяснения сложного понятия может закрепить в сознании студента узкую, неполную и даже искажённую картину мира. Если всё время говорить о переводе как о «механическом преобразовании», студент будет плохо понимать его творческие, </w:t>
      </w:r>
      <w:proofErr w:type="spellStart"/>
      <w:r>
        <w:t>интерпретаторские</w:t>
      </w:r>
      <w:proofErr w:type="spellEnd"/>
      <w:r>
        <w:t xml:space="preserve"> и коммуникативные аспекты. Аналогично, если абсолютизировать метафору «перевода как творчества», можно недооценить важность правил, норм и ответственности перед текстом. Таким образом, метафора, ставшая помощником, может превратиться в клетку, ограничивающую когнитивную гибкость и способность к критическому мышлению.</w:t>
      </w:r>
    </w:p>
    <w:p w14:paraId="70DD8871" w14:textId="77777777" w:rsidR="00AE3BFA" w:rsidRDefault="00AE3BFA" w:rsidP="00AE3BFA">
      <w:r>
        <w:t xml:space="preserve">В итоге, роль метафоры в обучении ЯЛТП оказывается двойственной. С одной стороны, она является неоценимым инструментом для осмысления и запоминания, способным сделать сложный материал доступным. С другой — она несёт в себе риски упрощения, </w:t>
      </w:r>
      <w:r>
        <w:lastRenderedPageBreak/>
        <w:t>потери точности и культурных искажений. Ключевой задачей педагогического процесса становится не отказ от метафор, а освоение навыков их критического использования: умения выбирать подходящие метафоры, понимать их ограничения и быть готовым к их замене или дополнению другими.</w:t>
      </w:r>
    </w:p>
    <w:p w14:paraId="0A15C6CC" w14:textId="77777777" w:rsidR="00AE3BFA" w:rsidRDefault="00AE3BFA" w:rsidP="00AE3BFA">
      <w:r>
        <w:t>Для того чтобы эффективно использовать концептуальную метафору в качестве дидактического инструмента и одновременно минимизировать сопутствующие риски, необходимо перейти от общих рассуждений к конкретным, систематизированным подходам. Это требует разработки собственной типологии метафор, используемых в учебном описании перевода. Предложенная ниже многоуровневая система классификации основана на синтезе анализа предоставленных источников и направлена на то, чтобы предоставить преподавателю инструмент для целенаправленного подбора и конструирования метафор в зависимости от поставленной образовательной цели. Типология строится на трёх ключевых осевых признаках: степени адаптации метафоры к обучающемуся, её основной функции в учебном процессе и предметной области, к которой она относится.</w:t>
      </w:r>
    </w:p>
    <w:p w14:paraId="00783709" w14:textId="77777777" w:rsidR="00AE3BFA" w:rsidRDefault="00AE3BFA" w:rsidP="00AE3BFA">
      <w:r>
        <w:t>Первая ось — степень адаптации метафоры, которая разграничивает два фундаментальных подхода к её использованию в обучении: дедуктивный и индуктивный.</w:t>
      </w:r>
    </w:p>
    <w:p w14:paraId="5A1262D2" w14:textId="5A94FEF6" w:rsidR="00AE3BFA" w:rsidRDefault="00AE3BFA" w:rsidP="00AE3BFA">
      <w:r>
        <w:t>Дедуктивные метафоры («живые»): В этом случае преподаватель целенаправленно предлагает студентам готовую метафору для объяснения нового, сложного термина или концепции. Это наиболее распространённый и быстрый способ познакомить обучающихся с новым понятием. Преподаватель берёт на себя роль «конструктора» метафорического моста. Примером может служить объяснение термина «эквивалентность» через метафору «зеркального отражения» или представление перевода как «моста между культурами». Преимущество этого подхода — скорость и контроль. Недостаток — риск того, что метафора окажется не вполне понятной или не релевантной для всех студентов, а также формирование у них пассивного отношения к процессу усвоения знаний.</w:t>
      </w:r>
    </w:p>
    <w:p w14:paraId="49F856B3" w14:textId="7DE0EB25" w:rsidR="00AE3BFA" w:rsidRDefault="00AE3BFA" w:rsidP="00AE3BFA">
      <w:r>
        <w:t>Индуктивные метафоры («умирающие»</w:t>
      </w:r>
      <w:proofErr w:type="gramStart"/>
      <w:r>
        <w:t>/«</w:t>
      </w:r>
      <w:proofErr w:type="gramEnd"/>
      <w:r>
        <w:t>уставшие»): В этом случае студенты самостоятельно пытаются найти метафору для объяснения нового понятия, основываясь на собственном жизненном опыте и аналогиях. Преподаватель выступает скорее как содействующий, направляющий фактор, а не как источник готового знания. Например, после изучения понятия «переводческий сдвиг» студент может предложить метафору «перекладывания песка из одного кармана в другой, причём форма карманов разная, поэтому немного насыпается сверху или останется внизу». Такой подход, хотя и более медленный, способствует более глубокому и прочному усвоению материала, поскольку знание получается не в готовом виде, а путём активного когнитивного усилия. Он развивает креативность и самостоятельность мышления. Однако он требует от студента определённого уровня владения предметом и навыков метафорического мышления.</w:t>
      </w:r>
    </w:p>
    <w:p w14:paraId="5722F641" w14:textId="77777777" w:rsidR="00AE3BFA" w:rsidRDefault="00AE3BFA" w:rsidP="00AE3BFA">
      <w:r>
        <w:t>Вторая ось — функция метафоры, которая определяет её роль в учебном процессе.</w:t>
      </w:r>
    </w:p>
    <w:p w14:paraId="43A2E0D5" w14:textId="6B9576ED" w:rsidR="00AE3BFA" w:rsidRDefault="00AE3BFA" w:rsidP="00AE3BFA">
      <w:r>
        <w:t>Поясняющие метафоры</w:t>
      </w:r>
      <w:proofErr w:type="gramStart"/>
      <w:r>
        <w:t>: Это</w:t>
      </w:r>
      <w:proofErr w:type="gramEnd"/>
      <w:r>
        <w:t xml:space="preserve"> базовый тип метафор, чья единственная цель — объяснить значение термина через знакомый, конкретный источник. Они отвечают на вопрос «Что это такое?». Пример: «Семантическая трансляция — это когда переводчик старается сохранить не только смысл, но и синтаксическую структуру исходного текста, что бывает очень сложно».</w:t>
      </w:r>
    </w:p>
    <w:p w14:paraId="1204BF9C" w14:textId="058C4667" w:rsidR="00AE3BFA" w:rsidRDefault="00AE3BFA" w:rsidP="00AE3BFA">
      <w:r>
        <w:t xml:space="preserve">Рамочные метафоры: Эти метафоры служат не для объяснения одного термина, а для формирования общей концептуальной основы, рамки для понимания целого раздела или даже курса теории перевода. Они отвечают на вопрос «Как всё это связано между собой?». Пример: «Весь курс можно представить как путешествие: мы начинаем с берега (теория), заходим на корабль (практика) и плывём к острову (профессиональная </w:t>
      </w:r>
      <w:r>
        <w:lastRenderedPageBreak/>
        <w:t>компетенция)». Такие метафоры помогают студентам получить целостное видение предмета.</w:t>
      </w:r>
    </w:p>
    <w:p w14:paraId="4D405B8B" w14:textId="7673A16C" w:rsidR="00AE3BFA" w:rsidRDefault="00AE3BFA" w:rsidP="00AE3BFA">
      <w:r>
        <w:t>Критические метафоры</w:t>
      </w:r>
      <w:proofErr w:type="gramStart"/>
      <w:r>
        <w:t>: Это</w:t>
      </w:r>
      <w:proofErr w:type="gramEnd"/>
      <w:r>
        <w:t xml:space="preserve"> наиболее продвинутый тип, предназначенный для анализа и переосмысления существующих теорий и концепций. Их цель — не просто объяснить, а поставить под сомнение устоявшиеся взгляды и предложить альтернативные. Они отвечают на вопрос «А нельзя ли посмотреть на это по-другому?». Пример: «Вместо метафоры "эквивалентности", которая давно вызывает споры, давайте попробуем подойти к переводу с точки зрения теории управления </w:t>
      </w:r>
      <w:proofErr w:type="gramStart"/>
      <w:r>
        <w:t>рисками»  или</w:t>
      </w:r>
      <w:proofErr w:type="gramEnd"/>
      <w:r>
        <w:t xml:space="preserve"> «Вместо метафоры "перевода как творчества", рассмотрим его как коммуникационный акт». Использование таких метафор стимулирует развитие у студентов критического мышления, которое является одним из ключевых компонентов трансляционной компетенции.</w:t>
      </w:r>
    </w:p>
    <w:p w14:paraId="3904BE9C" w14:textId="77777777" w:rsidR="00AE3BFA" w:rsidRDefault="00AE3BFA" w:rsidP="00AE3BFA">
      <w:r>
        <w:t>Третья ось — предметная область, на которую распространяется метафора.</w:t>
      </w:r>
    </w:p>
    <w:p w14:paraId="752371B9" w14:textId="46D0FC70" w:rsidR="00AE3BFA" w:rsidRDefault="00AE3BFA" w:rsidP="00AE3BFA">
      <w:r>
        <w:t>Процессуальные метафоры</w:t>
      </w:r>
      <w:proofErr w:type="gramStart"/>
      <w:r>
        <w:t>: Они</w:t>
      </w:r>
      <w:proofErr w:type="gramEnd"/>
      <w:r>
        <w:t xml:space="preserve"> описывают этапы и операции, входящие в процесс перевода. Пример: «Переводчик должен сначала "распаковывать" смыслы из исходного текста, а затем "упаковывать" их в целевой язык». Такие метафоры помогают структурировать и визуализировать многокомпонентный процесс перевода.</w:t>
      </w:r>
    </w:p>
    <w:p w14:paraId="292E2859" w14:textId="43496042" w:rsidR="00AE3BFA" w:rsidRDefault="00AE3BFA" w:rsidP="00AE3BFA">
      <w:r>
        <w:t>Продуктовые метафоры: Эти метафоры описывают результат перевода — переведённый текст. Они отвечают на вопрос «Каким должен быть итог?». Пример: «Хороший перевод — это не просто точная копия, а нечто большее, как "детский рисунок", который, хоть и далек от фотографии, передаёт основную идею».</w:t>
      </w:r>
    </w:p>
    <w:p w14:paraId="723725D7" w14:textId="72AB9016" w:rsidR="00AE3BFA" w:rsidRDefault="00AE3BFA" w:rsidP="00AE3BFA">
      <w:r>
        <w:t>Компетентностные метафоры</w:t>
      </w:r>
      <w:proofErr w:type="gramStart"/>
      <w:r>
        <w:t>: Они</w:t>
      </w:r>
      <w:proofErr w:type="gramEnd"/>
      <w:r>
        <w:t xml:space="preserve"> описывают качества, черты характера и навыки, необходимые современному переводчику. Пример: «Переводчик должен быть гибким, как резиновый шланг, способный принимать любую форму, и точным, как лазер, указывающий на нужную цель». Такие метафоры помогают студентам сформировать профессиональный идеал и мотивацию к развитию определённых качеств.</w:t>
      </w:r>
    </w:p>
    <w:p w14:paraId="43C672FF" w14:textId="77777777" w:rsidR="00AE3BFA" w:rsidRDefault="00AE3BFA" w:rsidP="00AE3BFA">
      <w:r>
        <w:t>Эта типология является не догмой, а рабочим инструментом. Её ценность заключается в том, что она позволяет преподавателю осознанно подходить к вопросу использования метафор, рассматривая каждый случай не как случайность, а как целенаправленное действие с определённой целью, возможными рисками и ожидаемыми результатами. Она формирует основу для дальнейшей разработки интегративной дидактической модели.</w:t>
      </w:r>
    </w:p>
    <w:p w14:paraId="2F3689B0" w14:textId="77777777" w:rsidR="00AE3BFA" w:rsidRDefault="00AE3BFA" w:rsidP="00AE3BFA">
      <w:r>
        <w:t>Интегративная дидактическая модель метафорического семантического погружения (МСП)</w:t>
      </w:r>
    </w:p>
    <w:p w14:paraId="54E02A34" w14:textId="6BF6A809" w:rsidR="00AE3BFA" w:rsidRDefault="00AE3BFA" w:rsidP="00AE3BFA">
      <w:r>
        <w:t>На основе проведённого теоретического анализа и разработанной типологии метафор предлагается авторская интегративная дидактическая модель, названная Моделью метафорического семантического погружения (МСП). Цель данной модели — систематизировать процесс обучения языку лингвистической теории перевода (ЯЛТП) таким образом, чтобы максимально использовать позитивные функции концептуальной метафоры, одновременно контролируя и нивелируя сопутствующие риски. Модель основана на принципах когнитивной лингвистики, современного переводоведения и дидактики профессионального языкового образования. Она представляет собой циклический процесс, в котором студент последовательно проходит все роли метафоры: от пассивного потребителя и анализатора до активного критика и, наконец, создателя собственных метафорических схем. Процесс состоит из четырёх взаимосвязанных этапов.</w:t>
      </w:r>
    </w:p>
    <w:p w14:paraId="68A1E36F" w14:textId="7C2E026C" w:rsidR="00AE3BFA" w:rsidRDefault="00AE3BFA" w:rsidP="00AE3BFA">
      <w:r>
        <w:t xml:space="preserve">Этап 1: </w:t>
      </w:r>
      <w:proofErr w:type="spellStart"/>
      <w:r>
        <w:t>Деконструктивный</w:t>
      </w:r>
      <w:proofErr w:type="spellEnd"/>
      <w:r>
        <w:t xml:space="preserve"> анализ (анализ метафоры как объекта). Первым шагом является работа с метафорами, которые уже содержатся в академических текстах — в учебниках, статьях, лекциях. Задача студента на этом этапе — научиться идентифицировать, анализировать и интерпретировать эти «научные» метафоры в рамках когнитивно-лингвистической теории. Этот этап направлен на то, чтобы сделать студентов </w:t>
      </w:r>
      <w:r>
        <w:lastRenderedPageBreak/>
        <w:t>«грамотными» в языке теории, то есть способными понимать, какие концептуальные рамки и когнитивные предпосылки лежат в основе того или иного научного дискурса. Методы работы могут включать корпус-лингвистический анализ для выявления частотных метафорических конструкций, картирование концептуальных доменов для визуализации метафорических сетей, а также групповой анализ текстов с выделением метафор и обсуждением их функций. Результатом этого этапа является не просто запоминание, а глубокое понимание того, как метафоры формируют научное знание и влияют на развитие теорий перевода.</w:t>
      </w:r>
    </w:p>
    <w:p w14:paraId="7943FA4A" w14:textId="773CFB41" w:rsidR="00AE3BFA" w:rsidRDefault="00AE3BFA" w:rsidP="00AE3BFA">
      <w:r>
        <w:t xml:space="preserve">Этап 2: Когнитивный сдвиг (анализ метафоры как средства объяснения). После того как студенты научились распознавать «научные» метафоры, следующая задача — установить связь между этими сложными концепциями и собственным жизненным опытом. На этом этапе преподаватель или сами студенты (в индуктивном режиме) используют более простые, бытовые метафоры как «мост» для перехода от известного к неизвестному. Цель — создать «метафорический мост» между новым знанием и уже имеющимся опытом, облегчая </w:t>
      </w:r>
      <w:proofErr w:type="spellStart"/>
      <w:r>
        <w:t>семантизацию</w:t>
      </w:r>
      <w:proofErr w:type="spellEnd"/>
      <w:r>
        <w:t xml:space="preserve"> сложных терминов. Методы работы включают создание ассоциативных карт, проведение групповых дискуссий, где студенты делятся своими аналогиями, и сравнение разных бытовых метафор для одного и того же научного понятия. Например, для понимания «эквивалентности» можно сравнить метафору «зеркала» с метафорой «двустороннего просвета». Этот этап напрямую работает над преодолением основного барьера в обучении ЯЛТП — абстрактностью терминологии.</w:t>
      </w:r>
    </w:p>
    <w:p w14:paraId="3FE5D18F" w14:textId="77777777" w:rsidR="00AE3BFA" w:rsidRDefault="00AE3BFA" w:rsidP="00AE3BFA">
      <w:r>
        <w:t>Этап 3: Критическая рефлексия (анализ метафоры как инструмента). Этот этап является ключевым для развития критического мышления. На нем студенты перестают быть пассивными потребителями метафор и становятся их активными критиками. Задача — научиться оценивать каждую метафору (как научную, так и бытовую) с точки зрения её достоинств и недостатков, в частности, риска упрощения, культурной ограниченности и формирования «ложных» концептуальных рамок. Методы работы включают дебаты на тему «За и против» определённой метафоры, написание рефлексивных эссе, в которых студент анализирует силу и слабость используемой им аналогии, и сравнительный анализ различных метафор для одного и того же понятия. Например, студенты могут сравнить метафоры «перевод как точная наука» и «перевод как творчество», оценив, какие аспекты перевода каждая из них раскрывает, а какие скрывает. Этот этап учит студентов не доверять ни одной метафоре слепо, а использовать её как один из инструментов для исследования, осознавая её пределы применимости.</w:t>
      </w:r>
    </w:p>
    <w:p w14:paraId="1887AD1F" w14:textId="7815F0EA" w:rsidR="00AE3BFA" w:rsidRDefault="00AE3BFA" w:rsidP="00AE3BFA">
      <w:r>
        <w:t>Этап 4: Проектирование собственной метафоры (создание нового знания). Финальный этап модели МСП направлен на творческое применение полученных знаний. Студентам предлагается разработать собственную метафору для объяснения сложного термина, концепции или даже для описания своего будущего профессионального пути. Это самый продвинутый уровень, который требует глубокого внутреннего усвоения понятия и способности к креативному мышлению. Методы работы могут включать проектное обучение, например, создание «метафорических карт», где каждый термин курса сопровождается визуальным и метафорическим описанием, или написание эссе в жанре «метафорическое руководство по теории перевода». Создание собственной метафоры является лучшим тестом на понимание: если студент смог её придумать, значит, он не просто заучил определение, а действительно осмыслил понятие в своей когнитивной структуре. Этот этап также способствует развитию уникального профессионального голоса и креативности, что высоко ценится в современной переводческой практике.</w:t>
      </w:r>
    </w:p>
    <w:p w14:paraId="28093DE1" w14:textId="77777777" w:rsidR="00AE3BFA" w:rsidRDefault="00AE3BFA" w:rsidP="00AE3BFA">
      <w:r>
        <w:t xml:space="preserve">Предложенная модель МСП представляет собой не линейную последовательность, а циклический процесс, который может повторяться на протяжении всего обучения. Студент, закончив один цикл по изучению темы «Эквивалентность», может приступить к </w:t>
      </w:r>
      <w:r>
        <w:lastRenderedPageBreak/>
        <w:t>следующему циклу по теме «Переводческий сдвиг», используя уже накопленный опыт работы с метафорами. Внедрение этой модели в учебный процесс требует от преподавателя не столько знания большого количества метафор, сколько мастерства в организации диалога, постановке навигационных вопросов и создании безопасной среды для экспериментов и ошибок. Однако вознаграждением становится не только более глубокое усвоение ЯЛТП, но и формирование у студентов мощного когнитивного навыка — умения осмысливать новые, сложные идеи через язык образов и аналогий, а также критически оценивать сами эти образы.</w:t>
      </w:r>
    </w:p>
    <w:p w14:paraId="7EE95637" w14:textId="4BBF810A" w:rsidR="00AE3BFA" w:rsidRDefault="00AE3BFA" w:rsidP="00AE3BFA">
      <w:r>
        <w:t xml:space="preserve">Проведенное исследование роли концептуальной метафоры в обучении языку лингвистической теории перевода (ЯЛТП) позволило всесторонне проанализировать её функции, риски и разработать практический дидактический инструментарий. В результате исследования были сделаны следующие выводы. Во-первых, ЯЛТП следует рассматривать как многомерную систему, включающую терминологический аппарат, дискурсивные практики научного сообщества и учебные формулировки. Концептуальная метафора выступает ключевым мостом между этими уровнями, позволяя преодолеть разрыв между абстрактными научными понятиями и их усвоением студентами. Во-вторых, когнитивная теория метафоры </w:t>
      </w:r>
      <w:proofErr w:type="spellStart"/>
      <w:r>
        <w:t>Лакоффа</w:t>
      </w:r>
      <w:proofErr w:type="spellEnd"/>
      <w:r>
        <w:t xml:space="preserve"> и Джонсона предоставляет прочную теоретическую основу для понимания метафоры как фундаментального механизма человеческого познания, а не просто стилистического приема. Эта теория объясняет, почему метафоры так эффективны в обучении: они позволяют осмысливать абстрактные концепты через конкретные, знакомые образы. В-третьих, анализ выявил двойственную природу метафоры в педагогическом процессе. С одной стороны, она выполняет важнейшие функции </w:t>
      </w:r>
      <w:proofErr w:type="spellStart"/>
      <w:r>
        <w:t>семантизации</w:t>
      </w:r>
      <w:proofErr w:type="spellEnd"/>
      <w:r>
        <w:t>, когнитивной поддержки и рефрейминга. С другой — несёт в себе существенные риски, связанные с упрощением научных понятий, подменой терминологической точности бытовыми аналогиями, культурной ограниченностью и формированием «ложных» концептуальных рамок.</w:t>
      </w:r>
    </w:p>
    <w:p w14:paraId="589D6A0D" w14:textId="77777777" w:rsidR="00AE3BFA" w:rsidRDefault="00AE3BFA" w:rsidP="00AE3BFA">
      <w:r>
        <w:t>На основе этих выводов была предложена авторская типология метафор учебного описания перевода, которая классифицирует метафоры по степени адаптации (дедуктивные/индуктивные), функции (поясняющие/рамочные/критические) и предметной области (процессуальные/продуктовые/компетентностные). Данная классификация является одним из ключевых элементов научной новизны исследования, поскольку она систематизирует разрозненные педагогические практики и предоставляет преподавателям структурированный подход к работе с метафорами.</w:t>
      </w:r>
    </w:p>
    <w:p w14:paraId="1A7E52FB" w14:textId="2E26EEF9" w:rsidR="00AE3BFA" w:rsidRDefault="00AE3BFA" w:rsidP="00AE3BFA">
      <w:r>
        <w:t xml:space="preserve">Вторым элементом новизны стало построение интегративной дидактической модели «Метафорическое семантическое погружение (МСП)». Эта модель представляет собой циклический педагогический процесс, состоящий из четырех этапов: 1) </w:t>
      </w:r>
      <w:proofErr w:type="spellStart"/>
      <w:r>
        <w:t>деконструктивный</w:t>
      </w:r>
      <w:proofErr w:type="spellEnd"/>
      <w:r>
        <w:t xml:space="preserve"> анализ (работа с метафорами как с объектом анализа в научных текстах); 2) когнитивный сдвиг (использование метафор как средства объяснения через бытовые аналогии); 3) критическая рефлексия (анализ метафоры как инструмента с осознанием её рисков); 4) проектирование собственной метафоры (творческое применение знаний для создания новых познавательных схем). Модель МСП интегрирует принципы когнитивной лингвистики, переводоведения и дидактики, предлагая комплексное решение для повышения эффективности обучения ЯЛТП.</w:t>
      </w:r>
    </w:p>
    <w:p w14:paraId="7B421F74" w14:textId="77777777" w:rsidR="00AE3BFA" w:rsidRDefault="00AE3BFA" w:rsidP="00AE3BFA">
      <w:r>
        <w:t xml:space="preserve">Практическая значимость данного исследования заключается в предоставлении преподавателям переводных факультетов конкретного методического инструментария. Предложенная типология и модель МСП позволяют сделать процесс обучения академической лексике и сложным теоретическим конструкциям более доступным, наглядным и интересным. При этом модель стимулирует не только запоминание, но и </w:t>
      </w:r>
      <w:r>
        <w:lastRenderedPageBreak/>
        <w:t>развитие у студентов критического и креативного мышления, что является одним из ключевых требований к современным выпускникам.</w:t>
      </w:r>
    </w:p>
    <w:p w14:paraId="03DBE94A" w14:textId="7639CA4D" w:rsidR="00AE3BFA" w:rsidRDefault="00AE3BFA" w:rsidP="00AE3BFA">
      <w:r>
        <w:t>Вместе с тем, следует отметить ограничения настоящего теоретико-аналитического исследования. Оно не содержит эмпирических данных, полученных в ходе экспериментальной проверки предложенной модели. Для подтверждения её эффективности необходимы дальнейшие исследования, включающие экспериментальные педагогические проекты с использованием контрольных и экспериментальных групп, анкетирование студентов и преподавателей, а также качественный анализ продуктов учебной деятельности. Также остаётся открытым вопрос о влиянии цифровых технологий, в частности больших языковых моделей (БЯМ) и искусственного интеллекта (ИИ), на процесс метафорического обучения. Исследования показывают, что ИИ-инструменты могут как помогать в обучении, так и создавать новые риски, связанные с поверхностным пониманием и искажением смысла. Изучение этих аспектов представляет собой важное направление для будущих научных работ.</w:t>
      </w:r>
    </w:p>
    <w:p w14:paraId="5B63FBDB" w14:textId="2691797A" w:rsidR="003A5634" w:rsidRDefault="00AE3BFA" w:rsidP="00AE3BFA">
      <w:r>
        <w:t>В заключение, можно утверждать, что концептуальная метафора является не просто красочным украшением академической речи, а мощным когнитивным и дидактическим ресурсом. Её осознанное и критическое использование, основанное на предложенной типологии и модели МСП, способно значительно повысить качество обучения языку лингвистической теории перевода, сформировав у студентов не только профессиональные знания, но и гибкое, критически настроенное и креативное мышление.</w:t>
      </w:r>
    </w:p>
    <w:sectPr w:rsidR="003A56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BFA"/>
    <w:rsid w:val="003037DE"/>
    <w:rsid w:val="003A5634"/>
    <w:rsid w:val="00612A8A"/>
    <w:rsid w:val="00773756"/>
    <w:rsid w:val="00AC54A7"/>
    <w:rsid w:val="00AE3BFA"/>
    <w:rsid w:val="00B44A0F"/>
    <w:rsid w:val="00EB399F"/>
    <w:rsid w:val="00F24D6C"/>
    <w:rsid w:val="00F627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6B5CF3E"/>
  <w15:chartTrackingRefBased/>
  <w15:docId w15:val="{3EACF0EE-34A0-0A49-9BA5-C1D751620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E3B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E3B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E3BF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E3BF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E3BF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E3BF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E3BF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E3BF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E3BF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E3BF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E3BF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E3BF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E3BF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E3BF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E3BF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E3BFA"/>
    <w:rPr>
      <w:rFonts w:eastAsiaTheme="majorEastAsia" w:cstheme="majorBidi"/>
      <w:color w:val="595959" w:themeColor="text1" w:themeTint="A6"/>
    </w:rPr>
  </w:style>
  <w:style w:type="character" w:customStyle="1" w:styleId="80">
    <w:name w:val="Заголовок 8 Знак"/>
    <w:basedOn w:val="a0"/>
    <w:link w:val="8"/>
    <w:uiPriority w:val="9"/>
    <w:semiHidden/>
    <w:rsid w:val="00AE3BF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E3BFA"/>
    <w:rPr>
      <w:rFonts w:eastAsiaTheme="majorEastAsia" w:cstheme="majorBidi"/>
      <w:color w:val="272727" w:themeColor="text1" w:themeTint="D8"/>
    </w:rPr>
  </w:style>
  <w:style w:type="paragraph" w:styleId="a3">
    <w:name w:val="Title"/>
    <w:basedOn w:val="a"/>
    <w:next w:val="a"/>
    <w:link w:val="a4"/>
    <w:uiPriority w:val="10"/>
    <w:qFormat/>
    <w:rsid w:val="00AE3BF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E3B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3BFA"/>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E3BF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E3BFA"/>
    <w:pPr>
      <w:spacing w:before="160" w:after="160"/>
      <w:jc w:val="center"/>
    </w:pPr>
    <w:rPr>
      <w:i/>
      <w:iCs/>
      <w:color w:val="404040" w:themeColor="text1" w:themeTint="BF"/>
    </w:rPr>
  </w:style>
  <w:style w:type="character" w:customStyle="1" w:styleId="22">
    <w:name w:val="Цитата 2 Знак"/>
    <w:basedOn w:val="a0"/>
    <w:link w:val="21"/>
    <w:uiPriority w:val="29"/>
    <w:rsid w:val="00AE3BFA"/>
    <w:rPr>
      <w:i/>
      <w:iCs/>
      <w:color w:val="404040" w:themeColor="text1" w:themeTint="BF"/>
    </w:rPr>
  </w:style>
  <w:style w:type="paragraph" w:styleId="a7">
    <w:name w:val="List Paragraph"/>
    <w:basedOn w:val="a"/>
    <w:uiPriority w:val="34"/>
    <w:qFormat/>
    <w:rsid w:val="00AE3BFA"/>
    <w:pPr>
      <w:ind w:left="720"/>
      <w:contextualSpacing/>
    </w:pPr>
  </w:style>
  <w:style w:type="character" w:styleId="a8">
    <w:name w:val="Intense Emphasis"/>
    <w:basedOn w:val="a0"/>
    <w:uiPriority w:val="21"/>
    <w:qFormat/>
    <w:rsid w:val="00AE3BFA"/>
    <w:rPr>
      <w:i/>
      <w:iCs/>
      <w:color w:val="2F5496" w:themeColor="accent1" w:themeShade="BF"/>
    </w:rPr>
  </w:style>
  <w:style w:type="paragraph" w:styleId="a9">
    <w:name w:val="Intense Quote"/>
    <w:basedOn w:val="a"/>
    <w:next w:val="a"/>
    <w:link w:val="aa"/>
    <w:uiPriority w:val="30"/>
    <w:qFormat/>
    <w:rsid w:val="00AE3B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E3BFA"/>
    <w:rPr>
      <w:i/>
      <w:iCs/>
      <w:color w:val="2F5496" w:themeColor="accent1" w:themeShade="BF"/>
    </w:rPr>
  </w:style>
  <w:style w:type="character" w:styleId="ab">
    <w:name w:val="Intense Reference"/>
    <w:basedOn w:val="a0"/>
    <w:uiPriority w:val="32"/>
    <w:qFormat/>
    <w:rsid w:val="00AE3B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8438</Words>
  <Characters>48103</Characters>
  <Application>Microsoft Office Word</Application>
  <DocSecurity>0</DocSecurity>
  <Lines>400</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Гончарова</dc:creator>
  <cp:keywords/>
  <dc:description/>
  <cp:lastModifiedBy>Оксана Гончарова</cp:lastModifiedBy>
  <cp:revision>3</cp:revision>
  <dcterms:created xsi:type="dcterms:W3CDTF">2026-04-25T14:08:00Z</dcterms:created>
  <dcterms:modified xsi:type="dcterms:W3CDTF">2026-04-26T17:23:00Z</dcterms:modified>
</cp:coreProperties>
</file>