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В системе простого предложения в русском языке, как и в других славянских и шире – индоевропейских языках, наличествуют различные оппозиции, центральными из которых являются свободные предложения / фразеологизированные предложения и двусоставные предложения / односоставные предложения.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Полагаем, вслед за авторами «Русской грамматики», что свободные предложения, или предложения, строящиеся по свободным структурным схемам, – это предложения с живыми грамматическими связями между компонентами. Фразеологизированные предложения, или предложения фразеологизированной структуры, – это предложения с индивидуальными отношениями между компонентами и с индивидуальной семантикой, словоформы соединяются в них идиоматически; служебные и местоименные слова, частицы и междометия в данных предложениях функционируют не по сложившимся синтаксическим правилам.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Что касается оппозиции двусоставное предложение / односоставное предложение, то следует подчеркнуть, что в современной русистике существуют две диаметрально противоположные точки зрения на проблему двусоставности / односоставности предложения. Традиционная точка зрения, идущая от акад. А.А. Шахматова, утверждает наличие в языке как двусоставных, так и односоставных предложений. Согласно другой концепции, выдвигаемой проф. Г.А. Золотовой и ее сторонниками, в языке функционируют только двусоставные предложения. Следовательно, проблема типологии простого предложения, определения его односоставности или двусоставности является в русском языке весьма актуальной.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Статус синтаксической фразеологии в языке недостаточно определен как по отношению к фразеологии, так и по отношению к синтаксису. Лингвистическая сущность фразеологизированных предложений типа Есть куда пойти, Есть с кем поговорить, Есть о чем подумать мало исследована, отсутствует их классификация и не определено их место в системе простого предложения в русском языке. В связи с этим актуальным представляется и решение проблемы типологии таких предложений. В статье они рассматриваются в двух основных аспектах: стуктурно-грамматическом и семантическом. При изучении данных фразеологизированных предложений в структурно-грамматическом аспекте учитываются их формальная организация, грамматические значения, а также отношения между образующими предложение словоформами.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Предложения типа Есть куда пойти, Есть с кем поговорить, Есть о чем подумать открываются глагольной словоформой есть (неисходные формы – будет, было), за которой следует местоименный компонент – наречие когда (куда, где, откуда, зачем, почему и т. д.) или местоимение кто (что) в форме косвенного падежа без предлога или с предлогом, закрывает подобные предложения лексически свободный инфинитив.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Фразеологизированный характер предложений такой структуры обусловлен наличием облигаторных компонентов: глагольной словоформы есть (было, будет) и местоименного наречия или местоимения кто (что); глагольная словоформа – связка есть – вместе с лексически свободным инфинитивом образует главный член.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Детерминанты в таких фразеологизированных предложениях имеют пространственные значения: Есть где разгуляться; временные: Есть (будет, было) когда учиться; значения отношения к лицу: Есть с кем гулять; целевые значения: Есть (будет, было) зачем ехать; причинные: Есть почему молчать.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Фразеологизированные предложения типа Есть с кем пойти, Есть с кем поговорить, Есть о чем подумать в структурно-грамматическом аспекте – это глагольные односоставные безлично-инфинитивные предложения, имеющие в своем составе один главный член, выраженный независимым инфинитивом, и одновременно в качестве вспомогательного связочного компонента глагол быть в безличной форме; ср.: Есть куда пойти. – Было куда пойти. – Будет куда пойти.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С целью выявления лингвистической сущности анализируемых безлично-инфинитивных фразеологизированных предложений в структурно-грамматическом аспекте рассмотрим, как реализованы в них синтаксические категории модальности, времени и лица, формирующие предикативность, а также категория синтаксического субъекта и семантическая категория агенса.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Сложная синтаксическая категория модальности исследована еще недостаточно, обычно в ней разграничиваются объективная модальность и субъективная модальность, однако выявляются и другие модальные значения (см. об этом:).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В исследуемых безлично-инфинитивных фразеологизированных предложениях проявляется объективная модальность реальности / ирреальности, зависящая от интонации и наличия вопросительных частиц разве, неужели и др. Объективная модальность реальности обнаруживается в повествовательных предложениях, а ирреальности – в вопросительных предложениях, в которых могут быть вопросительные частицы разве, неужели и др., а также в повествовательных предложениях в неисходных формах, в которых при главном члене может быть частица бы. Ср.: Есть куда уехать. – Разве есть куда уехать?; Было бы куда уехать.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Специфика главного члена безлично-инфинитивных фразеологизированных предложений не позволяет ему употребляться в императиве, вследствие этого выделяются только два функциональных типа данных предложений: повествовательные и вопросительные.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Во фразеологизированных предложениях типа Есть куда пойти, Есть с кем поговорить, Есть о чем подумать проявляются частные модальные значения возможности, предположительности, целесообразности и др., обусловленные вещественным значением конкретного предложения, способом морфологического выражения главного члена, интонацией, частицами. Например, в безлично-инфинитивном фразеологизированном предложении Разве ему есть куда пойти? выражается частное модальное значение сомнения.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В исследуемых фразеологизированных предложениях на фоне объективной модальности реальности / ирреальности посредством вводно-модальных компонентов конечно, вероятно, возможно, может быть, пожалуй и др. проявляется субъективная модальность, имеющая значение достоверности / вероятности: Здесь есть, конечно, с кем общаться; Ему, вероятно, есть что им сказать.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Категория синтаксического времени выражает отношение высказывания к моменту речи. Понятие синтаксической категории времени ввел в русистику акад. А.А. Шахматов, который утверждал наличие синтаксического времени как в глагольных, так и в безглагольных предложениях.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Синтаксическая категория времени имеет существенное отличие от морфологической, проявляющейся только в формах изъявительного наклонения. Синтаксическая категория времени характеризует уровень предложения и имеет свои средства выражения: структурную схему предложения как исходный член оппозиции, выражающей синтаксическое настоящее время, и глагольное слово (знаменательное или служебное) с его средствами словоизменения, поставленными на службу синтаксису.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Синтаксическая категория времени реализуется или в системе временных форм предложения, образующих парадигму, или во вневременности – одной из форм проявления синтаксического времени.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Безлично-инфинитивные фразеологизированные предложения типа Есть куда пойти, Есть с кем поговорить, Есть о чем подумать имеют полную временную парадигму, основным способом выражения синтаксического времени в них является морфолого-синтаксический, что обусловлено наличием в составе главного члена, кроме независимого инфинитива, глагольной связки быть, которая может быть употреблена в настоящем, прошедшем или будущем времени: Есть о чем подумать. – Было о чем подумать. – Будет о чем подумать.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Синтаксическое и морфологическое значения времени обычно совпадают в данных предложениях, но могут наблюдаться и их несовпадения. Так, в безлично-инфинитивном фразеологизированном предложении Есть о чем нам с вами думать проявляется временная обобщенность – вневременность, заключающаяся в отсутствии прямой соотнесенности с моментом говорения, что, думается, обусловлено вещественным содержанием предложения.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Дополнительным способом выражения времени в таких фразеологизированных предложениях может быть лексико-синтаксический, то есть реализация в предложениях детерминантов времени теперь, сейчас, всегда и др.: Есть сейчас ему о ком заботиться; Всегда есть о чем мечтать.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Считаем также, вслед за авторами «Русской грамматики», что данные фразеологизированные безлично-инфинитивные предложения образуют не только все формы синтаксического индикатива, но и формы сослагательного, условного и желательного наклонений: Есть куда поехать – было – будет – было бы куда поехать – Было бы куда поехать... (Если бы было куда поехать..., Будь (бы) куда поехать...) – Было бы куда поехать!.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Если речь идет о реализации синтаксических категорий лица и субъекта, а также семантического агенса или деятеля, то в безлично-инфинитивных фразеологизированных предложениях типа Есть куда пойти, Есть с кем поговорить, Есть о чем подумать главный член своими формами не указывает на отношение признака к лицу. Однако в структуре таких фразеологизированных предложений могут быть второстепенные члены, указывающие на отношение признака к первому, второму или третьему лицу: Есть куда мне (тебе, ему) теперь поехать. Следовательно, данные фразеологизированные предложения могут иметь полную личную парадигму.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«Субъект грамматический», или синтаксический, – это «словоформа с предметным значением, грамматически господствующая по отношению к словоформе, которая называет признак предмета: Девочка весела; Олень бежит; бегущий олень. В более узком толковании грамматический субъект – это подлежащее».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Фразеологизированные безлично-инфинитивные предложения типа Есть куда пойти, Есть с кем поговорить, Есть о чем подумать, как и другие типы односоставных глагольных фразеологизированных и свободных предложений, в основном являются бессубъектными. В них отсутствуют такого рода словоформы с предметным значением, при которых имелись бы словоформы, обозначающие их признак.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Агенс, или деятель, в данных фразеологизированных предложениях обычно мыслится неопределенно, он является необозначенным. В предложении Есть теперь куда улететь признак (действие) мыслится связанным с неизвестным (неопределенным) деятелем, то есть с кем-то. Однако в структуре исследуемых предложений могут быть второстепенные члены, своим значением указывающие на определенного (конкретного) деятеля. Например, в фразеологизированном безлично-инфинитивном предложении Есть куда теперь мне улететь второстепенный член мне, выраженный личным местоимением в дат. п., указывает на конкретного деятеля.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Итак, исследование предложений типа Есть куда пойти, Есть с кем поговорить, Есть о чем подумать в структурно-грамматическом аспекте показало, что они являются односоставными глагольными безлично-инфинитивными фразеологизированными предложениями в системе простого предложения в русском языке, бессубъектными, с обычно необозначенным деятелем и характеризуются особенностями выражения категорий модальности, времени и лица.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Исследуя данные предложения в семантическом аспекте, мы учитываем, что в современной русистике существуют несколько концепций по поводу общей семантики предложения. Широкое распространение получила денотативная, или референтная, концепция значения предложения, основанная на выявлении отношений между высказыванием и обозначаемой им ситуацией или событием.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Семантическая структура предложения определяется нами на основе его формальной организации. Мы считаем, как Н.Н. Арват, Н.Ю. Шведова и другие исследователи, что семантическая структура предложения – это созданный на предикативной основе семантический комплекс, который является результатом взаимодействия семантических компонентов и отражает взаимосвязь типизированных элементов экстралингвистической действительности.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Проведенный компонентный анализ фразеологизированных предложений выявил, что семантические структуры таких предложений могут быть двухкомпонентными, трехкомпонентными и четырехкомпонентными; семантический предикат в них представлен главным членом – независимым инфинитивом и глагольной связкой быть (в формах есть, было и будет); семантический субъект может быть имплицитным – необозначенным, неопределенным – или эксплицитным – конкретным, выраженным существительным или местоимением в косвенном падеже.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Двухкомпонентные семантические структуры могут быть представлены только фразеологизированными предложениями типа Есть кому учиться, включающими семантический субъект, выраженный местоимением кто в дат. п., и семантический предикат, обозначающий действие или состояние субъекта: Есть кому ехать; Есть кому трудиться.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Трехкомпонентные семантические структуры фразеологизированных предложений рассматриваемого типа делятся на две группы: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- семантические структуры, состоящие из семантического субъекта (неопределенного или конкретного), семантического предиката, обозначающего действие или состояние, и семантического объекта, на который направлено действие или состояние, выраженного местоимением кто или что в косвенном падеже без предлога или с предлогом: Есть над чем подумать, Есть о ком заботиться, Есть что предпринять;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- семантические структуры, состоящие из семантического субъекта (неопределенного или конкретного), семантического предиката, обозначающего действие или состояние, и семантического конкретизатора с пространственным, временным, причинным или целевым значением, выраженного местоименным наречием где (куда, откуда, когда, почему, зачем): Есть куда поехать, Есть (было, будет) когда обдумать, Есть (было, будет) зачем обсуждать, Есть (было, будет) почему страдать.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Четырехкомпонентные семантические структуры фразеологизированных предложений типа Есть куда пойти, Есть с кем поговорить, Есть о чем подумать делятся на три группы: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- семантические структуры, состоящие из семантического субъекта (неопределенного или конкретного), семантического предиката, обозначающего действие или состояние, и двух семантических объектов, один из которых выражен местоимением кто или что в косвенном падеже без предлога или с предлогом (кроме формы дат. п. местоимения кто), а другой – местоимением или существительным в косвенном падеже без предлога или с предлогом; на данные семантические объекты направлено действие или состояние субъекта: Есть что с вами обсудить, Есть о чем Петрову напомнить, Есть о ком мне вам рассказать;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- семантические структуры, состоящие из семантического субъекта (неопределенного или конкретного), семантического предиката, обозначающего действие или состояние, семантического объекта, на который направлено действие или состояние, выраженного местоимением кто или что в косвенном падеже с предлогом или без предлога (кроме формы дат. п. местоимения кто), и семантического конкретизатора с пространственным или временным значением, выраженного наречием или существительным в косвенном падеже с предлогом или без предлога: Есть что теперь сказать, Есть о ком там заботиться, Есть о чем сейчас думать;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sz w:val="24"/>
          <w:szCs w:val="24"/>
        </w:rPr>
        <w:t xml:space="preserve">- семантические структуры, состоящие из семантического субъекта (неопределенного или конкретного), семантического предиката, обозначающего действие или состояние, и двух семантических конкретизаторов с пространственным, временным, причинным или целевым значением, один из которых выражен местоименным наречием где (куда, откуда, когда, почему, зачем), а другой – наречием или существительным в косвенном падеже без предлога или с предлогом: Есть когда там отдыхать, Есть зачем сейчас им скрываться; Было почему ему там находиться.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Приведенный перечень семантических структур данных фразеологизированных предложений не является законченным и может быть продолжен.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Исследованный материал показывает, что наиболее распространенными в русском языке являются трехкомпонентные семантические структуры.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Компонентный анализ фразеологизированных предложений типа Есть куда пойти, Есть с кем поговорить, Есть о чем подумать, нацеленный на выявление семантических компонентов в их семантической структуре, свидетельствует, что такие предложения являются двусоставными (двучленными).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Исследование данных фразеологизированных предложений в двух основных аспектах – структурно-грамматическом и семантическом – выявило различия в их типах.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Такие предложения являются односоставными глагольными фразеологизированными предложениями в структурно-грамматическом аспекте, или на поверхностном уровне, однако они представляют собой двусоставные предложения в семантическом аспекте, или на глубинном уровне.</w:t>
      </w:r>
    </w:p>
    <w:p>
      <w:pPr>
        <w:jc w:val="both"/>
        <w:spacing w:after="0" w:line="276" w:lineRule="auto"/>
        <w:ind w:firstLine="708"/>
      </w:pPr>
      <w:r>
        <w:rPr>
          <w:rFonts w:ascii="Times New Roman" w:hAnsi="Times New Roman" w:cs="Times New Roman"/>
          <w:sz w:val="24"/>
          <w:szCs w:val="24"/>
        </w:rPr>
        <w:t xml:space="preserve">Следовательно, при решении проблемы типологии простых фразеологизированных предложений и в русском языке, и в других индоевропейских языках необходимо учитывать данные разноаспектного анализа, что имеет принципиальное значение для теории синтаксиса простого предложения.</w:t>
      </w:r>
    </w:p>
    <w:sectPr>
      <w:pgSz w:w="11906" w:h="16838"/>
      <w:pgMar w:top="1134" w:right="850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/>
</file>