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80C4" w14:textId="77777777" w:rsidR="00B71E4B" w:rsidRDefault="00000000">
      <w:pPr>
        <w:spacing w:after="120"/>
        <w:ind w:firstLine="709"/>
        <w:jc w:val="both"/>
      </w:pPr>
      <w:r w:rsidRPr="000868BE">
        <w:rPr>
          <w:lang w:val="ru-RU"/>
        </w:rPr>
        <w:t xml:space="preserve">Вся история Сибири связана с различными финно-угорскими и тюркскими народами. Отдельные племена, группы тюрков оседали здесь с очень ранних времен. Сибирские татары издавна расселялись в бассейнах рек Иртыш и Тобол. </w:t>
      </w:r>
      <w:r w:rsidRPr="001F1C60">
        <w:rPr>
          <w:lang w:val="ru-RU"/>
        </w:rPr>
        <w:t xml:space="preserve">Они ведут свою генеалогию от древних тюрков — создателей первых империй в Евразии. Великий древнетюркский каганат был создан в </w:t>
      </w:r>
      <w:r>
        <w:t>VI</w:t>
      </w:r>
      <w:r w:rsidRPr="001F1C60">
        <w:rPr>
          <w:lang w:val="ru-RU"/>
        </w:rPr>
        <w:t xml:space="preserve"> в., Первый каганат существовал в 552—630 гг., Второй каганат — в 682—745 гг. </w:t>
      </w:r>
      <w:r>
        <w:t>Главную роль в этническом формировании сибирских татар сыграли, по-видимому, кимакско-кыпчакские племена, этническое ядро которых сложилось в Прииртышье в IХ—ХI вв. после гибели Западнотюркского и Уйгурского каганатов.</w:t>
      </w:r>
    </w:p>
    <w:p w14:paraId="2D62C2C9" w14:textId="77777777" w:rsidR="00B71E4B" w:rsidRPr="001F1C60" w:rsidRDefault="00000000">
      <w:pPr>
        <w:spacing w:after="120"/>
        <w:ind w:firstLine="709"/>
        <w:jc w:val="both"/>
        <w:rPr>
          <w:lang w:val="ru-RU"/>
        </w:rPr>
      </w:pPr>
      <w:r w:rsidRPr="001F1C60">
        <w:rPr>
          <w:lang w:val="ru-RU"/>
        </w:rPr>
        <w:t>Начиная с Х</w:t>
      </w:r>
      <w:r>
        <w:t>VII</w:t>
      </w:r>
      <w:r w:rsidRPr="001F1C60">
        <w:rPr>
          <w:lang w:val="ru-RU"/>
        </w:rPr>
        <w:t xml:space="preserve"> в. в эти места стали переселяться выходцы из Средней Азии — бухарцы. В Х</w:t>
      </w:r>
      <w:r>
        <w:t>VIII</w:t>
      </w:r>
      <w:r w:rsidRPr="001F1C60">
        <w:rPr>
          <w:lang w:val="ru-RU"/>
        </w:rPr>
        <w:t xml:space="preserve"> в. в Тобольском, Тюменском и Тарском уездах были образованы отдельные бухарские волости. В Х</w:t>
      </w:r>
      <w:r>
        <w:t>VIII</w:t>
      </w:r>
      <w:r w:rsidRPr="001F1C60">
        <w:rPr>
          <w:lang w:val="ru-RU"/>
        </w:rPr>
        <w:t xml:space="preserve"> — начале ХХ вв. территория Тоболо-Иртышья входила в состав Тобольской губернии и делилась на Тобольский, Тюменский, Туринский, Ялуторовский и Тарский уезды (округа).</w:t>
      </w:r>
    </w:p>
    <w:p w14:paraId="40D75BDB" w14:textId="77777777" w:rsidR="00B71E4B" w:rsidRPr="001F1C60" w:rsidRDefault="00000000">
      <w:pPr>
        <w:spacing w:after="120"/>
        <w:ind w:firstLine="709"/>
        <w:jc w:val="both"/>
        <w:rPr>
          <w:lang w:val="ru-RU"/>
        </w:rPr>
      </w:pPr>
      <w:r w:rsidRPr="001F1C60">
        <w:rPr>
          <w:lang w:val="ru-RU"/>
        </w:rPr>
        <w:t>Надежным источником информации об особенностях языка тоболо-иртышских, барабинских, томских татар являются дастаны. Книга дастанов Ф. В. Ахметовой-Урманче дает яркое представление о духовном мире, мире культуры наших предков, создавших первые государства в Западной Сибири — Тюменское и Сибирское ханства. Дастан — эпический жанр в тюркоязычной литературе и народном творчестве, бытующий устно и письменно, в стихах и прозе или в смешанной форме, с мелодией и без нее на архаико-героическую, историческую и любовно-лирическую тематику. В данном издании тексты дастанов приведены в нормализованной форме, приближенной к современному литературному татарскому языку, но лексическое своеобразие текстов сохранено.</w:t>
      </w:r>
    </w:p>
    <w:p w14:paraId="20EBBB4D" w14:textId="77777777" w:rsidR="00B71E4B" w:rsidRPr="001F1C60" w:rsidRDefault="00000000">
      <w:pPr>
        <w:spacing w:after="120"/>
        <w:ind w:firstLine="709"/>
        <w:jc w:val="both"/>
        <w:rPr>
          <w:lang w:val="ru-RU"/>
        </w:rPr>
      </w:pPr>
      <w:r w:rsidRPr="001F1C60">
        <w:rPr>
          <w:lang w:val="ru-RU"/>
        </w:rPr>
        <w:t>Самым значительным по исторической, лингвистической, художественной ценности является поэтический дастан «Идегей». Знатоки литературного искусства ставят «Идегей» в один ряд с такими шедеврами мирового искусства, как эпосы «Манас», «Илиада», «Одиссея».</w:t>
      </w:r>
    </w:p>
    <w:p w14:paraId="0E7D2B2E" w14:textId="77777777" w:rsidR="00B71E4B" w:rsidRPr="001F1C60" w:rsidRDefault="00000000">
      <w:pPr>
        <w:spacing w:after="120"/>
        <w:ind w:firstLine="709"/>
        <w:jc w:val="both"/>
        <w:rPr>
          <w:lang w:val="ru-RU"/>
        </w:rPr>
      </w:pPr>
      <w:r w:rsidRPr="001F1C60">
        <w:rPr>
          <w:lang w:val="ru-RU"/>
        </w:rPr>
        <w:t>Эпос «Идегей» повествует о сложном и противоречивом периоде истории Золотой Орды в конце Х</w:t>
      </w:r>
      <w:r>
        <w:t>IV</w:t>
      </w:r>
      <w:r w:rsidRPr="001F1C60">
        <w:rPr>
          <w:lang w:val="ru-RU"/>
        </w:rPr>
        <w:t xml:space="preserve"> — начале Х</w:t>
      </w:r>
      <w:r>
        <w:t>V</w:t>
      </w:r>
      <w:r w:rsidRPr="001F1C60">
        <w:rPr>
          <w:lang w:val="ru-RU"/>
        </w:rPr>
        <w:t xml:space="preserve"> вв. В основу народного эпоса «Идегей» легла борьба за единство Золотой Орды. Такие правители, как Идегей, Тохтамыш, фигурируют в числе самых значительных деятелей в истории, при которых совершались славные дела.</w:t>
      </w:r>
    </w:p>
    <w:p w14:paraId="72EE2BA5" w14:textId="77777777" w:rsidR="00B71E4B" w:rsidRDefault="00000000">
      <w:pPr>
        <w:spacing w:after="120"/>
        <w:ind w:firstLine="709"/>
        <w:jc w:val="both"/>
      </w:pPr>
      <w:r w:rsidRPr="001F1C60">
        <w:rPr>
          <w:lang w:val="ru-RU"/>
        </w:rPr>
        <w:t xml:space="preserve">Дастан «Идегей» дает богатый материал, касающийся военной структуры местного населения Западной Сибири. </w:t>
      </w:r>
      <w:r>
        <w:t>Во время войны, чтобы собрать воинов, провозглашали боевой клич — оран салу. Использовали две формы тактики ведения военных действий: после провозглашения урана войска собирались в одном заранее условленном месте и молниеносно атаковали врага, грабили его, тотчас возвращались на свои земли и рассеивались по степи. Военные трофеи обозначены в дастане словом улҗа — табыш, сугыш ганимəте, күбесенчə хатын-кыз, т. е. зачастую такой добычей становились девушки и красивые женщины.</w:t>
      </w:r>
    </w:p>
    <w:p w14:paraId="360D5207" w14:textId="77777777" w:rsidR="00B71E4B" w:rsidRDefault="00000000">
      <w:pPr>
        <w:spacing w:after="120"/>
        <w:ind w:firstLine="709"/>
        <w:jc w:val="both"/>
      </w:pPr>
      <w:r>
        <w:t>Военная организация татар в средние века делилась на три части: правое крыло (восточный фланг), левое крыло (западный фланг) и центр. Каждую из них еще называли төмəн — ун меңлек гаскəр, т. е. войском, состоящим из 10000 воинов-всадников. Тюмени в свою очередь делились соответственно на 1000, 100, 10 воинов.</w:t>
      </w:r>
    </w:p>
    <w:p w14:paraId="38109E66" w14:textId="77777777" w:rsidR="00B71E4B" w:rsidRDefault="00000000">
      <w:pPr>
        <w:spacing w:after="120"/>
        <w:ind w:firstLine="709"/>
        <w:jc w:val="both"/>
      </w:pPr>
      <w:r>
        <w:lastRenderedPageBreak/>
        <w:t>Следующая форма тактики исходила из структуры войска. При встрече с врагом тюрки оставляли лишь слабую центральную часть войска. Более сильные — левое и правое крылья — находились в засаде. Задача центра заключалась в ослаблении и заманивании врага в эту засаду. Ряд терминов, содержащихся в дастане «Идегей», проливает свет на специфику воинских должностей, распространенных у предков сибирских татар: иравыл — алдан бара торган гаскəр ʻвоин, идущий впередиʼ; чагдавыл — арттан бара торган гаскəр ʻвоин, идущий в хвосте, сзадиʼ; тоткавыл — тышкы сакчы ʻохраняющий внешние рубежиʼ; ясавыл — эчке сакчы ʻохраняющий входʼ; сургавыл — дошман артыннан күзəтеп баручы; артта калган яугирлəрне куып баручы ʻразведчик; тот, кто подгоняет отстающих воиновʼ.</w:t>
      </w:r>
    </w:p>
    <w:p w14:paraId="7099904F" w14:textId="77777777" w:rsidR="00B71E4B" w:rsidRDefault="00000000">
      <w:pPr>
        <w:spacing w:after="120"/>
        <w:ind w:firstLine="709"/>
        <w:jc w:val="both"/>
      </w:pPr>
      <w:r>
        <w:t>Военная лексика дастана дает представление об оружейном деле. Главным оружием были копье, слабо согнутая сабля с массивной рукоятью, сборные, часто сделанные из рогов горных козлов луки, свистящие стрелы. Привязанные на конце стрел легкие костяные свистульки при полете издавали свист. А когда летели на врага тысячи и тысячи стрел, его охватывала паника. Это была, в своем роде, психологическая атака на противника. В дастане «Идегей» выделены лексемы, характеризующие типы оружия: садак — ук савыты ʻколчанʼ; найза — сөңге ʻкопьеʼ; йыда — сөңге ʻкопьеʼ; чөйдəле — асмалы балта ʻтопор, который подвешиваетсяʼ; корок — элмəкле озын колга, укрук да тиелə ʻкрюк с длинной ручкойʼ. Воины-богатыри (палван — пəһлеван ʻбогатырьʼ) носили специальную одежду көбə — металл боҗралардан ясалган кием ʻкольчугаʼ. Военное знамя называлось ту — байрак.</w:t>
      </w:r>
    </w:p>
    <w:p w14:paraId="4E421E0F" w14:textId="77777777" w:rsidR="00B71E4B" w:rsidRDefault="00000000">
      <w:pPr>
        <w:spacing w:after="120"/>
        <w:ind w:firstLine="709"/>
        <w:jc w:val="both"/>
      </w:pPr>
      <w:r>
        <w:t>По мнению создателей эпоса, чем славнее, важнее и легендарнее были их герои, тем они были знатнее и богаче. Представления о легендарных предках свойственны высшему слою общества. В дастане много места уделяется соколиной охоте, которой увлекались тюркские аристократы средневековья. Об этом свидетельствуют термины бүз тойгын — ак бөркет ʻбелый беркутʼ, бөркет ʻорелʼ, бөркетче ʻсокольникʼ.</w:t>
      </w:r>
    </w:p>
    <w:p w14:paraId="59880CED" w14:textId="77777777" w:rsidR="00B71E4B" w:rsidRDefault="00000000">
      <w:pPr>
        <w:spacing w:after="120"/>
        <w:ind w:firstLine="709"/>
        <w:jc w:val="both"/>
      </w:pPr>
      <w:r>
        <w:t>К лексико-семантической группе «охота» относятся архаические слова тур, тур агач — кош кундыра торган агач ʻдерево, шест для приземления птицыʼ; турбала — чөелергə тиешле кош баласы ʻмолодая птица, предназначенная для охотыʼ; давылбаз — бəрмə музыка уен коралы, элек кош чакыру өчен кулланылган ʻмузыкальный инструмент, использовавшийся для приманки птицʼ; кош күтəрде — кош чөеп аулады ʻон охотился с помощью птицыʼ.</w:t>
      </w:r>
    </w:p>
    <w:p w14:paraId="5364B404" w14:textId="77777777" w:rsidR="00B71E4B" w:rsidRDefault="00000000">
      <w:pPr>
        <w:spacing w:after="120"/>
        <w:ind w:firstLine="709"/>
        <w:jc w:val="both"/>
      </w:pPr>
      <w:r>
        <w:t>Культуру тюркских племен невозможно представить без юрты, величайшего изобретения самих кочевых тюрков. Сделанные из войлока жилища защищали кочевников от стужи, ветра, мороза, дождя и снега. Об удобстве этих юрт, о теплоте и здоровом микроклимате в них с восхищением писали многие средневековые поэты. В дастане «Идегей» употребляются слова, характеризующие юрту или части юрты: утау — тирмə ʻюртаʼ; кушаллык əү — япма ишекле тирмə ʻюрта с закрывающейся дверьюʼ; кирəгə — тирмəне тотып тора торган колгалар ʻшесты, подпирающие остов юртыʼ; унагы — тирмə терəге ʻподпорка юртыʼ.</w:t>
      </w:r>
    </w:p>
    <w:p w14:paraId="595AE813" w14:textId="77777777" w:rsidR="00B71E4B" w:rsidRDefault="00000000">
      <w:pPr>
        <w:spacing w:after="120"/>
        <w:ind w:firstLine="709"/>
        <w:jc w:val="both"/>
      </w:pPr>
      <w:r>
        <w:t xml:space="preserve">Материалы топонимики Тоболо-Иртышья демонстрируют наличие параллелей в текстах дастанов, в средневековой истории кыпчаков и в древнетюркских памятниках. В дастане «Идегей» фигурирует один интересный термин, которым обозначали лицо, занимавшееся распределительными функциями. Это распорядитель, человек, устанавливающий порядок, обладающий широкими полномочиями: бүлчəр — бүлүче, билгелəүче, тəртип саклау белəн </w:t>
      </w:r>
      <w:r>
        <w:lastRenderedPageBreak/>
        <w:t>шөгыльлəнүче киң вакəлəтле зат. В реальном существовании подобной должности на территории Сибирского ханства убеждают сохранившиеся комонимы Болчаровка в Тобольском районе, Болчары в Кондинском районе ХМАО, был также одноименный Болчаровский сельсовет. В Кондинском районе существует речка Болчар, правый приток р. Конда.</w:t>
      </w:r>
    </w:p>
    <w:p w14:paraId="0F860CF4" w14:textId="77777777" w:rsidR="00B71E4B" w:rsidRDefault="00000000">
      <w:pPr>
        <w:spacing w:after="120"/>
        <w:ind w:firstLine="709"/>
        <w:jc w:val="both"/>
      </w:pPr>
      <w:r>
        <w:t>В тюркских государствах средневековья, которые были политическим объединением этнически и религиозно разнородного населения, конгломерата народов и племен, управляли государством «люди меча» и «люди пера». Само общество казалось целой армией. Каждый мужчина, способный брать в руки оружие, являлся воином, а в мирное время он пас стадо, занимался хозяйственным делом.</w:t>
      </w:r>
    </w:p>
    <w:p w14:paraId="24AB9D45" w14:textId="77777777" w:rsidR="00B71E4B" w:rsidRDefault="00000000">
      <w:pPr>
        <w:spacing w:after="120"/>
        <w:ind w:firstLine="709"/>
        <w:jc w:val="both"/>
      </w:pPr>
      <w:r>
        <w:t>В таких государствах аппарат административного управления составляли «государевы рабы» (капыкулу). «ʻГосударевы рабыʼ представляли собой людей, вырванных из их традиционной социальной среды и обращенных в ислам. Проведя несколько лет в качестве слуг в семьях зажиточных турок, а затем, пройдя обучение в особых султанских школах, они могли быть выдвинуты на самые высокие должности».</w:t>
      </w:r>
    </w:p>
    <w:p w14:paraId="66BD357C" w14:textId="77777777" w:rsidR="00B71E4B" w:rsidRDefault="00000000">
      <w:pPr>
        <w:spacing w:after="120"/>
        <w:ind w:firstLine="709"/>
        <w:jc w:val="both"/>
      </w:pPr>
      <w:r>
        <w:t>Несколько топонимов Западной Сибири содержат в своей структуре основу кол / кул ʻрабʼ. Жители этих населенных пунктов были напрямую связаны с правителем Сибирского ханства Кучум-ханом, принадлежали к религиозному и торговому бухарскому сословию.</w:t>
      </w:r>
    </w:p>
    <w:p w14:paraId="03B9B296" w14:textId="77777777" w:rsidR="00B71E4B" w:rsidRDefault="00000000">
      <w:pPr>
        <w:spacing w:after="120"/>
        <w:ind w:firstLine="709"/>
        <w:jc w:val="both"/>
      </w:pPr>
      <w:r>
        <w:t>В древности тюркские племена проникали на территорию Сибири по водным артериям р. Иртыш, берущей начало как Черный Иртыш с территории Китая, а также мигрировали с прародины тюрков Алтая. Исламизация края происходила, по мнению наших информантов, «со стороны Казахстана», с левобережья Иртыша.</w:t>
      </w:r>
    </w:p>
    <w:p w14:paraId="0604E47C" w14:textId="77777777" w:rsidR="00B71E4B" w:rsidRDefault="00000000">
      <w:pPr>
        <w:spacing w:after="120"/>
        <w:ind w:firstLine="709"/>
        <w:jc w:val="both"/>
      </w:pPr>
      <w:r>
        <w:t>Самый восточный топоним коллар (мн. ч. от кол) функционирует в Томском районе Томской области — Коларовский сельский совет.</w:t>
      </w:r>
    </w:p>
    <w:p w14:paraId="04BE212C" w14:textId="77777777" w:rsidR="00B71E4B" w:rsidRDefault="00000000">
      <w:pPr>
        <w:spacing w:after="120"/>
        <w:ind w:firstLine="709"/>
        <w:jc w:val="both"/>
      </w:pPr>
      <w:r>
        <w:t>На карте Сибирского ханства ХVI в., составленной Г. Ф. Миллером, городок Кулара расположен недалеко от Тебенди, на левом берегу Иртыша. В его «Путевых описаниях» читаем: «Kullar-aul, две деревни на западной стороне, заселена ясачными и служилыми. Одна на берегу Иртыша, для летних жилищ, а другая, для зимних, в 1 версте от берега, на озере Кулларском, которое длиной в 2 версты и посередине имеет остров. Возле зимней и летней деревень из озера Шортанли в Иртыш течет Kullar-tamak».</w:t>
      </w:r>
    </w:p>
    <w:p w14:paraId="0D0B4A56" w14:textId="77777777" w:rsidR="00B71E4B" w:rsidRDefault="00000000">
      <w:pPr>
        <w:spacing w:after="120"/>
        <w:ind w:firstLine="709"/>
        <w:jc w:val="both"/>
      </w:pPr>
      <w:r>
        <w:t>Язык жителей с. Куллары относится к тевризскому говору тоболо-иртышского диалекта сибирских татар. В 1960-е гг. научная экспедиция Казанского университета во главе с Д. Г. Тумашевой побывала в д. Ашеваны, Тибенде Усть-Ишимского района, Кипо-Куллары, Мало-Куллары, Утузы, Кускуны, Ай, Ташаткан, Байбы Тевризского района, д. Тайчи, Усть-Тамак, Качуково Знаменского района Омской области. Кипо-Кулары неофициально называли Кипкуллар, Эйре.</w:t>
      </w:r>
    </w:p>
    <w:p w14:paraId="052F854F" w14:textId="77777777" w:rsidR="00B71E4B" w:rsidRDefault="00000000">
      <w:pPr>
        <w:spacing w:after="120"/>
        <w:ind w:firstLine="709"/>
        <w:jc w:val="both"/>
      </w:pPr>
      <w:r>
        <w:t xml:space="preserve">Недавно региональная газета «Истина» 5 опубликовала статьи «В старинной крепости Сибири открылась новая мечеть», «Кипа Кулары — город сибирскотатарской славы». «Кип-Кулары — старинное поселение сибирских татар в Омской области, бывшая крепость Сибирского ханства, известная из летописей, как «опасный крайний Кучумовский городок»… </w:t>
      </w:r>
      <w:r>
        <w:lastRenderedPageBreak/>
        <w:t>На кипо-куларском кладбище похоронен святой Бохретдин». По статистике 1926 г., Кипо-Кулары образованы в 1646 г. В 1585 г. известно упоминание в форме Кулары: пять дней казаки (Ермака) «штурмовали крепость (Кулары) и были вынуждены отойти ни с чем». Автор предлагает несколько версий народной этимологии топонима Кипо-Кулары:) кул ʻрукаʼ, ары ʻмногоʼ,) күп кулар ʻмного (божьих) рабовʼ. Второе наименование деревни Йери, по версии автора, дали казанские татары-переселенцы, которые восклицали: «Ах, какая прекрасная земля (йери)!». И продолжает: «Есть и научная гипотеза происхождения этого слова, которую отстаивали исследователи из Казани (Д. Тумашева и др.), Йери — это искаженное Айери — земля луны, земля племени аялинцев».</w:t>
      </w:r>
    </w:p>
    <w:p w14:paraId="0B19E6CB" w14:textId="77777777" w:rsidR="00B71E4B" w:rsidRDefault="00000000">
      <w:pPr>
        <w:spacing w:after="120"/>
        <w:ind w:firstLine="709"/>
        <w:jc w:val="both"/>
      </w:pPr>
      <w:r>
        <w:t>Учитывая исследования М. С. Мейера, мы предполагаем, что название Кипо-Куллары происходит от словоформы капыкулу ʻгосударевы рабыʼ. А второе название Эйре, точнее Əйре, согласно «Словарю диалектов сибирских татар», означает ʻрекаʼ, что зафиксировано Д. Г. Тумашевой в д. Шагир Куйбышевского района Новосибирской области.</w:t>
      </w:r>
    </w:p>
    <w:p w14:paraId="7BB7AAF8" w14:textId="77777777" w:rsidR="00B71E4B" w:rsidRDefault="00000000">
      <w:pPr>
        <w:spacing w:after="120"/>
        <w:ind w:firstLine="709"/>
        <w:jc w:val="both"/>
      </w:pPr>
      <w:r>
        <w:t>Мало-Куллары Тевризского района Омской области имеют неофициальные названия Нагорная, Кышлау. Кышлау — ʻместо зимовки, зимовьеʼ.</w:t>
      </w:r>
    </w:p>
    <w:p w14:paraId="5026F942" w14:textId="77777777" w:rsidR="00B71E4B" w:rsidRDefault="00000000">
      <w:pPr>
        <w:spacing w:after="120"/>
        <w:ind w:firstLine="709"/>
        <w:jc w:val="both"/>
      </w:pPr>
      <w:r>
        <w:t>В начале ХХ в. была Куларовская русская волость Тобольского уезда, в которую входили 38 населенных пунктов.</w:t>
      </w:r>
    </w:p>
    <w:p w14:paraId="02353AE9" w14:textId="77777777" w:rsidR="00B71E4B" w:rsidRDefault="00000000">
      <w:pPr>
        <w:spacing w:after="120"/>
        <w:ind w:firstLine="709"/>
        <w:jc w:val="both"/>
      </w:pPr>
      <w:r>
        <w:t>На правой стороне Иртыша были волости Би Туртас, Кол Туртас (би ʻгосподинʼ, кол ʻраб, подчиненный, зависимыйʼ). Термин кол ʻрабʼ вошел составной частью в гидронимы с аналогичным названием Би Туртас, Кол Туртас. В Тобольском районе имеется озеро Кулларово.</w:t>
      </w:r>
    </w:p>
    <w:p w14:paraId="4F21BFA1" w14:textId="77777777" w:rsidR="00B71E4B" w:rsidRDefault="00000000">
      <w:pPr>
        <w:spacing w:after="120"/>
        <w:ind w:firstLine="709"/>
        <w:jc w:val="both"/>
      </w:pPr>
      <w:r>
        <w:t>В «Атласе Тюменской области» в 1971 г. отмечена русская деревня Накуларово Куларовского сельсовета Вагайского района. На севере Тюменской области в Казымском сельсовете Березовского района существует с. Хуллор.</w:t>
      </w:r>
    </w:p>
    <w:p w14:paraId="5CC16C2A" w14:textId="77777777" w:rsidR="00B71E4B" w:rsidRDefault="00000000">
      <w:pPr>
        <w:spacing w:after="120"/>
        <w:ind w:firstLine="709"/>
        <w:jc w:val="both"/>
      </w:pPr>
      <w:r>
        <w:t xml:space="preserve">Со словом коллар прямо или косвенно связана история древнейших сел татар Сибири. Термин коллар хорошо знаком уроженцам исчезнувших юрт Саусканских. Саусканы, «столица» Сибирской Бухарии, были основаны в годы исламизации Сибири торговым сословием, владевшим арабско-персидскотюркским полилингвизмом. Административное управление строилось на средневековых принципах. Легенды гласят, что д. Саускан (ср. сиб.-тат. сауысқан ʻсорокаʼ) и д. Абалак Тау (Татар Абалак, Подбугорная, ср. сиб.-тат. абалақ ʻсоваʼ) правил красивый молодой человек по имени Саис. В арабском языке прилагательное саис означает ʻправитель, управитель, администраторʼ. Весной 1581 г. распространилась весть: «По Тоболу идут неверные!». Жители Саускана, обезумев от страха, бежали в лес, жили в землянках. В деревне остались одни старики и старухи. Кучум-хан со свитой бежал в Барабинскую степь. Некоторые мурзы, например, Баяр — остяцкий мурза (в Приуралье издавна в значении ʻпомещикʼ у татар употреблялось, как и у башкир, удмуртов, марийцев, слово баяр) с Нижнего Иртыша, в целях самосохранения подчинились казакам. Воевода Болховский на побежденных наложил ясак «с дыма»: платили скотом, деньгами. Недоимки росли год от года. Купцы, муллы, чиновники, мурзы переходили на сторону русских, за это власть им уменьшала налоги. Ясачный Мокамай и служилый Мухардин из рода Урамай тоже перешли к русским. Существовал закон: имеющих большие недоимки превращали в рабов, чтобы не уменьшать список ясачных. Кто </w:t>
      </w:r>
      <w:r>
        <w:lastRenderedPageBreak/>
        <w:t>становился рабом, тех с земель Кашлыка отправляли подальше на тяжелые работы. Так в Вагайском районе в 1600-е гг. появилась д. Коллар. В ю. Саусканских были медресе, мечеть, начальная арабская школа, дом для шакирдов. Шакирды прибывали из Каш Бəргəр, Комарау, Кызылбай, Yлəртеш, Өстамак, Пушнаш. Преподаватели приглашались из Казани, Мекки, Медины. В д. Саусканы жили роды Муратовых, Бекшеневых, Урамаевых, Карычевых, Янишевых, Исхаковых, Суючевых и др. Они занимались выделкой кож, торговлей. Подсобными занятиями считались земледелие, охота, рыболовство, собирательство. Сотни подвод, груженных рыбой, мехами, выделанными шкурами животных, отправлялись на Ирбитскую, Макарьевскую ярмарки, возвращались следующей зимой. С ярмарки привозили обувь, посуду, одежду, другие товары. Во время гражданской войны 1917 г. богатые люди оставили деревню, уехали в Семипалатинск, Омск, Караганду, Узбекистан, Турцию. После Великой Отечественной войны остальные жители перебрались в Тобольск, Омск, Петропавловск, Тюмень.</w:t>
      </w:r>
    </w:p>
    <w:p w14:paraId="035F6E97" w14:textId="77777777" w:rsidR="00B71E4B" w:rsidRDefault="00000000">
      <w:pPr>
        <w:spacing w:after="120"/>
        <w:ind w:firstLine="709"/>
        <w:jc w:val="both"/>
      </w:pPr>
      <w:r>
        <w:t>Юрты Меримовские по-татарски называются Коллар. В 1952 г. ю. Меримовские входили в состав Блинниковского сельсовета, в 1969 г. д. Меримовская зафиксирована в Карачинском сельсовете Тобольского района.</w:t>
      </w:r>
    </w:p>
    <w:p w14:paraId="70290DA9" w14:textId="57CEAB40" w:rsidR="00B71E4B" w:rsidRDefault="00000000" w:rsidP="001F1C60">
      <w:pPr>
        <w:spacing w:after="120"/>
        <w:ind w:firstLine="709"/>
        <w:jc w:val="both"/>
      </w:pPr>
      <w:r>
        <w:t>Куларовские юрты на р. Иртыш попали в поле зрения С. К. Патканова в 1897 г. В материалах I Всероссийской переписи населения указывается: здесь было 75(2) хозяйств, 188 мужчин, 203 женщины, в т. ч. 1 русский, 19 бухарцев, 80 крестьян. В настоящее время входит в состав Куларовской администрации Вагайского района Тюменской области. Деревня расположена на берегу оз. Коллар бүрəн. Согласно преданиям, здесь поселились исламские миссионеры. Время от времени шейхи собирались у старшего шейха Кульера Гафьера по прозвищу «Əйтнəк» (ʻораторʼ) обсудить дела. Это поселение находилось на торговом пути, пролегавшем по долине р. Вагай на север. Людям, идущим из Тюмени, Тобольска, дорогу к Кульеру указывал батрак. Место, где жил батрак, называлось Патрак (сейчас д. Шевелево &lt; шыгавыл — ишек сакчысы ʻпривратникʼ). Торговую дорогу, идущую по правому берегу Иртыша, держал шейх по имени Шэмси, прибывший в Сибирь с 366 шейхами. Место его проживания раньше называли Шəмси, а сейчас — Шаңшы. В тобольских краях к шейхам относились поразному: одни миролюбиво, другие не любили, убивали. Однажды шейхи по какому-то поводу собрались в Коллар. Внезапно на них напали, многих убили. На кладбище деревни Кульер, сейчас называют Шаңшы-Коллар, есть Астана — братская могила шейхов. Раньше не разрешалось близко подходить к</w:t>
      </w:r>
      <w:r w:rsidR="001F1C60">
        <w:t xml:space="preserve"> </w:t>
      </w:r>
      <w:r>
        <w:t>Яхшылар сарае. В 1941 г. Яхшылар сарае (əүле — ср. др.-тюрк. eb ʻдом, становищеʼ, чув. üplə ʻшалаш,</w:t>
      </w:r>
      <w:r w:rsidR="001F1C60">
        <w:t xml:space="preserve"> </w:t>
      </w:r>
      <w:r>
        <w:t>навес, будка, мякинницаʼ) унесло половодьем. Благодаря Маргановым, Айтняковым, Капшановым əүле была построена заново. В 1981 г. рядом с оградкой соорудили семиугольный мавзолей высотой в пять рядов из мелких бревен. Кульер и Гафьер — родные братья. Младший жил в УбаКоллар: по дороге в Тюмень у Карачино есть д. Уба на берегу Тобола. После кончины шейхов ниязчелəр (Ниязовы) поминали их, читали молитвы. В Коллар есть место Сарай (тат. ʻдворецʼ). В бою с казаками погибли два сына Кучум-хана. Говорят, отступая на восток, похоронили только мышцы, кости взяли с собой. Такова легенда.</w:t>
      </w:r>
    </w:p>
    <w:p w14:paraId="71FDF165" w14:textId="77777777" w:rsidR="00B71E4B" w:rsidRDefault="00000000">
      <w:pPr>
        <w:spacing w:after="120"/>
        <w:ind w:firstLine="709"/>
        <w:jc w:val="both"/>
      </w:pPr>
      <w:r>
        <w:t xml:space="preserve">Еще одно неофициальное название селения Коллар может быть связано со следующим местом в тексте эпоса: «Хан Туктамыш носил кольчугу, которую называли «Нургоба атлы көбə» </w:t>
      </w:r>
      <w:r>
        <w:lastRenderedPageBreak/>
        <w:t>— кольчуга «Нургоба». В Сибири есть несколько легенд: считают, что хан Туктамыш похоронен в с. Тухтамыш Томской области, также называют оз. Карасук в Новосибирской области (МХ, ф. 51, оп., ед. хр. 198). Из двух селений Коллар, расположенных недалеко от Тобольска по обоим берегам Иртыша, одно носит татарское название Нурбага Коллар.</w:t>
      </w:r>
    </w:p>
    <w:p w14:paraId="3622AA33" w14:textId="77777777" w:rsidR="00B71E4B" w:rsidRDefault="00000000">
      <w:pPr>
        <w:spacing w:after="120"/>
        <w:ind w:firstLine="709"/>
        <w:jc w:val="both"/>
      </w:pPr>
      <w:r>
        <w:t>Слово кол у тюркских народов отмечено в качестве родового названия: кул(лар) — башкиры, казахи (подразделение кул рода кердери объединения жетиру Младшего Жуза), узбеки (подразделение куль рода Куштамгалы племени кунград и сарой). У кыпчаков Ферганской долины — род кулляр, у узбековкарлуков — род куллар (дўгма). У туркмен — гул, гуллар (арсары, акдери) ʻподчиненныеʼ.</w:t>
      </w:r>
    </w:p>
    <w:p w14:paraId="6AE83FC4" w14:textId="77777777" w:rsidR="00B71E4B" w:rsidRDefault="00000000">
      <w:pPr>
        <w:spacing w:after="120"/>
        <w:ind w:firstLine="709"/>
        <w:jc w:val="both"/>
      </w:pPr>
      <w:r>
        <w:t>Таким образом, дастаны как памятники устного народного творчества можно назвать первыми историческими книгами сибирских татар. Они являются прекрасным и богатым источником для изучения лексики языка сибирских татар. Татарские географические названия, находящие параллели в дастанах, весьма разнообразны как по времени появления, так и по связям с разными лингвокультурными сообществами и заслуживают дальнейшего внимательного изучения. В языке дастанов отражаются элементы материальной и духовной культуры, историческое прошлое сибирских татар, сложившихся как этническая общность в средние века.</w:t>
      </w:r>
    </w:p>
    <w:p w14:paraId="544A0064" w14:textId="71D81963" w:rsidR="00B71E4B" w:rsidRDefault="00B71E4B">
      <w:pPr>
        <w:spacing w:after="120"/>
        <w:ind w:firstLine="709"/>
        <w:jc w:val="both"/>
      </w:pPr>
    </w:p>
    <w:sectPr w:rsidR="00B71E4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030917">
    <w:abstractNumId w:val="8"/>
  </w:num>
  <w:num w:numId="2" w16cid:durableId="488597093">
    <w:abstractNumId w:val="6"/>
  </w:num>
  <w:num w:numId="3" w16cid:durableId="1321229450">
    <w:abstractNumId w:val="5"/>
  </w:num>
  <w:num w:numId="4" w16cid:durableId="228007479">
    <w:abstractNumId w:val="4"/>
  </w:num>
  <w:num w:numId="5" w16cid:durableId="1561670396">
    <w:abstractNumId w:val="7"/>
  </w:num>
  <w:num w:numId="6" w16cid:durableId="657928877">
    <w:abstractNumId w:val="3"/>
  </w:num>
  <w:num w:numId="7" w16cid:durableId="1759641701">
    <w:abstractNumId w:val="2"/>
  </w:num>
  <w:num w:numId="8" w16cid:durableId="1918202184">
    <w:abstractNumId w:val="1"/>
  </w:num>
  <w:num w:numId="9" w16cid:durableId="38013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8BE"/>
    <w:rsid w:val="0015074B"/>
    <w:rsid w:val="001F1C60"/>
    <w:rsid w:val="0029639D"/>
    <w:rsid w:val="00326F90"/>
    <w:rsid w:val="00945AD6"/>
    <w:rsid w:val="00AA1D8D"/>
    <w:rsid w:val="00AC54A7"/>
    <w:rsid w:val="00B47730"/>
    <w:rsid w:val="00B71E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43D044"/>
  <w14:defaultImageDpi w14:val="300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2603</Words>
  <Characters>14840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Оксана Гончарова</cp:lastModifiedBy>
  <cp:revision>3</cp:revision>
  <dcterms:created xsi:type="dcterms:W3CDTF">2013-12-23T23:15:00Z</dcterms:created>
  <dcterms:modified xsi:type="dcterms:W3CDTF">2026-04-28T13:19:00Z</dcterms:modified>
  <cp:category/>
</cp:coreProperties>
</file>