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C6C63" w14:textId="3C85F1F1" w:rsidR="002D1B20" w:rsidRDefault="00A80515" w:rsidP="00A80515">
      <w:pPr>
        <w:pStyle w:val="Title"/>
        <w:jc w:val="center"/>
      </w:pPr>
      <w:r>
        <w:t>Programming Things Report</w:t>
      </w:r>
    </w:p>
    <w:p w14:paraId="4DAC8C5E" w14:textId="157B59C7" w:rsidR="009D7EF9" w:rsidRDefault="00A80515" w:rsidP="009D7EF9">
      <w:pPr>
        <w:jc w:val="center"/>
        <w:rPr>
          <w:sz w:val="28"/>
          <w:szCs w:val="28"/>
        </w:rPr>
      </w:pPr>
      <w:r w:rsidRPr="00A80515">
        <w:rPr>
          <w:sz w:val="28"/>
          <w:szCs w:val="28"/>
        </w:rPr>
        <w:t>Jake Michael Courtman-Stringer</w:t>
      </w:r>
    </w:p>
    <w:sdt>
      <w:sdtPr>
        <w:id w:val="-836997999"/>
        <w:docPartObj>
          <w:docPartGallery w:val="Table of Contents"/>
          <w:docPartUnique/>
        </w:docPartObj>
      </w:sdtPr>
      <w:sdtEndPr>
        <w:rPr>
          <w:rFonts w:ascii="Sora" w:eastAsiaTheme="minorEastAsia" w:hAnsi="Sora" w:cstheme="minorBidi"/>
          <w:b/>
          <w:bCs/>
          <w:noProof/>
          <w:color w:val="484C5B"/>
          <w:sz w:val="22"/>
          <w:szCs w:val="22"/>
          <w:lang w:val="en-GB" w:eastAsia="ja-JP"/>
        </w:rPr>
      </w:sdtEndPr>
      <w:sdtContent>
        <w:p w14:paraId="21713EED" w14:textId="4E432D54" w:rsidR="009D7EF9" w:rsidRPr="009D7EF9" w:rsidRDefault="009D7EF9">
          <w:pPr>
            <w:pStyle w:val="TOCHeading"/>
            <w:rPr>
              <w:rStyle w:val="Heading1Char"/>
            </w:rPr>
          </w:pPr>
          <w:r w:rsidRPr="009D7EF9">
            <w:rPr>
              <w:rStyle w:val="Heading1Char"/>
            </w:rPr>
            <w:t>Contents</w:t>
          </w:r>
        </w:p>
        <w:p w14:paraId="177B9F50" w14:textId="0B6429CB" w:rsidR="0027538C" w:rsidRDefault="009D7EF9">
          <w:pPr>
            <w:pStyle w:val="TOC1"/>
            <w:tabs>
              <w:tab w:val="right" w:leader="dot" w:pos="9016"/>
            </w:tabs>
            <w:rPr>
              <w:rFonts w:asciiTheme="minorHAnsi" w:hAnsiTheme="minorHAnsi"/>
              <w:noProof/>
              <w:color w:val="auto"/>
            </w:rPr>
          </w:pPr>
          <w:r>
            <w:fldChar w:fldCharType="begin"/>
          </w:r>
          <w:r>
            <w:instrText xml:space="preserve"> TOC \o "1-3" \h \z \u </w:instrText>
          </w:r>
          <w:r>
            <w:fldChar w:fldCharType="separate"/>
          </w:r>
          <w:hyperlink w:anchor="_Toc70948448" w:history="1">
            <w:r w:rsidR="0027538C" w:rsidRPr="003C7BAB">
              <w:rPr>
                <w:rStyle w:val="Hyperlink"/>
                <w:noProof/>
              </w:rPr>
              <w:t>Overview</w:t>
            </w:r>
            <w:r w:rsidR="0027538C">
              <w:rPr>
                <w:noProof/>
                <w:webHidden/>
              </w:rPr>
              <w:tab/>
            </w:r>
            <w:r w:rsidR="0027538C">
              <w:rPr>
                <w:noProof/>
                <w:webHidden/>
              </w:rPr>
              <w:fldChar w:fldCharType="begin"/>
            </w:r>
            <w:r w:rsidR="0027538C">
              <w:rPr>
                <w:noProof/>
                <w:webHidden/>
              </w:rPr>
              <w:instrText xml:space="preserve"> PAGEREF _Toc70948448 \h </w:instrText>
            </w:r>
            <w:r w:rsidR="0027538C">
              <w:rPr>
                <w:noProof/>
                <w:webHidden/>
              </w:rPr>
            </w:r>
            <w:r w:rsidR="0027538C">
              <w:rPr>
                <w:noProof/>
                <w:webHidden/>
              </w:rPr>
              <w:fldChar w:fldCharType="separate"/>
            </w:r>
            <w:r w:rsidR="005700AF">
              <w:rPr>
                <w:noProof/>
                <w:webHidden/>
              </w:rPr>
              <w:t>1</w:t>
            </w:r>
            <w:r w:rsidR="0027538C">
              <w:rPr>
                <w:noProof/>
                <w:webHidden/>
              </w:rPr>
              <w:fldChar w:fldCharType="end"/>
            </w:r>
          </w:hyperlink>
        </w:p>
        <w:p w14:paraId="7C9B8811" w14:textId="2B2938FE" w:rsidR="0027538C" w:rsidRDefault="0027538C">
          <w:pPr>
            <w:pStyle w:val="TOC1"/>
            <w:tabs>
              <w:tab w:val="right" w:leader="dot" w:pos="9016"/>
            </w:tabs>
            <w:rPr>
              <w:rFonts w:asciiTheme="minorHAnsi" w:hAnsiTheme="minorHAnsi"/>
              <w:noProof/>
              <w:color w:val="auto"/>
            </w:rPr>
          </w:pPr>
          <w:hyperlink w:anchor="_Toc70948449" w:history="1">
            <w:r w:rsidRPr="003C7BAB">
              <w:rPr>
                <w:rStyle w:val="Hyperlink"/>
                <w:noProof/>
              </w:rPr>
              <w:t>Research</w:t>
            </w:r>
            <w:r>
              <w:rPr>
                <w:noProof/>
                <w:webHidden/>
              </w:rPr>
              <w:tab/>
            </w:r>
            <w:r>
              <w:rPr>
                <w:noProof/>
                <w:webHidden/>
              </w:rPr>
              <w:fldChar w:fldCharType="begin"/>
            </w:r>
            <w:r>
              <w:rPr>
                <w:noProof/>
                <w:webHidden/>
              </w:rPr>
              <w:instrText xml:space="preserve"> PAGEREF _Toc70948449 \h </w:instrText>
            </w:r>
            <w:r>
              <w:rPr>
                <w:noProof/>
                <w:webHidden/>
              </w:rPr>
            </w:r>
            <w:r>
              <w:rPr>
                <w:noProof/>
                <w:webHidden/>
              </w:rPr>
              <w:fldChar w:fldCharType="separate"/>
            </w:r>
            <w:r w:rsidR="005700AF">
              <w:rPr>
                <w:noProof/>
                <w:webHidden/>
              </w:rPr>
              <w:t>1</w:t>
            </w:r>
            <w:r>
              <w:rPr>
                <w:noProof/>
                <w:webHidden/>
              </w:rPr>
              <w:fldChar w:fldCharType="end"/>
            </w:r>
          </w:hyperlink>
        </w:p>
        <w:p w14:paraId="75BFE35E" w14:textId="22EA7C44" w:rsidR="0027538C" w:rsidRDefault="0027538C">
          <w:pPr>
            <w:pStyle w:val="TOC1"/>
            <w:tabs>
              <w:tab w:val="right" w:leader="dot" w:pos="9016"/>
            </w:tabs>
            <w:rPr>
              <w:rFonts w:asciiTheme="minorHAnsi" w:hAnsiTheme="minorHAnsi"/>
              <w:noProof/>
              <w:color w:val="auto"/>
            </w:rPr>
          </w:pPr>
          <w:hyperlink w:anchor="_Toc70948450" w:history="1">
            <w:r w:rsidRPr="003C7BAB">
              <w:rPr>
                <w:rStyle w:val="Hyperlink"/>
                <w:noProof/>
              </w:rPr>
              <w:t>Development</w:t>
            </w:r>
            <w:r>
              <w:rPr>
                <w:noProof/>
                <w:webHidden/>
              </w:rPr>
              <w:tab/>
            </w:r>
            <w:r>
              <w:rPr>
                <w:noProof/>
                <w:webHidden/>
              </w:rPr>
              <w:fldChar w:fldCharType="begin"/>
            </w:r>
            <w:r>
              <w:rPr>
                <w:noProof/>
                <w:webHidden/>
              </w:rPr>
              <w:instrText xml:space="preserve"> PAGEREF _Toc70948450 \h </w:instrText>
            </w:r>
            <w:r>
              <w:rPr>
                <w:noProof/>
                <w:webHidden/>
              </w:rPr>
            </w:r>
            <w:r>
              <w:rPr>
                <w:noProof/>
                <w:webHidden/>
              </w:rPr>
              <w:fldChar w:fldCharType="separate"/>
            </w:r>
            <w:r w:rsidR="005700AF">
              <w:rPr>
                <w:noProof/>
                <w:webHidden/>
              </w:rPr>
              <w:t>2</w:t>
            </w:r>
            <w:r>
              <w:rPr>
                <w:noProof/>
                <w:webHidden/>
              </w:rPr>
              <w:fldChar w:fldCharType="end"/>
            </w:r>
          </w:hyperlink>
        </w:p>
        <w:p w14:paraId="5D827C44" w14:textId="63B5E873" w:rsidR="0027538C" w:rsidRDefault="0027538C">
          <w:pPr>
            <w:pStyle w:val="TOC2"/>
            <w:tabs>
              <w:tab w:val="right" w:leader="dot" w:pos="9016"/>
            </w:tabs>
            <w:rPr>
              <w:rFonts w:asciiTheme="minorHAnsi" w:hAnsiTheme="minorHAnsi"/>
              <w:noProof/>
              <w:color w:val="auto"/>
            </w:rPr>
          </w:pPr>
          <w:hyperlink w:anchor="_Toc70948451" w:history="1">
            <w:r w:rsidRPr="003C7BAB">
              <w:rPr>
                <w:rStyle w:val="Hyperlink"/>
                <w:noProof/>
              </w:rPr>
              <w:t>Kanban Board and Task Assignment</w:t>
            </w:r>
            <w:r>
              <w:rPr>
                <w:noProof/>
                <w:webHidden/>
              </w:rPr>
              <w:tab/>
            </w:r>
            <w:r>
              <w:rPr>
                <w:noProof/>
                <w:webHidden/>
              </w:rPr>
              <w:fldChar w:fldCharType="begin"/>
            </w:r>
            <w:r>
              <w:rPr>
                <w:noProof/>
                <w:webHidden/>
              </w:rPr>
              <w:instrText xml:space="preserve"> PAGEREF _Toc70948451 \h </w:instrText>
            </w:r>
            <w:r>
              <w:rPr>
                <w:noProof/>
                <w:webHidden/>
              </w:rPr>
            </w:r>
            <w:r>
              <w:rPr>
                <w:noProof/>
                <w:webHidden/>
              </w:rPr>
              <w:fldChar w:fldCharType="separate"/>
            </w:r>
            <w:r w:rsidR="005700AF">
              <w:rPr>
                <w:noProof/>
                <w:webHidden/>
              </w:rPr>
              <w:t>2</w:t>
            </w:r>
            <w:r>
              <w:rPr>
                <w:noProof/>
                <w:webHidden/>
              </w:rPr>
              <w:fldChar w:fldCharType="end"/>
            </w:r>
          </w:hyperlink>
        </w:p>
        <w:p w14:paraId="71E624ED" w14:textId="1E5BD942" w:rsidR="0027538C" w:rsidRDefault="0027538C">
          <w:pPr>
            <w:pStyle w:val="TOC2"/>
            <w:tabs>
              <w:tab w:val="right" w:leader="dot" w:pos="9016"/>
            </w:tabs>
            <w:rPr>
              <w:rFonts w:asciiTheme="minorHAnsi" w:hAnsiTheme="minorHAnsi"/>
              <w:noProof/>
              <w:color w:val="auto"/>
            </w:rPr>
          </w:pPr>
          <w:hyperlink w:anchor="_Toc70948452" w:history="1">
            <w:r w:rsidRPr="003C7BAB">
              <w:rPr>
                <w:rStyle w:val="Hyperlink"/>
                <w:noProof/>
              </w:rPr>
              <w:t>Node Express Backend</w:t>
            </w:r>
            <w:r>
              <w:rPr>
                <w:noProof/>
                <w:webHidden/>
              </w:rPr>
              <w:tab/>
            </w:r>
            <w:r>
              <w:rPr>
                <w:noProof/>
                <w:webHidden/>
              </w:rPr>
              <w:fldChar w:fldCharType="begin"/>
            </w:r>
            <w:r>
              <w:rPr>
                <w:noProof/>
                <w:webHidden/>
              </w:rPr>
              <w:instrText xml:space="preserve"> PAGEREF _Toc70948452 \h </w:instrText>
            </w:r>
            <w:r>
              <w:rPr>
                <w:noProof/>
                <w:webHidden/>
              </w:rPr>
            </w:r>
            <w:r>
              <w:rPr>
                <w:noProof/>
                <w:webHidden/>
              </w:rPr>
              <w:fldChar w:fldCharType="separate"/>
            </w:r>
            <w:r w:rsidR="005700AF">
              <w:rPr>
                <w:noProof/>
                <w:webHidden/>
              </w:rPr>
              <w:t>2</w:t>
            </w:r>
            <w:r>
              <w:rPr>
                <w:noProof/>
                <w:webHidden/>
              </w:rPr>
              <w:fldChar w:fldCharType="end"/>
            </w:r>
          </w:hyperlink>
        </w:p>
        <w:p w14:paraId="25238B57" w14:textId="59A4E916" w:rsidR="0027538C" w:rsidRDefault="0027538C">
          <w:pPr>
            <w:pStyle w:val="TOC2"/>
            <w:tabs>
              <w:tab w:val="right" w:leader="dot" w:pos="9016"/>
            </w:tabs>
            <w:rPr>
              <w:rFonts w:asciiTheme="minorHAnsi" w:hAnsiTheme="minorHAnsi"/>
              <w:noProof/>
              <w:color w:val="auto"/>
            </w:rPr>
          </w:pPr>
          <w:hyperlink w:anchor="_Toc70948453" w:history="1">
            <w:r w:rsidRPr="003C7BAB">
              <w:rPr>
                <w:rStyle w:val="Hyperlink"/>
                <w:noProof/>
              </w:rPr>
              <w:t>Saving to the database</w:t>
            </w:r>
            <w:r>
              <w:rPr>
                <w:noProof/>
                <w:webHidden/>
              </w:rPr>
              <w:tab/>
            </w:r>
            <w:r>
              <w:rPr>
                <w:noProof/>
                <w:webHidden/>
              </w:rPr>
              <w:fldChar w:fldCharType="begin"/>
            </w:r>
            <w:r>
              <w:rPr>
                <w:noProof/>
                <w:webHidden/>
              </w:rPr>
              <w:instrText xml:space="preserve"> PAGEREF _Toc70948453 \h </w:instrText>
            </w:r>
            <w:r>
              <w:rPr>
                <w:noProof/>
                <w:webHidden/>
              </w:rPr>
            </w:r>
            <w:r>
              <w:rPr>
                <w:noProof/>
                <w:webHidden/>
              </w:rPr>
              <w:fldChar w:fldCharType="separate"/>
            </w:r>
            <w:r w:rsidR="005700AF">
              <w:rPr>
                <w:noProof/>
                <w:webHidden/>
              </w:rPr>
              <w:t>3</w:t>
            </w:r>
            <w:r>
              <w:rPr>
                <w:noProof/>
                <w:webHidden/>
              </w:rPr>
              <w:fldChar w:fldCharType="end"/>
            </w:r>
          </w:hyperlink>
        </w:p>
        <w:p w14:paraId="5FA54A2B" w14:textId="51584469" w:rsidR="0027538C" w:rsidRDefault="0027538C">
          <w:pPr>
            <w:pStyle w:val="TOC2"/>
            <w:tabs>
              <w:tab w:val="right" w:leader="dot" w:pos="9016"/>
            </w:tabs>
            <w:rPr>
              <w:rFonts w:asciiTheme="minorHAnsi" w:hAnsiTheme="minorHAnsi"/>
              <w:noProof/>
              <w:color w:val="auto"/>
            </w:rPr>
          </w:pPr>
          <w:hyperlink w:anchor="_Toc70948454" w:history="1">
            <w:r w:rsidRPr="003C7BAB">
              <w:rPr>
                <w:rStyle w:val="Hyperlink"/>
                <w:noProof/>
              </w:rPr>
              <w:t>Uploading images</w:t>
            </w:r>
            <w:r>
              <w:rPr>
                <w:noProof/>
                <w:webHidden/>
              </w:rPr>
              <w:tab/>
            </w:r>
            <w:r>
              <w:rPr>
                <w:noProof/>
                <w:webHidden/>
              </w:rPr>
              <w:fldChar w:fldCharType="begin"/>
            </w:r>
            <w:r>
              <w:rPr>
                <w:noProof/>
                <w:webHidden/>
              </w:rPr>
              <w:instrText xml:space="preserve"> PAGEREF _Toc70948454 \h </w:instrText>
            </w:r>
            <w:r>
              <w:rPr>
                <w:noProof/>
                <w:webHidden/>
              </w:rPr>
            </w:r>
            <w:r>
              <w:rPr>
                <w:noProof/>
                <w:webHidden/>
              </w:rPr>
              <w:fldChar w:fldCharType="separate"/>
            </w:r>
            <w:r w:rsidR="005700AF">
              <w:rPr>
                <w:noProof/>
                <w:webHidden/>
              </w:rPr>
              <w:t>4</w:t>
            </w:r>
            <w:r>
              <w:rPr>
                <w:noProof/>
                <w:webHidden/>
              </w:rPr>
              <w:fldChar w:fldCharType="end"/>
            </w:r>
          </w:hyperlink>
        </w:p>
        <w:p w14:paraId="631B2AFC" w14:textId="76652387" w:rsidR="0027538C" w:rsidRDefault="0027538C">
          <w:pPr>
            <w:pStyle w:val="TOC1"/>
            <w:tabs>
              <w:tab w:val="right" w:leader="dot" w:pos="9016"/>
            </w:tabs>
            <w:rPr>
              <w:rFonts w:asciiTheme="minorHAnsi" w:hAnsiTheme="minorHAnsi"/>
              <w:noProof/>
              <w:color w:val="auto"/>
            </w:rPr>
          </w:pPr>
          <w:hyperlink w:anchor="_Toc70948455" w:history="1">
            <w:r w:rsidRPr="003C7BAB">
              <w:rPr>
                <w:rStyle w:val="Hyperlink"/>
                <w:noProof/>
              </w:rPr>
              <w:t>Successes and Failures</w:t>
            </w:r>
            <w:r>
              <w:rPr>
                <w:noProof/>
                <w:webHidden/>
              </w:rPr>
              <w:tab/>
            </w:r>
            <w:r>
              <w:rPr>
                <w:noProof/>
                <w:webHidden/>
              </w:rPr>
              <w:fldChar w:fldCharType="begin"/>
            </w:r>
            <w:r>
              <w:rPr>
                <w:noProof/>
                <w:webHidden/>
              </w:rPr>
              <w:instrText xml:space="preserve"> PAGEREF _Toc70948455 \h </w:instrText>
            </w:r>
            <w:r>
              <w:rPr>
                <w:noProof/>
                <w:webHidden/>
              </w:rPr>
            </w:r>
            <w:r>
              <w:rPr>
                <w:noProof/>
                <w:webHidden/>
              </w:rPr>
              <w:fldChar w:fldCharType="separate"/>
            </w:r>
            <w:r w:rsidR="005700AF">
              <w:rPr>
                <w:noProof/>
                <w:webHidden/>
              </w:rPr>
              <w:t>5</w:t>
            </w:r>
            <w:r>
              <w:rPr>
                <w:noProof/>
                <w:webHidden/>
              </w:rPr>
              <w:fldChar w:fldCharType="end"/>
            </w:r>
          </w:hyperlink>
        </w:p>
        <w:p w14:paraId="3297E63B" w14:textId="244CFDCF" w:rsidR="00A80515" w:rsidRPr="009D7EF9" w:rsidRDefault="009D7EF9" w:rsidP="009D7EF9">
          <w:r>
            <w:rPr>
              <w:b/>
              <w:bCs/>
              <w:noProof/>
            </w:rPr>
            <w:fldChar w:fldCharType="end"/>
          </w:r>
        </w:p>
      </w:sdtContent>
    </w:sdt>
    <w:p w14:paraId="544520F4" w14:textId="36C824A6" w:rsidR="00A80515" w:rsidRDefault="00A80515" w:rsidP="00A80515">
      <w:pPr>
        <w:pStyle w:val="Heading1"/>
      </w:pPr>
      <w:bookmarkStart w:id="0" w:name="_Toc70948448"/>
      <w:r>
        <w:t>Overview</w:t>
      </w:r>
      <w:bookmarkEnd w:id="0"/>
    </w:p>
    <w:p w14:paraId="3732BDA9" w14:textId="72784F92" w:rsidR="00A80515" w:rsidRDefault="00A80515" w:rsidP="00A80515">
      <w:r>
        <w:t>Our project focused on creating a home security system, interconnected over a central hosted server, using a mixture of MQTT and HTTP requests. My role in the project was to create the central API and MQTT functionality, which would be hosted on a server to allow the other team members to connect to it remotely.</w:t>
      </w:r>
    </w:p>
    <w:p w14:paraId="0C9181E3" w14:textId="4427E50D" w:rsidR="00112E6E" w:rsidRDefault="00112E6E" w:rsidP="00112E6E">
      <w:pPr>
        <w:pStyle w:val="Heading1"/>
      </w:pPr>
      <w:bookmarkStart w:id="1" w:name="_Toc70948449"/>
      <w:r>
        <w:t>Research</w:t>
      </w:r>
      <w:bookmarkEnd w:id="1"/>
    </w:p>
    <w:p w14:paraId="498AFCBD" w14:textId="27D0AA60" w:rsidR="00112E6E" w:rsidRDefault="00112E6E" w:rsidP="00112E6E">
      <w:r>
        <w:t>Initially, we aimed to create a system that used ‘</w:t>
      </w:r>
      <w:proofErr w:type="spellStart"/>
      <w:r>
        <w:t>mosquitto</w:t>
      </w:r>
      <w:proofErr w:type="spellEnd"/>
      <w:r>
        <w:t>’</w:t>
      </w:r>
      <w:r w:rsidR="00855F93">
        <w:t>, an MQTT broker,</w:t>
      </w:r>
      <w:r>
        <w:t xml:space="preserve"> and communicated on a local network</w:t>
      </w:r>
      <w:r w:rsidR="00855F93">
        <w:t>. However, due to COVID restrictions, we were living in different households across the country and so needed to opt for something more distributed and available across the internet.</w:t>
      </w:r>
    </w:p>
    <w:p w14:paraId="0B24E372" w14:textId="0A7CEBB7" w:rsidR="00855F93" w:rsidRDefault="00855F93" w:rsidP="00112E6E">
      <w:r>
        <w:t>We found that a Node-RED package existed called ‘Aedes’ which, when added to a Node-RED flow would begin an MQTT broker</w:t>
      </w:r>
      <w:r w:rsidR="00D551CF">
        <w:t xml:space="preserve"> instance and allow us to communicate through it.</w:t>
      </w:r>
    </w:p>
    <w:p w14:paraId="5B062FAE" w14:textId="46F35E96" w:rsidR="003B61F1" w:rsidRDefault="00D551CF" w:rsidP="00112E6E">
      <w:r>
        <w:t>However, Node-RED caused a lot of problems to run on a server. Firstly, it wanted root (super user) access, and a lot of access to the file system. Both of these were difficult to do on a central server, and so in the end</w:t>
      </w:r>
      <w:r w:rsidR="003B61F1">
        <w:t xml:space="preserve"> we decided to look into a different way to incorporate MQTT functionality on a server.</w:t>
      </w:r>
    </w:p>
    <w:p w14:paraId="0180844D" w14:textId="3C4DCBC6" w:rsidR="003B61F1" w:rsidRDefault="003B61F1" w:rsidP="00112E6E">
      <w:r>
        <w:t>Node Express can have MQTT functionality enabled using the ‘</w:t>
      </w:r>
      <w:proofErr w:type="spellStart"/>
      <w:r>
        <w:t>mqtt</w:t>
      </w:r>
      <w:proofErr w:type="spellEnd"/>
      <w:r>
        <w:t>’ package. This allows us to subscribe and listen to certain topics.</w:t>
      </w:r>
      <w:r w:rsidR="001A24F9">
        <w:t xml:space="preserve"> As a final solution, we kept the MQTT broker as hosted using Aedes on Node-RED, but added the main functionality to a Node Express API that is running on a central server.</w:t>
      </w:r>
      <w:r w:rsidR="00AF3D27">
        <w:t xml:space="preserve"> Whilst web-socket functionality would allow us to communicate to the MQTT server in a more efficient way from the frontend to the backend, this ultimately caused server-side issues and crashing due to an issue with the way Node-RED was being hosted.</w:t>
      </w:r>
    </w:p>
    <w:p w14:paraId="0F8F3E8E" w14:textId="2C128078" w:rsidR="00AF3D27" w:rsidRDefault="00AF3D27" w:rsidP="00AF3D27">
      <w:pPr>
        <w:pStyle w:val="Heading1"/>
      </w:pPr>
      <w:bookmarkStart w:id="2" w:name="_Toc70948450"/>
      <w:r>
        <w:lastRenderedPageBreak/>
        <w:t>Development</w:t>
      </w:r>
      <w:bookmarkEnd w:id="2"/>
    </w:p>
    <w:p w14:paraId="5CD75907" w14:textId="345BF5F1" w:rsidR="00F7579A" w:rsidRPr="00F7579A" w:rsidRDefault="00F7579A" w:rsidP="00F7579A">
      <w:pPr>
        <w:pStyle w:val="Heading2"/>
      </w:pPr>
      <w:bookmarkStart w:id="3" w:name="_Toc70948451"/>
      <w:r>
        <w:t>Kanban Board and Task Assignment</w:t>
      </w:r>
      <w:bookmarkEnd w:id="3"/>
    </w:p>
    <w:p w14:paraId="56AF5208" w14:textId="53880232" w:rsidR="00573BC9" w:rsidRDefault="00573BC9" w:rsidP="00573BC9">
      <w:r>
        <w:t>To begin development, we created a Jira (Kanban) board to facilitate Agile development. We split the functionality of the project into different areas and assigned them to each other; I was assigned the backend API and MQTT functionality:</w:t>
      </w:r>
    </w:p>
    <w:p w14:paraId="23C9281C" w14:textId="456BEA2F" w:rsidR="00573BC9" w:rsidRDefault="00573BC9" w:rsidP="00573BC9">
      <w:r>
        <w:rPr>
          <w:noProof/>
        </w:rPr>
        <w:drawing>
          <wp:inline distT="0" distB="0" distL="0" distR="0" wp14:anchorId="5151B8DF" wp14:editId="726FC881">
            <wp:extent cx="5731510" cy="28378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37815"/>
                    </a:xfrm>
                    <a:prstGeom prst="rect">
                      <a:avLst/>
                    </a:prstGeom>
                  </pic:spPr>
                </pic:pic>
              </a:graphicData>
            </a:graphic>
          </wp:inline>
        </w:drawing>
      </w:r>
    </w:p>
    <w:p w14:paraId="07AD33A8" w14:textId="503C21E8" w:rsidR="00F7579A" w:rsidRDefault="00F7579A" w:rsidP="00F7579A">
      <w:pPr>
        <w:pStyle w:val="Heading2"/>
      </w:pPr>
      <w:bookmarkStart w:id="4" w:name="_Toc70948452"/>
      <w:r>
        <w:t>Node Express Backend</w:t>
      </w:r>
      <w:bookmarkEnd w:id="4"/>
    </w:p>
    <w:p w14:paraId="2F282BAF" w14:textId="46F6DDF1" w:rsidR="00573BC9" w:rsidRDefault="00573BC9" w:rsidP="00573BC9">
      <w:r>
        <w:t>To begin development, I set up a basic Node Express application using the standards outlined in the Applications and Frameworks (AAF) module. These state that:</w:t>
      </w:r>
    </w:p>
    <w:p w14:paraId="51311427" w14:textId="7B22949E" w:rsidR="00573BC9" w:rsidRDefault="00573BC9" w:rsidP="00573BC9">
      <w:pPr>
        <w:pStyle w:val="ListParagraph"/>
        <w:numPr>
          <w:ilvl w:val="0"/>
          <w:numId w:val="16"/>
        </w:numPr>
      </w:pPr>
      <w:r>
        <w:t>API routes must be split into ‘route’ and ‘controller’ files</w:t>
      </w:r>
    </w:p>
    <w:p w14:paraId="78AC76B1" w14:textId="5675B1EC" w:rsidR="00573BC9" w:rsidRDefault="00573BC9" w:rsidP="00573BC9">
      <w:pPr>
        <w:pStyle w:val="ListParagraph"/>
        <w:numPr>
          <w:ilvl w:val="0"/>
          <w:numId w:val="16"/>
        </w:numPr>
      </w:pPr>
      <w:r>
        <w:t>Promises should be used</w:t>
      </w:r>
      <w:r w:rsidR="00184152">
        <w:t xml:space="preserve"> as much as possible</w:t>
      </w:r>
      <w:r>
        <w:t xml:space="preserve"> (.then() and .catch()) instead of the ‘await’ keyword</w:t>
      </w:r>
    </w:p>
    <w:p w14:paraId="2993DD96" w14:textId="3D3705D0" w:rsidR="00573BC9" w:rsidRDefault="00573BC9" w:rsidP="00573BC9">
      <w:pPr>
        <w:pStyle w:val="ListParagraph"/>
        <w:numPr>
          <w:ilvl w:val="0"/>
          <w:numId w:val="16"/>
        </w:numPr>
      </w:pPr>
      <w:r>
        <w:t>Models for the database should be kept in their own folders</w:t>
      </w:r>
    </w:p>
    <w:p w14:paraId="02E6BF2E" w14:textId="4841FE7D" w:rsidR="00573BC9" w:rsidRDefault="0060603C" w:rsidP="00573BC9">
      <w:r>
        <w:t>I</w:t>
      </w:r>
      <w:r w:rsidR="00573BC9">
        <w:t xml:space="preserve"> </w:t>
      </w:r>
      <w:r w:rsidR="003E2160">
        <w:t>implemented</w:t>
      </w:r>
      <w:r w:rsidR="00573BC9">
        <w:t xml:space="preserve"> a </w:t>
      </w:r>
      <w:r w:rsidR="00573BC9">
        <w:rPr>
          <w:b/>
          <w:bCs/>
        </w:rPr>
        <w:t>singleton</w:t>
      </w:r>
      <w:r w:rsidR="00573BC9">
        <w:t xml:space="preserve"> class to hold our MQTT object within the backend. This means that only one instance of the MQTT connection is initialised, and then kept in memory. All further references/imports of this class will return the same initialised instance</w:t>
      </w:r>
      <w:r w:rsidR="00B05DBE">
        <w:t>:</w:t>
      </w:r>
    </w:p>
    <w:p w14:paraId="4AA9D2F7"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r w:rsidRPr="00AB79B0">
        <w:rPr>
          <w:rFonts w:ascii="Calling Code" w:eastAsia="Times New Roman" w:hAnsi="Calling Code" w:cs="Times New Roman"/>
          <w:color w:val="FFA759"/>
          <w:sz w:val="21"/>
          <w:szCs w:val="21"/>
        </w:rPr>
        <w:t>var</w:t>
      </w:r>
      <w:r w:rsidRPr="00AB79B0">
        <w:rPr>
          <w:rFonts w:ascii="Calling Code" w:eastAsia="Times New Roman" w:hAnsi="Calling Code" w:cs="Times New Roman"/>
          <w:color w:val="CBCCC6"/>
          <w:sz w:val="21"/>
          <w:szCs w:val="21"/>
        </w:rPr>
        <w:t> </w:t>
      </w:r>
      <w:proofErr w:type="spellStart"/>
      <w:r w:rsidRPr="00AB79B0">
        <w:rPr>
          <w:rFonts w:ascii="Calling Code" w:eastAsia="Times New Roman" w:hAnsi="Calling Code" w:cs="Times New Roman"/>
          <w:color w:val="CBCCC6"/>
          <w:sz w:val="21"/>
          <w:szCs w:val="21"/>
        </w:rPr>
        <w:t>mqtt</w:t>
      </w:r>
      <w:proofErr w:type="spellEnd"/>
      <w:r w:rsidRPr="00AB79B0">
        <w:rPr>
          <w:rFonts w:ascii="Calling Code" w:eastAsia="Times New Roman" w:hAnsi="Calling Code" w:cs="Times New Roman"/>
          <w:color w:val="CBCCC6"/>
          <w:sz w:val="21"/>
          <w:szCs w:val="21"/>
        </w:rPr>
        <w:t> </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 </w:t>
      </w:r>
      <w:r w:rsidRPr="00AB79B0">
        <w:rPr>
          <w:rFonts w:ascii="Calling Code" w:eastAsia="Times New Roman" w:hAnsi="Calling Code" w:cs="Times New Roman"/>
          <w:color w:val="F28779"/>
          <w:sz w:val="21"/>
          <w:szCs w:val="21"/>
        </w:rPr>
        <w:t>require</w:t>
      </w:r>
      <w:r w:rsidRPr="00AB79B0">
        <w:rPr>
          <w:rFonts w:ascii="Calling Code" w:eastAsia="Times New Roman" w:hAnsi="Calling Code" w:cs="Times New Roman"/>
          <w:color w:val="CBCCC6"/>
          <w:sz w:val="21"/>
          <w:szCs w:val="21"/>
        </w:rPr>
        <w:t>(</w:t>
      </w:r>
      <w:r w:rsidRPr="00AB79B0">
        <w:rPr>
          <w:rFonts w:ascii="Calling Code" w:eastAsia="Times New Roman" w:hAnsi="Calling Code" w:cs="Times New Roman"/>
          <w:color w:val="BAE67E"/>
          <w:sz w:val="21"/>
          <w:szCs w:val="21"/>
        </w:rPr>
        <w:t>'</w:t>
      </w:r>
      <w:proofErr w:type="spellStart"/>
      <w:r w:rsidRPr="00AB79B0">
        <w:rPr>
          <w:rFonts w:ascii="Calling Code" w:eastAsia="Times New Roman" w:hAnsi="Calling Code" w:cs="Times New Roman"/>
          <w:color w:val="BAE67E"/>
          <w:sz w:val="21"/>
          <w:szCs w:val="21"/>
        </w:rPr>
        <w:t>mqtt</w:t>
      </w:r>
      <w:proofErr w:type="spellEnd"/>
      <w:r w:rsidRPr="00AB79B0">
        <w:rPr>
          <w:rFonts w:ascii="Calling Code" w:eastAsia="Times New Roman" w:hAnsi="Calling Code" w:cs="Times New Roman"/>
          <w:color w:val="BAE67E"/>
          <w:sz w:val="21"/>
          <w:szCs w:val="21"/>
        </w:rPr>
        <w:t>'</w:t>
      </w:r>
      <w:r w:rsidRPr="00AB79B0">
        <w:rPr>
          <w:rFonts w:ascii="Calling Code" w:eastAsia="Times New Roman" w:hAnsi="Calling Code" w:cs="Times New Roman"/>
          <w:color w:val="CBCCC6"/>
          <w:sz w:val="21"/>
          <w:szCs w:val="21"/>
        </w:rPr>
        <w:t>)</w:t>
      </w:r>
    </w:p>
    <w:p w14:paraId="700F1D9A"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p>
    <w:p w14:paraId="0EEF8EEA"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r w:rsidRPr="00AB79B0">
        <w:rPr>
          <w:rFonts w:ascii="Calling Code" w:eastAsia="Times New Roman" w:hAnsi="Calling Code" w:cs="Times New Roman"/>
          <w:color w:val="FFA759"/>
          <w:sz w:val="21"/>
          <w:szCs w:val="21"/>
        </w:rPr>
        <w:t>class</w:t>
      </w:r>
      <w:r w:rsidRPr="00AB79B0">
        <w:rPr>
          <w:rFonts w:ascii="Calling Code" w:eastAsia="Times New Roman" w:hAnsi="Calling Code" w:cs="Times New Roman"/>
          <w:color w:val="CBCCC6"/>
          <w:sz w:val="21"/>
          <w:szCs w:val="21"/>
        </w:rPr>
        <w:t> </w:t>
      </w:r>
      <w:proofErr w:type="spellStart"/>
      <w:r w:rsidRPr="00AB79B0">
        <w:rPr>
          <w:rFonts w:ascii="Calling Code" w:eastAsia="Times New Roman" w:hAnsi="Calling Code" w:cs="Times New Roman"/>
          <w:color w:val="73D0FF"/>
          <w:sz w:val="21"/>
          <w:szCs w:val="21"/>
        </w:rPr>
        <w:t>MQTTClient</w:t>
      </w:r>
      <w:proofErr w:type="spellEnd"/>
      <w:r w:rsidRPr="00AB79B0">
        <w:rPr>
          <w:rFonts w:ascii="Calling Code" w:eastAsia="Times New Roman" w:hAnsi="Calling Code" w:cs="Times New Roman"/>
          <w:color w:val="CBCCC6"/>
          <w:sz w:val="21"/>
          <w:szCs w:val="21"/>
        </w:rPr>
        <w:t> {</w:t>
      </w:r>
    </w:p>
    <w:p w14:paraId="174A6520"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r w:rsidRPr="00AB79B0">
        <w:rPr>
          <w:rFonts w:ascii="Calling Code" w:eastAsia="Times New Roman" w:hAnsi="Calling Code" w:cs="Times New Roman"/>
          <w:color w:val="CBCCC6"/>
          <w:sz w:val="21"/>
          <w:szCs w:val="21"/>
        </w:rPr>
        <w:t>    </w:t>
      </w:r>
      <w:r w:rsidRPr="00AB79B0">
        <w:rPr>
          <w:rFonts w:ascii="Calling Code" w:eastAsia="Times New Roman" w:hAnsi="Calling Code" w:cs="Times New Roman"/>
          <w:color w:val="FFA759"/>
          <w:sz w:val="21"/>
          <w:szCs w:val="21"/>
        </w:rPr>
        <w:t>constructor</w:t>
      </w:r>
      <w:r w:rsidRPr="00AB79B0">
        <w:rPr>
          <w:rFonts w:ascii="Calling Code" w:eastAsia="Times New Roman" w:hAnsi="Calling Code" w:cs="Times New Roman"/>
          <w:color w:val="CBCCC6"/>
          <w:sz w:val="21"/>
          <w:szCs w:val="21"/>
        </w:rPr>
        <w:t>() {</w:t>
      </w:r>
    </w:p>
    <w:p w14:paraId="1C16465B"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r w:rsidRPr="00AB79B0">
        <w:rPr>
          <w:rFonts w:ascii="Calling Code" w:eastAsia="Times New Roman" w:hAnsi="Calling Code" w:cs="Times New Roman"/>
          <w:color w:val="CBCCC6"/>
          <w:sz w:val="21"/>
          <w:szCs w:val="21"/>
        </w:rPr>
        <w:t>        </w:t>
      </w:r>
      <w:r w:rsidRPr="00AB79B0">
        <w:rPr>
          <w:rFonts w:ascii="Calling Code" w:eastAsia="Times New Roman" w:hAnsi="Calling Code" w:cs="Times New Roman"/>
          <w:color w:val="FFA759"/>
          <w:sz w:val="21"/>
          <w:szCs w:val="21"/>
        </w:rPr>
        <w:t>var</w:t>
      </w:r>
      <w:r w:rsidRPr="00AB79B0">
        <w:rPr>
          <w:rFonts w:ascii="Calling Code" w:eastAsia="Times New Roman" w:hAnsi="Calling Code" w:cs="Times New Roman"/>
          <w:color w:val="CBCCC6"/>
          <w:sz w:val="21"/>
          <w:szCs w:val="21"/>
        </w:rPr>
        <w:t> options </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 {</w:t>
      </w:r>
    </w:p>
    <w:p w14:paraId="1D95E0B6"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r w:rsidRPr="00AB79B0">
        <w:rPr>
          <w:rFonts w:ascii="Calling Code" w:eastAsia="Times New Roman" w:hAnsi="Calling Code" w:cs="Times New Roman"/>
          <w:color w:val="CBCCC6"/>
          <w:sz w:val="21"/>
          <w:szCs w:val="21"/>
        </w:rPr>
        <w:t>            clientId: (process</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env</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LOCAL </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 </w:t>
      </w:r>
      <w:r w:rsidRPr="00AB79B0">
        <w:rPr>
          <w:rFonts w:ascii="Calling Code" w:eastAsia="Times New Roman" w:hAnsi="Calling Code" w:cs="Times New Roman"/>
          <w:color w:val="BAE67E"/>
          <w:sz w:val="21"/>
          <w:szCs w:val="21"/>
        </w:rPr>
        <w:t>"true"</w:t>
      </w:r>
      <w:r w:rsidRPr="00AB79B0">
        <w:rPr>
          <w:rFonts w:ascii="Calling Code" w:eastAsia="Times New Roman" w:hAnsi="Calling Code" w:cs="Times New Roman"/>
          <w:color w:val="CBCCC6"/>
          <w:sz w:val="21"/>
          <w:szCs w:val="21"/>
        </w:rPr>
        <w:t> </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 </w:t>
      </w:r>
      <w:r w:rsidRPr="00AB79B0">
        <w:rPr>
          <w:rFonts w:ascii="Calling Code" w:eastAsia="Times New Roman" w:hAnsi="Calling Code" w:cs="Times New Roman"/>
          <w:color w:val="BAE67E"/>
          <w:sz w:val="21"/>
          <w:szCs w:val="21"/>
        </w:rPr>
        <w:t>"LOCAL_INSTANCE_"</w:t>
      </w:r>
      <w:r w:rsidRPr="00AB79B0">
        <w:rPr>
          <w:rFonts w:ascii="Calling Code" w:eastAsia="Times New Roman" w:hAnsi="Calling Code" w:cs="Times New Roman"/>
          <w:color w:val="CBCCC6"/>
          <w:sz w:val="21"/>
          <w:szCs w:val="21"/>
        </w:rPr>
        <w:t> </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 </w:t>
      </w:r>
      <w:r w:rsidRPr="00AB79B0">
        <w:rPr>
          <w:rFonts w:ascii="Calling Code" w:eastAsia="Times New Roman" w:hAnsi="Calling Code" w:cs="Times New Roman"/>
          <w:color w:val="BAE67E"/>
          <w:sz w:val="21"/>
          <w:szCs w:val="21"/>
        </w:rPr>
        <w:t>"SERVER_INSTANCE_"</w:t>
      </w:r>
      <w:r w:rsidRPr="00AB79B0">
        <w:rPr>
          <w:rFonts w:ascii="Calling Code" w:eastAsia="Times New Roman" w:hAnsi="Calling Code" w:cs="Times New Roman"/>
          <w:color w:val="CBCCC6"/>
          <w:sz w:val="21"/>
          <w:szCs w:val="21"/>
        </w:rPr>
        <w:t>) </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 </w:t>
      </w:r>
      <w:r w:rsidRPr="00AB79B0">
        <w:rPr>
          <w:rFonts w:ascii="Calling Code" w:eastAsia="Times New Roman" w:hAnsi="Calling Code" w:cs="Times New Roman"/>
          <w:color w:val="BAE67E"/>
          <w:sz w:val="21"/>
          <w:szCs w:val="21"/>
        </w:rPr>
        <w:t>'file_api'</w:t>
      </w:r>
      <w:r w:rsidRPr="00AB79B0">
        <w:rPr>
          <w:rFonts w:ascii="Calling Code" w:eastAsia="Times New Roman" w:hAnsi="Calling Code" w:cs="Times New Roman"/>
          <w:color w:val="CBCCC6"/>
          <w:sz w:val="21"/>
          <w:szCs w:val="21"/>
        </w:rPr>
        <w:t>,</w:t>
      </w:r>
    </w:p>
    <w:p w14:paraId="19DA5CD1"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r w:rsidRPr="00AB79B0">
        <w:rPr>
          <w:rFonts w:ascii="Calling Code" w:eastAsia="Times New Roman" w:hAnsi="Calling Code" w:cs="Times New Roman"/>
          <w:color w:val="CBCCC6"/>
          <w:sz w:val="21"/>
          <w:szCs w:val="21"/>
        </w:rPr>
        <w:t>            username: </w:t>
      </w:r>
      <w:proofErr w:type="spellStart"/>
      <w:r w:rsidRPr="00AB79B0">
        <w:rPr>
          <w:rFonts w:ascii="Calling Code" w:eastAsia="Times New Roman" w:hAnsi="Calling Code" w:cs="Times New Roman"/>
          <w:color w:val="CBCCC6"/>
          <w:sz w:val="21"/>
          <w:szCs w:val="21"/>
        </w:rPr>
        <w:t>process</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env</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BROKER_USERNAME</w:t>
      </w:r>
      <w:proofErr w:type="spellEnd"/>
      <w:r w:rsidRPr="00AB79B0">
        <w:rPr>
          <w:rFonts w:ascii="Calling Code" w:eastAsia="Times New Roman" w:hAnsi="Calling Code" w:cs="Times New Roman"/>
          <w:color w:val="CBCCC6"/>
          <w:sz w:val="21"/>
          <w:szCs w:val="21"/>
        </w:rPr>
        <w:t>,</w:t>
      </w:r>
    </w:p>
    <w:p w14:paraId="69278854"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r w:rsidRPr="00AB79B0">
        <w:rPr>
          <w:rFonts w:ascii="Calling Code" w:eastAsia="Times New Roman" w:hAnsi="Calling Code" w:cs="Times New Roman"/>
          <w:color w:val="CBCCC6"/>
          <w:sz w:val="21"/>
          <w:szCs w:val="21"/>
        </w:rPr>
        <w:t>            password: </w:t>
      </w:r>
      <w:proofErr w:type="spellStart"/>
      <w:r w:rsidRPr="00AB79B0">
        <w:rPr>
          <w:rFonts w:ascii="Calling Code" w:eastAsia="Times New Roman" w:hAnsi="Calling Code" w:cs="Times New Roman"/>
          <w:color w:val="CBCCC6"/>
          <w:sz w:val="21"/>
          <w:szCs w:val="21"/>
        </w:rPr>
        <w:t>process</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env</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BROKER_PASSWORD</w:t>
      </w:r>
      <w:proofErr w:type="spellEnd"/>
      <w:r w:rsidRPr="00AB79B0">
        <w:rPr>
          <w:rFonts w:ascii="Calling Code" w:eastAsia="Times New Roman" w:hAnsi="Calling Code" w:cs="Times New Roman"/>
          <w:color w:val="CBCCC6"/>
          <w:sz w:val="21"/>
          <w:szCs w:val="21"/>
        </w:rPr>
        <w:t>,</w:t>
      </w:r>
    </w:p>
    <w:p w14:paraId="2CA5E685"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r w:rsidRPr="00AB79B0">
        <w:rPr>
          <w:rFonts w:ascii="Calling Code" w:eastAsia="Times New Roman" w:hAnsi="Calling Code" w:cs="Times New Roman"/>
          <w:color w:val="CBCCC6"/>
          <w:sz w:val="21"/>
          <w:szCs w:val="21"/>
        </w:rPr>
        <w:t>            clean: </w:t>
      </w:r>
      <w:r w:rsidRPr="00AB79B0">
        <w:rPr>
          <w:rFonts w:ascii="Calling Code" w:eastAsia="Times New Roman" w:hAnsi="Calling Code" w:cs="Times New Roman"/>
          <w:color w:val="FFCC66"/>
          <w:sz w:val="21"/>
          <w:szCs w:val="21"/>
        </w:rPr>
        <w:t>true</w:t>
      </w:r>
    </w:p>
    <w:p w14:paraId="73893449"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r w:rsidRPr="00AB79B0">
        <w:rPr>
          <w:rFonts w:ascii="Calling Code" w:eastAsia="Times New Roman" w:hAnsi="Calling Code" w:cs="Times New Roman"/>
          <w:color w:val="CBCCC6"/>
          <w:sz w:val="21"/>
          <w:szCs w:val="21"/>
        </w:rPr>
        <w:t>        }</w:t>
      </w:r>
    </w:p>
    <w:p w14:paraId="71A7C8A8"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p>
    <w:p w14:paraId="4CC9C3DA"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r w:rsidRPr="00AB79B0">
        <w:rPr>
          <w:rFonts w:ascii="Calling Code" w:eastAsia="Times New Roman" w:hAnsi="Calling Code" w:cs="Times New Roman"/>
          <w:color w:val="CBCCC6"/>
          <w:sz w:val="21"/>
          <w:szCs w:val="21"/>
        </w:rPr>
        <w:t>        </w:t>
      </w:r>
      <w:r w:rsidRPr="00AB79B0">
        <w:rPr>
          <w:rFonts w:ascii="Calling Code" w:eastAsia="Times New Roman" w:hAnsi="Calling Code" w:cs="Times New Roman"/>
          <w:i/>
          <w:iCs/>
          <w:color w:val="5CCFE6"/>
          <w:sz w:val="21"/>
          <w:szCs w:val="21"/>
        </w:rPr>
        <w:t>this</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client </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 mqtt</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FFD580"/>
          <w:sz w:val="21"/>
          <w:szCs w:val="21"/>
        </w:rPr>
        <w:t>connect</w:t>
      </w:r>
      <w:r w:rsidRPr="00AB79B0">
        <w:rPr>
          <w:rFonts w:ascii="Calling Code" w:eastAsia="Times New Roman" w:hAnsi="Calling Code" w:cs="Times New Roman"/>
          <w:color w:val="CBCCC6"/>
          <w:sz w:val="21"/>
          <w:szCs w:val="21"/>
        </w:rPr>
        <w:t>(</w:t>
      </w:r>
      <w:r w:rsidRPr="00AB79B0">
        <w:rPr>
          <w:rFonts w:ascii="Calling Code" w:eastAsia="Times New Roman" w:hAnsi="Calling Code" w:cs="Times New Roman"/>
          <w:color w:val="BAE67E"/>
          <w:sz w:val="21"/>
          <w:szCs w:val="21"/>
        </w:rPr>
        <w:t>'mqtt://homesecurity.jakestringer.dev'</w:t>
      </w:r>
      <w:r w:rsidRPr="00AB79B0">
        <w:rPr>
          <w:rFonts w:ascii="Calling Code" w:eastAsia="Times New Roman" w:hAnsi="Calling Code" w:cs="Times New Roman"/>
          <w:color w:val="CBCCC6"/>
          <w:sz w:val="21"/>
          <w:szCs w:val="21"/>
        </w:rPr>
        <w:t>, options)</w:t>
      </w:r>
    </w:p>
    <w:p w14:paraId="736B4E8B"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p>
    <w:p w14:paraId="76B12E38"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r w:rsidRPr="00AB79B0">
        <w:rPr>
          <w:rFonts w:ascii="Calling Code" w:eastAsia="Times New Roman" w:hAnsi="Calling Code" w:cs="Times New Roman"/>
          <w:color w:val="CBCCC6"/>
          <w:sz w:val="21"/>
          <w:szCs w:val="21"/>
        </w:rPr>
        <w:t>        </w:t>
      </w:r>
      <w:proofErr w:type="spellStart"/>
      <w:r w:rsidRPr="00AB79B0">
        <w:rPr>
          <w:rFonts w:ascii="Calling Code" w:eastAsia="Times New Roman" w:hAnsi="Calling Code" w:cs="Times New Roman"/>
          <w:i/>
          <w:iCs/>
          <w:color w:val="5CCFE6"/>
          <w:sz w:val="21"/>
          <w:szCs w:val="21"/>
        </w:rPr>
        <w:t>this</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client</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FFD580"/>
          <w:sz w:val="21"/>
          <w:szCs w:val="21"/>
        </w:rPr>
        <w:t>removeAllListeners</w:t>
      </w:r>
      <w:proofErr w:type="spellEnd"/>
      <w:r w:rsidRPr="00AB79B0">
        <w:rPr>
          <w:rFonts w:ascii="Calling Code" w:eastAsia="Times New Roman" w:hAnsi="Calling Code" w:cs="Times New Roman"/>
          <w:color w:val="CBCCC6"/>
          <w:sz w:val="21"/>
          <w:szCs w:val="21"/>
        </w:rPr>
        <w:t>(</w:t>
      </w:r>
      <w:proofErr w:type="gramStart"/>
      <w:r w:rsidRPr="00AB79B0">
        <w:rPr>
          <w:rFonts w:ascii="Calling Code" w:eastAsia="Times New Roman" w:hAnsi="Calling Code" w:cs="Times New Roman"/>
          <w:color w:val="CBCCC6"/>
          <w:sz w:val="21"/>
          <w:szCs w:val="21"/>
        </w:rPr>
        <w:t>);</w:t>
      </w:r>
      <w:proofErr w:type="gramEnd"/>
    </w:p>
    <w:p w14:paraId="064700C6"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r w:rsidRPr="00AB79B0">
        <w:rPr>
          <w:rFonts w:ascii="Calling Code" w:eastAsia="Times New Roman" w:hAnsi="Calling Code" w:cs="Times New Roman"/>
          <w:color w:val="CBCCC6"/>
          <w:sz w:val="21"/>
          <w:szCs w:val="21"/>
        </w:rPr>
        <w:t>    }</w:t>
      </w:r>
    </w:p>
    <w:p w14:paraId="6CF56B18"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r w:rsidRPr="00AB79B0">
        <w:rPr>
          <w:rFonts w:ascii="Calling Code" w:eastAsia="Times New Roman" w:hAnsi="Calling Code" w:cs="Times New Roman"/>
          <w:color w:val="CBCCC6"/>
          <w:sz w:val="21"/>
          <w:szCs w:val="21"/>
        </w:rPr>
        <w:t>}</w:t>
      </w:r>
    </w:p>
    <w:p w14:paraId="1E1A5648"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p>
    <w:p w14:paraId="736CC49F" w14:textId="77777777" w:rsidR="00AB79B0" w:rsidRPr="00AB79B0" w:rsidRDefault="00AB79B0" w:rsidP="00AB79B0">
      <w:pPr>
        <w:shd w:val="clear" w:color="auto" w:fill="1F2430"/>
        <w:spacing w:after="0" w:line="225" w:lineRule="atLeast"/>
        <w:rPr>
          <w:rFonts w:ascii="Calling Code" w:eastAsia="Times New Roman" w:hAnsi="Calling Code" w:cs="Times New Roman"/>
          <w:color w:val="CBCCC6"/>
          <w:sz w:val="21"/>
          <w:szCs w:val="21"/>
        </w:rPr>
      </w:pPr>
      <w:proofErr w:type="spellStart"/>
      <w:r w:rsidRPr="00AB79B0">
        <w:rPr>
          <w:rFonts w:ascii="Calling Code" w:eastAsia="Times New Roman" w:hAnsi="Calling Code" w:cs="Times New Roman"/>
          <w:color w:val="5CCFE6"/>
          <w:sz w:val="21"/>
          <w:szCs w:val="21"/>
        </w:rPr>
        <w:t>module</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5CCFE6"/>
          <w:sz w:val="21"/>
          <w:szCs w:val="21"/>
        </w:rPr>
        <w:t>exports</w:t>
      </w:r>
      <w:proofErr w:type="spellEnd"/>
      <w:r w:rsidRPr="00AB79B0">
        <w:rPr>
          <w:rFonts w:ascii="Calling Code" w:eastAsia="Times New Roman" w:hAnsi="Calling Code" w:cs="Times New Roman"/>
          <w:color w:val="CBCCC6"/>
          <w:sz w:val="21"/>
          <w:szCs w:val="21"/>
        </w:rPr>
        <w:t> </w:t>
      </w:r>
      <w:r w:rsidRPr="00AB79B0">
        <w:rPr>
          <w:rFonts w:ascii="Calling Code" w:eastAsia="Times New Roman" w:hAnsi="Calling Code" w:cs="Times New Roman"/>
          <w:color w:val="F29E74"/>
          <w:sz w:val="21"/>
          <w:szCs w:val="21"/>
        </w:rPr>
        <w:t>=</w:t>
      </w:r>
      <w:r w:rsidRPr="00AB79B0">
        <w:rPr>
          <w:rFonts w:ascii="Calling Code" w:eastAsia="Times New Roman" w:hAnsi="Calling Code" w:cs="Times New Roman"/>
          <w:color w:val="CBCCC6"/>
          <w:sz w:val="21"/>
          <w:szCs w:val="21"/>
        </w:rPr>
        <w:t> </w:t>
      </w:r>
      <w:r w:rsidRPr="00AB79B0">
        <w:rPr>
          <w:rFonts w:ascii="Calling Code" w:eastAsia="Times New Roman" w:hAnsi="Calling Code" w:cs="Times New Roman"/>
          <w:color w:val="F29E74"/>
          <w:sz w:val="21"/>
          <w:szCs w:val="21"/>
        </w:rPr>
        <w:t>new</w:t>
      </w:r>
      <w:r w:rsidRPr="00AB79B0">
        <w:rPr>
          <w:rFonts w:ascii="Calling Code" w:eastAsia="Times New Roman" w:hAnsi="Calling Code" w:cs="Times New Roman"/>
          <w:color w:val="CBCCC6"/>
          <w:sz w:val="21"/>
          <w:szCs w:val="21"/>
        </w:rPr>
        <w:t> </w:t>
      </w:r>
      <w:proofErr w:type="spellStart"/>
      <w:r w:rsidRPr="00AB79B0">
        <w:rPr>
          <w:rFonts w:ascii="Calling Code" w:eastAsia="Times New Roman" w:hAnsi="Calling Code" w:cs="Times New Roman"/>
          <w:color w:val="FFD580"/>
          <w:sz w:val="21"/>
          <w:szCs w:val="21"/>
        </w:rPr>
        <w:t>MQTTClient</w:t>
      </w:r>
      <w:proofErr w:type="spellEnd"/>
      <w:r w:rsidRPr="00AB79B0">
        <w:rPr>
          <w:rFonts w:ascii="Calling Code" w:eastAsia="Times New Roman" w:hAnsi="Calling Code" w:cs="Times New Roman"/>
          <w:color w:val="CBCCC6"/>
          <w:sz w:val="21"/>
          <w:szCs w:val="21"/>
        </w:rPr>
        <w:t>(</w:t>
      </w:r>
      <w:proofErr w:type="gramStart"/>
      <w:r w:rsidRPr="00AB79B0">
        <w:rPr>
          <w:rFonts w:ascii="Calling Code" w:eastAsia="Times New Roman" w:hAnsi="Calling Code" w:cs="Times New Roman"/>
          <w:color w:val="CBCCC6"/>
          <w:sz w:val="21"/>
          <w:szCs w:val="21"/>
        </w:rPr>
        <w:t>);</w:t>
      </w:r>
      <w:proofErr w:type="gramEnd"/>
    </w:p>
    <w:p w14:paraId="3F9E241E" w14:textId="77777777" w:rsidR="009424CE" w:rsidRDefault="006310F3" w:rsidP="00B05DBE">
      <w:r>
        <w:t>Note the usage of ‘</w:t>
      </w:r>
      <w:proofErr w:type="spellStart"/>
      <w:r>
        <w:t>process.env</w:t>
      </w:r>
      <w:proofErr w:type="spellEnd"/>
      <w:r>
        <w:t>’, which uses the ‘.env’ file included in the directory to story sensitive information like the MQTT broker’s username and password.</w:t>
      </w:r>
    </w:p>
    <w:p w14:paraId="4187EED3" w14:textId="2DEDA696" w:rsidR="00B05DBE" w:rsidRDefault="0048708B" w:rsidP="00B05DBE">
      <w:r>
        <w:t xml:space="preserve">A series of listeners were then set up, </w:t>
      </w:r>
      <w:proofErr w:type="gramStart"/>
      <w:r>
        <w:t>namely</w:t>
      </w:r>
      <w:proofErr w:type="gramEnd"/>
      <w:r>
        <w:t xml:space="preserve"> to listen to MQTT </w:t>
      </w:r>
      <w:r>
        <w:rPr>
          <w:b/>
          <w:bCs/>
        </w:rPr>
        <w:t>connection</w:t>
      </w:r>
      <w:r>
        <w:t xml:space="preserve"> events, and MQTT </w:t>
      </w:r>
      <w:r>
        <w:rPr>
          <w:b/>
          <w:bCs/>
        </w:rPr>
        <w:t>message</w:t>
      </w:r>
      <w:r>
        <w:t xml:space="preserve"> events.</w:t>
      </w:r>
      <w:r w:rsidR="00035146">
        <w:t xml:space="preserve"> Upon a client connecting, the backend subscribes them to the ‘PI_ONLINE’ and ‘ARM_SYSTEM’ </w:t>
      </w:r>
      <w:r w:rsidR="003271E3">
        <w:t>topics.</w:t>
      </w:r>
    </w:p>
    <w:p w14:paraId="111C9226" w14:textId="7C9696A4" w:rsidR="00F7579A" w:rsidRDefault="00F7579A" w:rsidP="00F7579A">
      <w:pPr>
        <w:pStyle w:val="Heading2"/>
      </w:pPr>
      <w:bookmarkStart w:id="5" w:name="_Toc70948453"/>
      <w:r>
        <w:t>Saving to the database</w:t>
      </w:r>
      <w:bookmarkEnd w:id="5"/>
    </w:p>
    <w:p w14:paraId="6D85A5C6" w14:textId="13AB3773" w:rsidR="00C600D9" w:rsidRDefault="00C600D9" w:rsidP="00B05DBE">
      <w:r>
        <w:t>If a message is received, a new event model is added to the database:</w:t>
      </w:r>
    </w:p>
    <w:p w14:paraId="2A7AED7A" w14:textId="05334528" w:rsidR="00C600D9" w:rsidRDefault="00C600D9" w:rsidP="00B05DBE">
      <w:pPr>
        <w:rPr>
          <w:rFonts w:ascii="Calling Code" w:eastAsia="Times New Roman" w:hAnsi="Calling Code" w:cs="Courier New"/>
          <w:sz w:val="21"/>
          <w:szCs w:val="21"/>
        </w:rPr>
      </w:pPr>
      <w:r>
        <w:rPr>
          <w:noProof/>
        </w:rPr>
        <w:drawing>
          <wp:inline distT="0" distB="0" distL="0" distR="0" wp14:anchorId="3ACE77A2" wp14:editId="1DD05E51">
            <wp:extent cx="262890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900" cy="2000250"/>
                    </a:xfrm>
                    <a:prstGeom prst="rect">
                      <a:avLst/>
                    </a:prstGeom>
                  </pic:spPr>
                </pic:pic>
              </a:graphicData>
            </a:graphic>
          </wp:inline>
        </w:drawing>
      </w:r>
    </w:p>
    <w:p w14:paraId="1AF0D31F" w14:textId="23AB6CBB" w:rsidR="00C600D9" w:rsidRDefault="00C600D9" w:rsidP="00C600D9">
      <w:r>
        <w:t>All fields except ‘image’ are mandatory.</w:t>
      </w:r>
    </w:p>
    <w:p w14:paraId="12B28E1A" w14:textId="6ECDE59D" w:rsidR="00AB79B0" w:rsidRDefault="00AB79B0" w:rsidP="00C600D9">
      <w:r>
        <w:t xml:space="preserve">Saving the events to MongoDB not only implements persistence, but it also enables me to utilise the library </w:t>
      </w:r>
      <w:r>
        <w:rPr>
          <w:b/>
          <w:bCs/>
        </w:rPr>
        <w:t>mongoose</w:t>
      </w:r>
      <w:r>
        <w:t xml:space="preserve">, which has many powerful tools for making database queries. When a user wants to get the status of the Pi and the armed status of the house, they make a call to the </w:t>
      </w:r>
      <w:r w:rsidRPr="00AB79B0">
        <w:rPr>
          <w:b/>
          <w:bCs/>
        </w:rPr>
        <w:t>/</w:t>
      </w:r>
      <w:r>
        <w:rPr>
          <w:b/>
          <w:bCs/>
        </w:rPr>
        <w:t>status</w:t>
      </w:r>
      <w:r>
        <w:t xml:space="preserve"> endpoint</w:t>
      </w:r>
      <w:r w:rsidR="005F2939">
        <w:t>:</w:t>
      </w:r>
    </w:p>
    <w:p w14:paraId="617059E0" w14:textId="77777777" w:rsidR="005F2939" w:rsidRPr="005F2939" w:rsidRDefault="005F2939" w:rsidP="005F2939">
      <w:pPr>
        <w:shd w:val="clear" w:color="auto" w:fill="1F2430"/>
        <w:spacing w:after="0" w:line="225" w:lineRule="atLeast"/>
        <w:rPr>
          <w:rFonts w:ascii="Calling Code" w:eastAsia="Times New Roman" w:hAnsi="Calling Code" w:cs="Times New Roman"/>
          <w:color w:val="CBCCC6"/>
          <w:sz w:val="21"/>
          <w:szCs w:val="21"/>
        </w:rPr>
      </w:pPr>
      <w:r w:rsidRPr="005F2939">
        <w:rPr>
          <w:rFonts w:ascii="Calling Code" w:eastAsia="Times New Roman" w:hAnsi="Calling Code" w:cs="Times New Roman"/>
          <w:color w:val="FFA759"/>
          <w:sz w:val="21"/>
          <w:szCs w:val="21"/>
        </w:rPr>
        <w:t>await</w:t>
      </w:r>
      <w:r w:rsidRPr="005F2939">
        <w:rPr>
          <w:rFonts w:ascii="Calling Code" w:eastAsia="Times New Roman" w:hAnsi="Calling Code" w:cs="Times New Roman"/>
          <w:color w:val="CBCCC6"/>
          <w:sz w:val="21"/>
          <w:szCs w:val="21"/>
        </w:rPr>
        <w:t> eventModel</w:t>
      </w:r>
      <w:r w:rsidRPr="005F2939">
        <w:rPr>
          <w:rFonts w:ascii="Calling Code" w:eastAsia="Times New Roman" w:hAnsi="Calling Code" w:cs="Times New Roman"/>
          <w:color w:val="F29E74"/>
          <w:sz w:val="21"/>
          <w:szCs w:val="21"/>
        </w:rPr>
        <w:t>.</w:t>
      </w:r>
      <w:r w:rsidRPr="005F2939">
        <w:rPr>
          <w:rFonts w:ascii="Calling Code" w:eastAsia="Times New Roman" w:hAnsi="Calling Code" w:cs="Times New Roman"/>
          <w:color w:val="FFD580"/>
          <w:sz w:val="21"/>
          <w:szCs w:val="21"/>
        </w:rPr>
        <w:t>find</w:t>
      </w:r>
      <w:r w:rsidRPr="005F2939">
        <w:rPr>
          <w:rFonts w:ascii="Calling Code" w:eastAsia="Times New Roman" w:hAnsi="Calling Code" w:cs="Times New Roman"/>
          <w:color w:val="CBCCC6"/>
          <w:sz w:val="21"/>
          <w:szCs w:val="21"/>
        </w:rPr>
        <w:t>({ type: </w:t>
      </w:r>
      <w:r w:rsidRPr="005F2939">
        <w:rPr>
          <w:rFonts w:ascii="Calling Code" w:eastAsia="Times New Roman" w:hAnsi="Calling Code" w:cs="Times New Roman"/>
          <w:color w:val="BAE67E"/>
          <w:sz w:val="21"/>
          <w:szCs w:val="21"/>
        </w:rPr>
        <w:t>"PI_ONLINE"</w:t>
      </w:r>
      <w:r w:rsidRPr="005F2939">
        <w:rPr>
          <w:rFonts w:ascii="Calling Code" w:eastAsia="Times New Roman" w:hAnsi="Calling Code" w:cs="Times New Roman"/>
          <w:color w:val="CBCCC6"/>
          <w:sz w:val="21"/>
          <w:szCs w:val="21"/>
        </w:rPr>
        <w:t> }, { value: </w:t>
      </w:r>
      <w:r w:rsidRPr="005F2939">
        <w:rPr>
          <w:rFonts w:ascii="Calling Code" w:eastAsia="Times New Roman" w:hAnsi="Calling Code" w:cs="Times New Roman"/>
          <w:color w:val="FFCC66"/>
          <w:sz w:val="21"/>
          <w:szCs w:val="21"/>
        </w:rPr>
        <w:t>1</w:t>
      </w:r>
      <w:r w:rsidRPr="005F2939">
        <w:rPr>
          <w:rFonts w:ascii="Calling Code" w:eastAsia="Times New Roman" w:hAnsi="Calling Code" w:cs="Times New Roman"/>
          <w:color w:val="CBCCC6"/>
          <w:sz w:val="21"/>
          <w:szCs w:val="21"/>
        </w:rPr>
        <w:t>, _id: </w:t>
      </w:r>
      <w:r w:rsidRPr="005F2939">
        <w:rPr>
          <w:rFonts w:ascii="Calling Code" w:eastAsia="Times New Roman" w:hAnsi="Calling Code" w:cs="Times New Roman"/>
          <w:color w:val="FFCC66"/>
          <w:sz w:val="21"/>
          <w:szCs w:val="21"/>
        </w:rPr>
        <w:t>0</w:t>
      </w:r>
      <w:r w:rsidRPr="005F2939">
        <w:rPr>
          <w:rFonts w:ascii="Calling Code" w:eastAsia="Times New Roman" w:hAnsi="Calling Code" w:cs="Times New Roman"/>
          <w:color w:val="CBCCC6"/>
          <w:sz w:val="21"/>
          <w:szCs w:val="21"/>
        </w:rPr>
        <w:t> })</w:t>
      </w:r>
    </w:p>
    <w:p w14:paraId="01E4DD3F" w14:textId="63486208" w:rsidR="00184152" w:rsidRDefault="005F2939" w:rsidP="005F2939">
      <w:r>
        <w:t>This will:</w:t>
      </w:r>
    </w:p>
    <w:p w14:paraId="6AE5B2BB" w14:textId="1A2CF42F" w:rsidR="005F2939" w:rsidRPr="005F2939" w:rsidRDefault="005F2939" w:rsidP="005F2939">
      <w:pPr>
        <w:pStyle w:val="ListParagraph"/>
        <w:numPr>
          <w:ilvl w:val="0"/>
          <w:numId w:val="16"/>
        </w:numPr>
        <w:rPr>
          <w:rFonts w:ascii="Calling Code" w:eastAsia="Times New Roman" w:hAnsi="Calling Code" w:cs="Courier New"/>
          <w:sz w:val="21"/>
          <w:szCs w:val="21"/>
        </w:rPr>
      </w:pPr>
      <w:r>
        <w:t>Search the database for events that have a ‘type’ attribute equal to “PI_ONLINE” (only searching for the ‘Pi online/offline’ events)</w:t>
      </w:r>
    </w:p>
    <w:p w14:paraId="49A072F6" w14:textId="43F5DD38" w:rsidR="005F2939" w:rsidRPr="00307236" w:rsidRDefault="005F2939" w:rsidP="005F2939">
      <w:pPr>
        <w:pStyle w:val="ListParagraph"/>
        <w:numPr>
          <w:ilvl w:val="0"/>
          <w:numId w:val="16"/>
        </w:numPr>
        <w:rPr>
          <w:rFonts w:ascii="Calling Code" w:eastAsia="Times New Roman" w:hAnsi="Calling Code" w:cs="Courier New"/>
          <w:sz w:val="21"/>
          <w:szCs w:val="21"/>
        </w:rPr>
      </w:pPr>
      <w:r>
        <w:t>Apply a ‘projection’ of ‘value: 1’ and ‘_id: 0’. This means that we only retrieve the ‘value’ attribute of any results returned. Since the ‘_id’ field is usually returned by default but not needed in this case, we are explicitly excluding it from the result sets by setting it to ‘0’ in the projection object.</w:t>
      </w:r>
    </w:p>
    <w:p w14:paraId="4A348F93" w14:textId="2BEEBA60" w:rsidR="00307236" w:rsidRPr="00307236" w:rsidRDefault="00307236" w:rsidP="005F2939">
      <w:pPr>
        <w:pStyle w:val="ListParagraph"/>
        <w:numPr>
          <w:ilvl w:val="0"/>
          <w:numId w:val="16"/>
        </w:numPr>
        <w:rPr>
          <w:rFonts w:ascii="Calling Code" w:eastAsia="Times New Roman" w:hAnsi="Calling Code" w:cs="Courier New"/>
          <w:sz w:val="21"/>
          <w:szCs w:val="21"/>
        </w:rPr>
      </w:pPr>
      <w:r>
        <w:t>The line:</w:t>
      </w:r>
    </w:p>
    <w:p w14:paraId="00923401" w14:textId="77777777" w:rsidR="00307236" w:rsidRPr="00307236" w:rsidRDefault="00307236" w:rsidP="00307236">
      <w:pPr>
        <w:pStyle w:val="ListParagraph"/>
        <w:shd w:val="clear" w:color="auto" w:fill="1F2430"/>
        <w:spacing w:after="0" w:line="225" w:lineRule="atLeast"/>
        <w:rPr>
          <w:rFonts w:ascii="Calling Code" w:eastAsia="Times New Roman" w:hAnsi="Calling Code" w:cs="Times New Roman"/>
          <w:color w:val="CBCCC6"/>
          <w:sz w:val="21"/>
          <w:szCs w:val="21"/>
        </w:rPr>
      </w:pPr>
      <w:r w:rsidRPr="00307236">
        <w:rPr>
          <w:rFonts w:ascii="Calling Code" w:eastAsia="Times New Roman" w:hAnsi="Calling Code" w:cs="Times New Roman"/>
          <w:color w:val="F29E74"/>
          <w:sz w:val="21"/>
          <w:szCs w:val="21"/>
        </w:rPr>
        <w:t>.</w:t>
      </w:r>
      <w:r w:rsidRPr="00307236">
        <w:rPr>
          <w:rFonts w:ascii="Calling Code" w:eastAsia="Times New Roman" w:hAnsi="Calling Code" w:cs="Times New Roman"/>
          <w:color w:val="FFD580"/>
          <w:sz w:val="21"/>
          <w:szCs w:val="21"/>
        </w:rPr>
        <w:t>sort</w:t>
      </w:r>
      <w:r w:rsidRPr="00307236">
        <w:rPr>
          <w:rFonts w:ascii="Calling Code" w:eastAsia="Times New Roman" w:hAnsi="Calling Code" w:cs="Times New Roman"/>
          <w:color w:val="CBCCC6"/>
          <w:sz w:val="21"/>
          <w:szCs w:val="21"/>
        </w:rPr>
        <w:t>(</w:t>
      </w:r>
      <w:r w:rsidRPr="00307236">
        <w:rPr>
          <w:rFonts w:ascii="Calling Code" w:eastAsia="Times New Roman" w:hAnsi="Calling Code" w:cs="Times New Roman"/>
          <w:color w:val="BAE67E"/>
          <w:sz w:val="21"/>
          <w:szCs w:val="21"/>
        </w:rPr>
        <w:t>"-timestamp"</w:t>
      </w:r>
      <w:r w:rsidRPr="00307236">
        <w:rPr>
          <w:rFonts w:ascii="Calling Code" w:eastAsia="Times New Roman" w:hAnsi="Calling Code" w:cs="Times New Roman"/>
          <w:color w:val="CBCCC6"/>
          <w:sz w:val="21"/>
          <w:szCs w:val="21"/>
        </w:rPr>
        <w:t>)</w:t>
      </w:r>
      <w:r w:rsidRPr="00307236">
        <w:rPr>
          <w:rFonts w:ascii="Calling Code" w:eastAsia="Times New Roman" w:hAnsi="Calling Code" w:cs="Times New Roman"/>
          <w:color w:val="F29E74"/>
          <w:sz w:val="21"/>
          <w:szCs w:val="21"/>
        </w:rPr>
        <w:t>.</w:t>
      </w:r>
      <w:r w:rsidRPr="00307236">
        <w:rPr>
          <w:rFonts w:ascii="Calling Code" w:eastAsia="Times New Roman" w:hAnsi="Calling Code" w:cs="Times New Roman"/>
          <w:color w:val="FFD580"/>
          <w:sz w:val="21"/>
          <w:szCs w:val="21"/>
        </w:rPr>
        <w:t>limit</w:t>
      </w:r>
      <w:r w:rsidRPr="00307236">
        <w:rPr>
          <w:rFonts w:ascii="Calling Code" w:eastAsia="Times New Roman" w:hAnsi="Calling Code" w:cs="Times New Roman"/>
          <w:color w:val="CBCCC6"/>
          <w:sz w:val="21"/>
          <w:szCs w:val="21"/>
        </w:rPr>
        <w:t>(</w:t>
      </w:r>
      <w:r w:rsidRPr="00307236">
        <w:rPr>
          <w:rFonts w:ascii="Calling Code" w:eastAsia="Times New Roman" w:hAnsi="Calling Code" w:cs="Times New Roman"/>
          <w:color w:val="FFCC66"/>
          <w:sz w:val="21"/>
          <w:szCs w:val="21"/>
        </w:rPr>
        <w:t>1</w:t>
      </w:r>
      <w:r w:rsidRPr="00307236">
        <w:rPr>
          <w:rFonts w:ascii="Calling Code" w:eastAsia="Times New Roman" w:hAnsi="Calling Code" w:cs="Times New Roman"/>
          <w:color w:val="CBCCC6"/>
          <w:sz w:val="21"/>
          <w:szCs w:val="21"/>
        </w:rPr>
        <w:t>)</w:t>
      </w:r>
    </w:p>
    <w:p w14:paraId="0070B7F1" w14:textId="0B2A3812" w:rsidR="00307236" w:rsidRDefault="00307236" w:rsidP="00307236">
      <w:pPr>
        <w:pStyle w:val="ListParagraph"/>
      </w:pPr>
      <w:r>
        <w:lastRenderedPageBreak/>
        <w:t>appears afterwards, which sorts the results by ‘-timestamp’ – this signals to mongoose to look for an attribute called ‘timestamp’, and search it in descending order</w:t>
      </w:r>
      <w:r w:rsidR="00F7579A">
        <w:t xml:space="preserve"> (using the minus sign). It uses the built-in date value parser to compare the values in the database to order them correctly.</w:t>
      </w:r>
    </w:p>
    <w:p w14:paraId="6DB5C3B5" w14:textId="5B28A9AC" w:rsidR="00F7579A" w:rsidRPr="00F7579A" w:rsidRDefault="00F7579A" w:rsidP="00F7579A">
      <w:pPr>
        <w:pStyle w:val="ListParagraph"/>
        <w:numPr>
          <w:ilvl w:val="0"/>
          <w:numId w:val="16"/>
        </w:numPr>
        <w:rPr>
          <w:rFonts w:ascii="Calling Code" w:eastAsia="Times New Roman" w:hAnsi="Calling Code" w:cs="Courier New"/>
          <w:sz w:val="21"/>
          <w:szCs w:val="21"/>
        </w:rPr>
      </w:pPr>
      <w:r>
        <w:t>Finally, it is limited to only one result. This is because we only want the most recent entry to the database under this category.</w:t>
      </w:r>
    </w:p>
    <w:p w14:paraId="420212F6" w14:textId="40162804" w:rsidR="00F7579A" w:rsidRDefault="00F7579A" w:rsidP="00F7579A">
      <w:r>
        <w:t>In short, this reveals to us the latest “PI_ONLINE” event and its value. The same logic is applied to find the latest “ARM_SYSTEM” event too, and both are returned to the user:</w:t>
      </w:r>
    </w:p>
    <w:p w14:paraId="2D0A0183" w14:textId="77D02D6E" w:rsidR="00F7579A" w:rsidRDefault="00F7579A" w:rsidP="00F7579A">
      <w:pPr>
        <w:rPr>
          <w:rFonts w:ascii="Calling Code" w:eastAsia="Times New Roman" w:hAnsi="Calling Code" w:cs="Courier New"/>
          <w:sz w:val="21"/>
          <w:szCs w:val="21"/>
        </w:rPr>
      </w:pPr>
      <w:r>
        <w:rPr>
          <w:noProof/>
        </w:rPr>
        <w:drawing>
          <wp:inline distT="0" distB="0" distL="0" distR="0" wp14:anchorId="20FD1631" wp14:editId="28492B12">
            <wp:extent cx="458152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2733675"/>
                    </a:xfrm>
                    <a:prstGeom prst="rect">
                      <a:avLst/>
                    </a:prstGeom>
                  </pic:spPr>
                </pic:pic>
              </a:graphicData>
            </a:graphic>
          </wp:inline>
        </w:drawing>
      </w:r>
    </w:p>
    <w:p w14:paraId="086BDE29" w14:textId="2D3D9343" w:rsidR="00F7579A" w:rsidRDefault="007272DE" w:rsidP="007272DE">
      <w:pPr>
        <w:pStyle w:val="Heading2"/>
      </w:pPr>
      <w:bookmarkStart w:id="6" w:name="_Toc70948454"/>
      <w:r>
        <w:t>Uploading images</w:t>
      </w:r>
      <w:bookmarkEnd w:id="6"/>
    </w:p>
    <w:p w14:paraId="3295DACF" w14:textId="774E208A" w:rsidR="007272DE" w:rsidRDefault="007272DE" w:rsidP="007272DE">
      <w:r>
        <w:t>As part of the system’s functionality, the Pi should be able to upload images taken from its webcam and send them to the central API to be saved (and retrieved by the UI). The system is designed so that the facial recognition has already taken place on the Pi (if the system is armed), so once an image reaches the upload endpoint of the API, it already should have the facial recognition results (if the system is armed).</w:t>
      </w:r>
    </w:p>
    <w:p w14:paraId="4693EC13" w14:textId="77777777" w:rsidR="00550F01" w:rsidRPr="00550F01" w:rsidRDefault="00550F01" w:rsidP="00550F01">
      <w:pPr>
        <w:shd w:val="clear" w:color="auto" w:fill="1F2430"/>
        <w:spacing w:after="0" w:line="225" w:lineRule="atLeast"/>
        <w:rPr>
          <w:rFonts w:ascii="Calling Code" w:eastAsia="Times New Roman" w:hAnsi="Calling Code" w:cs="Times New Roman"/>
          <w:color w:val="CBCCC6"/>
          <w:sz w:val="21"/>
          <w:szCs w:val="21"/>
        </w:rPr>
      </w:pPr>
      <w:r w:rsidRPr="00550F01">
        <w:rPr>
          <w:rFonts w:ascii="Calling Code" w:eastAsia="Times New Roman" w:hAnsi="Calling Code" w:cs="Times New Roman"/>
          <w:i/>
          <w:iCs/>
          <w:color w:val="5C6773"/>
          <w:sz w:val="21"/>
          <w:szCs w:val="21"/>
        </w:rPr>
        <w:t>// Read the image //</w:t>
      </w:r>
    </w:p>
    <w:p w14:paraId="33D47E7A" w14:textId="0F069637" w:rsidR="00550F01" w:rsidRPr="00550F01" w:rsidRDefault="00550F01" w:rsidP="00550F01">
      <w:pPr>
        <w:shd w:val="clear" w:color="auto" w:fill="1F2430"/>
        <w:spacing w:after="0" w:line="225" w:lineRule="atLeast"/>
        <w:rPr>
          <w:rFonts w:ascii="Calling Code" w:eastAsia="Times New Roman" w:hAnsi="Calling Code" w:cs="Times New Roman"/>
          <w:color w:val="CBCCC6"/>
          <w:sz w:val="21"/>
          <w:szCs w:val="21"/>
        </w:rPr>
      </w:pPr>
      <w:proofErr w:type="spellStart"/>
      <w:r w:rsidRPr="00550F01">
        <w:rPr>
          <w:rFonts w:ascii="Calling Code" w:eastAsia="Times New Roman" w:hAnsi="Calling Code" w:cs="Times New Roman"/>
          <w:color w:val="FFA759"/>
          <w:sz w:val="21"/>
          <w:szCs w:val="21"/>
        </w:rPr>
        <w:t>const</w:t>
      </w:r>
      <w:proofErr w:type="spellEnd"/>
      <w:r w:rsidRPr="00550F01">
        <w:rPr>
          <w:rFonts w:ascii="Calling Code" w:eastAsia="Times New Roman" w:hAnsi="Calling Code" w:cs="Times New Roman"/>
          <w:color w:val="CBCCC6"/>
          <w:sz w:val="21"/>
          <w:szCs w:val="21"/>
        </w:rPr>
        <w:t> file </w:t>
      </w:r>
      <w:r w:rsidRPr="00550F01">
        <w:rPr>
          <w:rFonts w:ascii="Calling Code" w:eastAsia="Times New Roman" w:hAnsi="Calling Code" w:cs="Times New Roman"/>
          <w:color w:val="F29E74"/>
          <w:sz w:val="21"/>
          <w:szCs w:val="21"/>
        </w:rPr>
        <w:t>=</w:t>
      </w:r>
      <w:r w:rsidRPr="00550F01">
        <w:rPr>
          <w:rFonts w:ascii="Calling Code" w:eastAsia="Times New Roman" w:hAnsi="Calling Code" w:cs="Times New Roman"/>
          <w:color w:val="CBCCC6"/>
          <w:sz w:val="21"/>
          <w:szCs w:val="21"/>
        </w:rPr>
        <w:t> </w:t>
      </w:r>
      <w:proofErr w:type="spellStart"/>
      <w:r w:rsidRPr="00550F01">
        <w:rPr>
          <w:rFonts w:ascii="Calling Code" w:eastAsia="Times New Roman" w:hAnsi="Calling Code" w:cs="Times New Roman"/>
          <w:color w:val="CBCCC6"/>
          <w:sz w:val="21"/>
          <w:szCs w:val="21"/>
        </w:rPr>
        <w:t>req</w:t>
      </w:r>
      <w:r w:rsidRPr="00550F01">
        <w:rPr>
          <w:rFonts w:ascii="Calling Code" w:eastAsia="Times New Roman" w:hAnsi="Calling Code" w:cs="Times New Roman"/>
          <w:color w:val="F29E74"/>
          <w:sz w:val="21"/>
          <w:szCs w:val="21"/>
        </w:rPr>
        <w:t>.</w:t>
      </w:r>
      <w:r w:rsidRPr="00550F01">
        <w:rPr>
          <w:rFonts w:ascii="Calling Code" w:eastAsia="Times New Roman" w:hAnsi="Calling Code" w:cs="Times New Roman"/>
          <w:color w:val="CBCCC6"/>
          <w:sz w:val="21"/>
          <w:szCs w:val="21"/>
        </w:rPr>
        <w:t>files</w:t>
      </w:r>
      <w:r w:rsidRPr="00550F01">
        <w:rPr>
          <w:rFonts w:ascii="Calling Code" w:eastAsia="Times New Roman" w:hAnsi="Calling Code" w:cs="Times New Roman"/>
          <w:color w:val="F29E74"/>
          <w:sz w:val="21"/>
          <w:szCs w:val="21"/>
        </w:rPr>
        <w:t>.</w:t>
      </w:r>
      <w:proofErr w:type="gramStart"/>
      <w:r w:rsidRPr="00550F01">
        <w:rPr>
          <w:rFonts w:ascii="Calling Code" w:eastAsia="Times New Roman" w:hAnsi="Calling Code" w:cs="Times New Roman"/>
          <w:color w:val="CBCCC6"/>
          <w:sz w:val="21"/>
          <w:szCs w:val="21"/>
        </w:rPr>
        <w:t>feed</w:t>
      </w:r>
      <w:proofErr w:type="spellEnd"/>
      <w:r w:rsidRPr="00550F01">
        <w:rPr>
          <w:rFonts w:ascii="Calling Code" w:eastAsia="Times New Roman" w:hAnsi="Calling Code" w:cs="Times New Roman"/>
          <w:color w:val="CBCCC6"/>
          <w:sz w:val="21"/>
          <w:szCs w:val="21"/>
        </w:rPr>
        <w:t>;</w:t>
      </w:r>
      <w:proofErr w:type="gramEnd"/>
    </w:p>
    <w:p w14:paraId="7A04E589" w14:textId="77777777" w:rsidR="00550F01" w:rsidRPr="00550F01" w:rsidRDefault="00550F01" w:rsidP="00550F01">
      <w:pPr>
        <w:shd w:val="clear" w:color="auto" w:fill="1F2430"/>
        <w:spacing w:after="0" w:line="225" w:lineRule="atLeast"/>
        <w:rPr>
          <w:rFonts w:ascii="Calling Code" w:eastAsia="Times New Roman" w:hAnsi="Calling Code" w:cs="Times New Roman"/>
          <w:color w:val="CBCCC6"/>
          <w:sz w:val="21"/>
          <w:szCs w:val="21"/>
        </w:rPr>
      </w:pPr>
      <w:r w:rsidRPr="00550F01">
        <w:rPr>
          <w:rFonts w:ascii="Calling Code" w:eastAsia="Times New Roman" w:hAnsi="Calling Code" w:cs="Times New Roman"/>
          <w:color w:val="CBCCC6"/>
          <w:sz w:val="21"/>
          <w:szCs w:val="21"/>
        </w:rPr>
        <w:t>    </w:t>
      </w:r>
    </w:p>
    <w:p w14:paraId="28E6A318" w14:textId="49E1C0FB" w:rsidR="00550F01" w:rsidRPr="00550F01" w:rsidRDefault="00550F01" w:rsidP="00550F01">
      <w:pPr>
        <w:shd w:val="clear" w:color="auto" w:fill="1F2430"/>
        <w:spacing w:after="0" w:line="225" w:lineRule="atLeast"/>
        <w:rPr>
          <w:rFonts w:ascii="Calling Code" w:eastAsia="Times New Roman" w:hAnsi="Calling Code" w:cs="Times New Roman"/>
          <w:color w:val="CBCCC6"/>
          <w:sz w:val="21"/>
          <w:szCs w:val="21"/>
        </w:rPr>
      </w:pPr>
      <w:r w:rsidRPr="00550F01">
        <w:rPr>
          <w:rFonts w:ascii="Calling Code" w:eastAsia="Times New Roman" w:hAnsi="Calling Code" w:cs="Times New Roman"/>
          <w:i/>
          <w:iCs/>
          <w:color w:val="5C6773"/>
          <w:sz w:val="21"/>
          <w:szCs w:val="21"/>
        </w:rPr>
        <w:t>// Resize the image to a web-friendly size //</w:t>
      </w:r>
    </w:p>
    <w:p w14:paraId="330B9FF8" w14:textId="22A5B371" w:rsidR="00550F01" w:rsidRPr="00550F01" w:rsidRDefault="00550F01" w:rsidP="00550F01">
      <w:pPr>
        <w:shd w:val="clear" w:color="auto" w:fill="1F2430"/>
        <w:spacing w:after="0" w:line="225" w:lineRule="atLeast"/>
        <w:rPr>
          <w:rFonts w:ascii="Calling Code" w:eastAsia="Times New Roman" w:hAnsi="Calling Code" w:cs="Times New Roman"/>
          <w:color w:val="CBCCC6"/>
          <w:sz w:val="21"/>
          <w:szCs w:val="21"/>
        </w:rPr>
      </w:pPr>
      <w:proofErr w:type="spellStart"/>
      <w:r w:rsidRPr="00550F01">
        <w:rPr>
          <w:rFonts w:ascii="Calling Code" w:eastAsia="Times New Roman" w:hAnsi="Calling Code" w:cs="Times New Roman"/>
          <w:color w:val="FFA759"/>
          <w:sz w:val="21"/>
          <w:szCs w:val="21"/>
        </w:rPr>
        <w:t>const</w:t>
      </w:r>
      <w:proofErr w:type="spellEnd"/>
      <w:r w:rsidRPr="00550F01">
        <w:rPr>
          <w:rFonts w:ascii="Calling Code" w:eastAsia="Times New Roman" w:hAnsi="Calling Code" w:cs="Times New Roman"/>
          <w:color w:val="CBCCC6"/>
          <w:sz w:val="21"/>
          <w:szCs w:val="21"/>
        </w:rPr>
        <w:t> </w:t>
      </w:r>
      <w:proofErr w:type="spellStart"/>
      <w:r w:rsidRPr="00550F01">
        <w:rPr>
          <w:rFonts w:ascii="Calling Code" w:eastAsia="Times New Roman" w:hAnsi="Calling Code" w:cs="Times New Roman"/>
          <w:color w:val="CBCCC6"/>
          <w:sz w:val="21"/>
          <w:szCs w:val="21"/>
        </w:rPr>
        <w:t>sharp_image</w:t>
      </w:r>
      <w:proofErr w:type="spellEnd"/>
      <w:r w:rsidRPr="00550F01">
        <w:rPr>
          <w:rFonts w:ascii="Calling Code" w:eastAsia="Times New Roman" w:hAnsi="Calling Code" w:cs="Times New Roman"/>
          <w:color w:val="CBCCC6"/>
          <w:sz w:val="21"/>
          <w:szCs w:val="21"/>
        </w:rPr>
        <w:t> </w:t>
      </w:r>
      <w:r w:rsidRPr="00550F01">
        <w:rPr>
          <w:rFonts w:ascii="Calling Code" w:eastAsia="Times New Roman" w:hAnsi="Calling Code" w:cs="Times New Roman"/>
          <w:color w:val="F29E74"/>
          <w:sz w:val="21"/>
          <w:szCs w:val="21"/>
        </w:rPr>
        <w:t>=</w:t>
      </w:r>
      <w:r w:rsidRPr="00550F01">
        <w:rPr>
          <w:rFonts w:ascii="Calling Code" w:eastAsia="Times New Roman" w:hAnsi="Calling Code" w:cs="Times New Roman"/>
          <w:color w:val="CBCCC6"/>
          <w:sz w:val="21"/>
          <w:szCs w:val="21"/>
        </w:rPr>
        <w:t> </w:t>
      </w:r>
      <w:r w:rsidRPr="00550F01">
        <w:rPr>
          <w:rFonts w:ascii="Calling Code" w:eastAsia="Times New Roman" w:hAnsi="Calling Code" w:cs="Times New Roman"/>
          <w:color w:val="FFD580"/>
          <w:sz w:val="21"/>
          <w:szCs w:val="21"/>
        </w:rPr>
        <w:t>sharp</w:t>
      </w:r>
      <w:r w:rsidRPr="00550F01">
        <w:rPr>
          <w:rFonts w:ascii="Calling Code" w:eastAsia="Times New Roman" w:hAnsi="Calling Code" w:cs="Times New Roman"/>
          <w:color w:val="CBCCC6"/>
          <w:sz w:val="21"/>
          <w:szCs w:val="21"/>
        </w:rPr>
        <w:t>(</w:t>
      </w:r>
      <w:proofErr w:type="spellStart"/>
      <w:r w:rsidRPr="00550F01">
        <w:rPr>
          <w:rFonts w:ascii="Calling Code" w:eastAsia="Times New Roman" w:hAnsi="Calling Code" w:cs="Times New Roman"/>
          <w:color w:val="CBCCC6"/>
          <w:sz w:val="21"/>
          <w:szCs w:val="21"/>
        </w:rPr>
        <w:t>file</w:t>
      </w:r>
      <w:r w:rsidRPr="00550F01">
        <w:rPr>
          <w:rFonts w:ascii="Calling Code" w:eastAsia="Times New Roman" w:hAnsi="Calling Code" w:cs="Times New Roman"/>
          <w:color w:val="F29E74"/>
          <w:sz w:val="21"/>
          <w:szCs w:val="21"/>
        </w:rPr>
        <w:t>.</w:t>
      </w:r>
      <w:r w:rsidRPr="00550F01">
        <w:rPr>
          <w:rFonts w:ascii="Calling Code" w:eastAsia="Times New Roman" w:hAnsi="Calling Code" w:cs="Times New Roman"/>
          <w:color w:val="CBCCC6"/>
          <w:sz w:val="21"/>
          <w:szCs w:val="21"/>
        </w:rPr>
        <w:t>data</w:t>
      </w:r>
      <w:proofErr w:type="spellEnd"/>
      <w:proofErr w:type="gramStart"/>
      <w:r w:rsidRPr="00550F01">
        <w:rPr>
          <w:rFonts w:ascii="Calling Code" w:eastAsia="Times New Roman" w:hAnsi="Calling Code" w:cs="Times New Roman"/>
          <w:color w:val="CBCCC6"/>
          <w:sz w:val="21"/>
          <w:szCs w:val="21"/>
        </w:rPr>
        <w:t>);</w:t>
      </w:r>
      <w:proofErr w:type="gramEnd"/>
    </w:p>
    <w:p w14:paraId="73D21926" w14:textId="5E1BAC7B" w:rsidR="00550F01" w:rsidRPr="00550F01" w:rsidRDefault="00550F01" w:rsidP="00550F01">
      <w:pPr>
        <w:shd w:val="clear" w:color="auto" w:fill="1F2430"/>
        <w:spacing w:after="0" w:line="225" w:lineRule="atLeast"/>
        <w:rPr>
          <w:rFonts w:ascii="Calling Code" w:eastAsia="Times New Roman" w:hAnsi="Calling Code" w:cs="Times New Roman"/>
          <w:color w:val="CBCCC6"/>
          <w:sz w:val="21"/>
          <w:szCs w:val="21"/>
        </w:rPr>
      </w:pPr>
      <w:proofErr w:type="spellStart"/>
      <w:r w:rsidRPr="00550F01">
        <w:rPr>
          <w:rFonts w:ascii="Calling Code" w:eastAsia="Times New Roman" w:hAnsi="Calling Code" w:cs="Times New Roman"/>
          <w:color w:val="CBCCC6"/>
          <w:sz w:val="21"/>
          <w:szCs w:val="21"/>
        </w:rPr>
        <w:t>sharp_image</w:t>
      </w:r>
      <w:r w:rsidRPr="00550F01">
        <w:rPr>
          <w:rFonts w:ascii="Calling Code" w:eastAsia="Times New Roman" w:hAnsi="Calling Code" w:cs="Times New Roman"/>
          <w:color w:val="F29E74"/>
          <w:sz w:val="21"/>
          <w:szCs w:val="21"/>
        </w:rPr>
        <w:t>.</w:t>
      </w:r>
      <w:r w:rsidRPr="00550F01">
        <w:rPr>
          <w:rFonts w:ascii="Calling Code" w:eastAsia="Times New Roman" w:hAnsi="Calling Code" w:cs="Times New Roman"/>
          <w:color w:val="FFD580"/>
          <w:sz w:val="21"/>
          <w:szCs w:val="21"/>
        </w:rPr>
        <w:t>resize</w:t>
      </w:r>
      <w:proofErr w:type="spellEnd"/>
      <w:r w:rsidRPr="00550F01">
        <w:rPr>
          <w:rFonts w:ascii="Calling Code" w:eastAsia="Times New Roman" w:hAnsi="Calling Code" w:cs="Times New Roman"/>
          <w:color w:val="CBCCC6"/>
          <w:sz w:val="21"/>
          <w:szCs w:val="21"/>
        </w:rPr>
        <w:t>({height: </w:t>
      </w:r>
      <w:r w:rsidRPr="00550F01">
        <w:rPr>
          <w:rFonts w:ascii="Calling Code" w:eastAsia="Times New Roman" w:hAnsi="Calling Code" w:cs="Times New Roman"/>
          <w:color w:val="FFCC66"/>
          <w:sz w:val="21"/>
          <w:szCs w:val="21"/>
        </w:rPr>
        <w:t>480</w:t>
      </w:r>
      <w:r w:rsidRPr="00550F01">
        <w:rPr>
          <w:rFonts w:ascii="Calling Code" w:eastAsia="Times New Roman" w:hAnsi="Calling Code" w:cs="Times New Roman"/>
          <w:color w:val="CBCCC6"/>
          <w:sz w:val="21"/>
          <w:szCs w:val="21"/>
        </w:rPr>
        <w:t>, width: </w:t>
      </w:r>
      <w:r w:rsidRPr="00550F01">
        <w:rPr>
          <w:rFonts w:ascii="Calling Code" w:eastAsia="Times New Roman" w:hAnsi="Calling Code" w:cs="Times New Roman"/>
          <w:color w:val="FFCC66"/>
          <w:sz w:val="21"/>
          <w:szCs w:val="21"/>
        </w:rPr>
        <w:t>640</w:t>
      </w:r>
      <w:r w:rsidRPr="00550F01">
        <w:rPr>
          <w:rFonts w:ascii="Calling Code" w:eastAsia="Times New Roman" w:hAnsi="Calling Code" w:cs="Times New Roman"/>
          <w:color w:val="CBCCC6"/>
          <w:sz w:val="21"/>
          <w:szCs w:val="21"/>
        </w:rPr>
        <w:t>})</w:t>
      </w:r>
    </w:p>
    <w:p w14:paraId="27B2ACD3" w14:textId="55594415" w:rsidR="00BA66DE" w:rsidRDefault="00550F01" w:rsidP="007272DE">
      <w:r>
        <w:t xml:space="preserve">The image is taken directly from the request’s ‘files’ attribute (as a result of sending the request as </w:t>
      </w:r>
      <w:r w:rsidR="00260A79">
        <w:t>‘</w:t>
      </w:r>
      <w:r>
        <w:t>multipart/form-data</w:t>
      </w:r>
      <w:r w:rsidR="00260A79">
        <w:t>’</w:t>
      </w:r>
      <w:r>
        <w:t>)</w:t>
      </w:r>
      <w:r w:rsidR="00260A79">
        <w:t xml:space="preserve"> and then the </w:t>
      </w:r>
      <w:r w:rsidR="00260A79">
        <w:rPr>
          <w:b/>
          <w:bCs/>
        </w:rPr>
        <w:t>sharp</w:t>
      </w:r>
      <w:r w:rsidR="00260A79">
        <w:t xml:space="preserve"> library for Node resizes it to 640x480</w:t>
      </w:r>
      <w:r w:rsidR="00BA66DE">
        <w:t>.</w:t>
      </w:r>
    </w:p>
    <w:p w14:paraId="5C95AA2D" w14:textId="497B111C" w:rsidR="00BA66DE" w:rsidRDefault="00BA66DE" w:rsidP="007272DE">
      <w:r>
        <w:t xml:space="preserve">If the request body indicates that a face has been detected using the facial recognition API, then it saves the uploaded image using the current timestamp and saves a new ‘DETECTED_FACE’ event. It then passes the newly saved image to an image manipulation function using the plugin </w:t>
      </w:r>
      <w:r>
        <w:rPr>
          <w:b/>
          <w:bCs/>
        </w:rPr>
        <w:t>Jimp</w:t>
      </w:r>
      <w:r>
        <w:t xml:space="preserve"> for Node:</w:t>
      </w:r>
    </w:p>
    <w:p w14:paraId="4C97BED4" w14:textId="77777777" w:rsid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sidRPr="00787A7B">
        <w:rPr>
          <w:rFonts w:ascii="Calling Code" w:eastAsia="Times New Roman" w:hAnsi="Calling Code" w:cs="Times New Roman"/>
          <w:color w:val="CBCCC6"/>
          <w:sz w:val="21"/>
          <w:szCs w:val="21"/>
        </w:rPr>
        <w:lastRenderedPageBreak/>
        <w:t>Jimp</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FFD580"/>
          <w:sz w:val="21"/>
          <w:szCs w:val="21"/>
        </w:rPr>
        <w:t>read</w:t>
      </w:r>
      <w:r w:rsidRPr="00787A7B">
        <w:rPr>
          <w:rFonts w:ascii="Calling Code" w:eastAsia="Times New Roman" w:hAnsi="Calling Code" w:cs="Times New Roman"/>
          <w:color w:val="CBCCC6"/>
          <w:sz w:val="21"/>
          <w:szCs w:val="21"/>
        </w:rPr>
        <w:t>(</w:t>
      </w:r>
      <w:r w:rsidRPr="00787A7B">
        <w:rPr>
          <w:rFonts w:ascii="Calling Code" w:eastAsia="Times New Roman" w:hAnsi="Calling Code" w:cs="Times New Roman"/>
          <w:color w:val="BAE67E"/>
          <w:sz w:val="21"/>
          <w:szCs w:val="21"/>
        </w:rPr>
        <w:t>"./assets/rect_unrecognised.png"</w:t>
      </w:r>
      <w:r w:rsidRPr="00787A7B">
        <w:rPr>
          <w:rFonts w:ascii="Calling Code" w:eastAsia="Times New Roman" w:hAnsi="Calling Code" w:cs="Times New Roman"/>
          <w:color w:val="CBCCC6"/>
          <w:sz w:val="21"/>
          <w:szCs w:val="21"/>
        </w:rPr>
        <w:t>, (</w:t>
      </w:r>
      <w:r w:rsidRPr="00787A7B">
        <w:rPr>
          <w:rFonts w:ascii="Calling Code" w:eastAsia="Times New Roman" w:hAnsi="Calling Code" w:cs="Times New Roman"/>
          <w:color w:val="D4BFFF"/>
          <w:sz w:val="21"/>
          <w:szCs w:val="21"/>
        </w:rPr>
        <w:t>rect_err</w:t>
      </w:r>
      <w:r w:rsidRPr="00787A7B">
        <w:rPr>
          <w:rFonts w:ascii="Calling Code" w:eastAsia="Times New Roman" w:hAnsi="Calling Code" w:cs="Times New Roman"/>
          <w:color w:val="CBCCC6"/>
          <w:sz w:val="21"/>
          <w:szCs w:val="21"/>
        </w:rPr>
        <w:t>, </w:t>
      </w:r>
      <w:proofErr w:type="spellStart"/>
      <w:r w:rsidRPr="00787A7B">
        <w:rPr>
          <w:rFonts w:ascii="Calling Code" w:eastAsia="Times New Roman" w:hAnsi="Calling Code" w:cs="Times New Roman"/>
          <w:color w:val="D4BFFF"/>
          <w:sz w:val="21"/>
          <w:szCs w:val="21"/>
        </w:rPr>
        <w:t>rect</w:t>
      </w:r>
      <w:proofErr w:type="spellEnd"/>
      <w:r w:rsidRPr="00787A7B">
        <w:rPr>
          <w:rFonts w:ascii="Calling Code" w:eastAsia="Times New Roman" w:hAnsi="Calling Code" w:cs="Times New Roman"/>
          <w:color w:val="CBCCC6"/>
          <w:sz w:val="21"/>
          <w:szCs w:val="21"/>
        </w:rPr>
        <w:t>) </w:t>
      </w:r>
      <w:r w:rsidRPr="00787A7B">
        <w:rPr>
          <w:rFonts w:ascii="Calling Code" w:eastAsia="Times New Roman" w:hAnsi="Calling Code" w:cs="Times New Roman"/>
          <w:color w:val="FFA759"/>
          <w:sz w:val="21"/>
          <w:szCs w:val="21"/>
        </w:rPr>
        <w:t>=&gt;</w:t>
      </w:r>
      <w:r w:rsidRPr="00787A7B">
        <w:rPr>
          <w:rFonts w:ascii="Calling Code" w:eastAsia="Times New Roman" w:hAnsi="Calling Code" w:cs="Times New Roman"/>
          <w:color w:val="CBCCC6"/>
          <w:sz w:val="21"/>
          <w:szCs w:val="21"/>
        </w:rPr>
        <w:t> {</w:t>
      </w:r>
    </w:p>
    <w:p w14:paraId="2F923633" w14:textId="686489F9" w:rsidR="00787A7B" w:rsidRP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Pr>
          <w:rFonts w:ascii="Calling Code" w:eastAsia="Times New Roman" w:hAnsi="Calling Code" w:cs="Times New Roman"/>
          <w:color w:val="FFA759"/>
          <w:sz w:val="21"/>
          <w:szCs w:val="21"/>
        </w:rPr>
        <w:t xml:space="preserve">    </w:t>
      </w:r>
      <w:r w:rsidRPr="00787A7B">
        <w:rPr>
          <w:rFonts w:ascii="Calling Code" w:eastAsia="Times New Roman" w:hAnsi="Calling Code" w:cs="Times New Roman"/>
          <w:color w:val="FFA759"/>
          <w:sz w:val="21"/>
          <w:szCs w:val="21"/>
        </w:rPr>
        <w:t>if</w:t>
      </w:r>
      <w:r w:rsidRPr="00787A7B">
        <w:rPr>
          <w:rFonts w:ascii="Calling Code" w:eastAsia="Times New Roman" w:hAnsi="Calling Code" w:cs="Times New Roman"/>
          <w:color w:val="CBCCC6"/>
          <w:sz w:val="21"/>
          <w:szCs w:val="21"/>
        </w:rPr>
        <w:t>(</w:t>
      </w:r>
      <w:proofErr w:type="spellStart"/>
      <w:r w:rsidRPr="00787A7B">
        <w:rPr>
          <w:rFonts w:ascii="Calling Code" w:eastAsia="Times New Roman" w:hAnsi="Calling Code" w:cs="Times New Roman"/>
          <w:color w:val="CBCCC6"/>
          <w:sz w:val="21"/>
          <w:szCs w:val="21"/>
        </w:rPr>
        <w:t>rect_err</w:t>
      </w:r>
      <w:proofErr w:type="spellEnd"/>
      <w:r w:rsidRPr="00787A7B">
        <w:rPr>
          <w:rFonts w:ascii="Calling Code" w:eastAsia="Times New Roman" w:hAnsi="Calling Code" w:cs="Times New Roman"/>
          <w:color w:val="CBCCC6"/>
          <w:sz w:val="21"/>
          <w:szCs w:val="21"/>
        </w:rPr>
        <w:t>) </w:t>
      </w:r>
      <w:r w:rsidRPr="00787A7B">
        <w:rPr>
          <w:rFonts w:ascii="Calling Code" w:eastAsia="Times New Roman" w:hAnsi="Calling Code" w:cs="Times New Roman"/>
          <w:color w:val="FFA759"/>
          <w:sz w:val="21"/>
          <w:szCs w:val="21"/>
        </w:rPr>
        <w:t>throw</w:t>
      </w:r>
      <w:r w:rsidRPr="00787A7B">
        <w:rPr>
          <w:rFonts w:ascii="Calling Code" w:eastAsia="Times New Roman" w:hAnsi="Calling Code" w:cs="Times New Roman"/>
          <w:color w:val="CBCCC6"/>
          <w:sz w:val="21"/>
          <w:szCs w:val="21"/>
        </w:rPr>
        <w:t> </w:t>
      </w:r>
      <w:proofErr w:type="spellStart"/>
      <w:r w:rsidRPr="00787A7B">
        <w:rPr>
          <w:rFonts w:ascii="Calling Code" w:eastAsia="Times New Roman" w:hAnsi="Calling Code" w:cs="Times New Roman"/>
          <w:color w:val="CBCCC6"/>
          <w:sz w:val="21"/>
          <w:szCs w:val="21"/>
        </w:rPr>
        <w:t>rect_</w:t>
      </w:r>
      <w:proofErr w:type="gramStart"/>
      <w:r w:rsidRPr="00787A7B">
        <w:rPr>
          <w:rFonts w:ascii="Calling Code" w:eastAsia="Times New Roman" w:hAnsi="Calling Code" w:cs="Times New Roman"/>
          <w:color w:val="CBCCC6"/>
          <w:sz w:val="21"/>
          <w:szCs w:val="21"/>
        </w:rPr>
        <w:t>err</w:t>
      </w:r>
      <w:proofErr w:type="spellEnd"/>
      <w:r w:rsidRPr="00787A7B">
        <w:rPr>
          <w:rFonts w:ascii="Calling Code" w:eastAsia="Times New Roman" w:hAnsi="Calling Code" w:cs="Times New Roman"/>
          <w:color w:val="CBCCC6"/>
          <w:sz w:val="21"/>
          <w:szCs w:val="21"/>
        </w:rPr>
        <w:t>;</w:t>
      </w:r>
      <w:proofErr w:type="gramEnd"/>
    </w:p>
    <w:p w14:paraId="17360990" w14:textId="77777777" w:rsidR="00787A7B" w:rsidRP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sidRPr="00787A7B">
        <w:rPr>
          <w:rFonts w:ascii="Calling Code" w:eastAsia="Times New Roman" w:hAnsi="Calling Code" w:cs="Times New Roman"/>
          <w:color w:val="CBCCC6"/>
          <w:sz w:val="21"/>
          <w:szCs w:val="21"/>
        </w:rPr>
        <w:t>                        </w:t>
      </w:r>
    </w:p>
    <w:p w14:paraId="0F199449" w14:textId="5900617B" w:rsidR="00787A7B" w:rsidRP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Pr>
          <w:rFonts w:ascii="Calling Code" w:eastAsia="Times New Roman" w:hAnsi="Calling Code" w:cs="Times New Roman"/>
          <w:color w:val="FFA759"/>
          <w:sz w:val="21"/>
          <w:szCs w:val="21"/>
        </w:rPr>
        <w:t xml:space="preserve">    </w:t>
      </w:r>
      <w:r w:rsidRPr="00787A7B">
        <w:rPr>
          <w:rFonts w:ascii="Calling Code" w:eastAsia="Times New Roman" w:hAnsi="Calling Code" w:cs="Times New Roman"/>
          <w:color w:val="FFA759"/>
          <w:sz w:val="21"/>
          <w:szCs w:val="21"/>
        </w:rPr>
        <w:t>let</w:t>
      </w:r>
      <w:r w:rsidRPr="00787A7B">
        <w:rPr>
          <w:rFonts w:ascii="Calling Code" w:eastAsia="Times New Roman" w:hAnsi="Calling Code" w:cs="Times New Roman"/>
          <w:color w:val="CBCCC6"/>
          <w:sz w:val="21"/>
          <w:szCs w:val="21"/>
        </w:rPr>
        <w:t> top </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CBCCC6"/>
          <w:sz w:val="21"/>
          <w:szCs w:val="21"/>
        </w:rPr>
        <w:t> </w:t>
      </w:r>
      <w:r w:rsidRPr="00787A7B">
        <w:rPr>
          <w:rFonts w:ascii="Calling Code" w:eastAsia="Times New Roman" w:hAnsi="Calling Code" w:cs="Times New Roman"/>
          <w:color w:val="F28779"/>
          <w:sz w:val="21"/>
          <w:szCs w:val="21"/>
        </w:rPr>
        <w:t>eval</w:t>
      </w:r>
      <w:r w:rsidRPr="00787A7B">
        <w:rPr>
          <w:rFonts w:ascii="Calling Code" w:eastAsia="Times New Roman" w:hAnsi="Calling Code" w:cs="Times New Roman"/>
          <w:color w:val="CBCCC6"/>
          <w:sz w:val="21"/>
          <w:szCs w:val="21"/>
        </w:rPr>
        <w:t>(</w:t>
      </w:r>
      <w:proofErr w:type="spellStart"/>
      <w:r w:rsidRPr="00787A7B">
        <w:rPr>
          <w:rFonts w:ascii="Calling Code" w:eastAsia="Times New Roman" w:hAnsi="Calling Code" w:cs="Times New Roman"/>
          <w:color w:val="CBCCC6"/>
          <w:sz w:val="21"/>
          <w:szCs w:val="21"/>
        </w:rPr>
        <w:t>coords</w:t>
      </w:r>
      <w:proofErr w:type="spellEnd"/>
      <w:r w:rsidRPr="00787A7B">
        <w:rPr>
          <w:rFonts w:ascii="Calling Code" w:eastAsia="Times New Roman" w:hAnsi="Calling Code" w:cs="Times New Roman"/>
          <w:color w:val="CBCCC6"/>
          <w:sz w:val="21"/>
          <w:szCs w:val="21"/>
        </w:rPr>
        <w:t>[</w:t>
      </w:r>
      <w:r w:rsidRPr="00787A7B">
        <w:rPr>
          <w:rFonts w:ascii="Calling Code" w:eastAsia="Times New Roman" w:hAnsi="Calling Code" w:cs="Times New Roman"/>
          <w:color w:val="FFCC66"/>
          <w:sz w:val="21"/>
          <w:szCs w:val="21"/>
        </w:rPr>
        <w:t>0</w:t>
      </w:r>
      <w:r w:rsidRPr="00787A7B">
        <w:rPr>
          <w:rFonts w:ascii="Calling Code" w:eastAsia="Times New Roman" w:hAnsi="Calling Code" w:cs="Times New Roman"/>
          <w:color w:val="CBCCC6"/>
          <w:sz w:val="21"/>
          <w:szCs w:val="21"/>
        </w:rPr>
        <w:t>]</w:t>
      </w:r>
      <w:proofErr w:type="gramStart"/>
      <w:r w:rsidRPr="00787A7B">
        <w:rPr>
          <w:rFonts w:ascii="Calling Code" w:eastAsia="Times New Roman" w:hAnsi="Calling Code" w:cs="Times New Roman"/>
          <w:color w:val="CBCCC6"/>
          <w:sz w:val="21"/>
          <w:szCs w:val="21"/>
        </w:rPr>
        <w:t>);</w:t>
      </w:r>
      <w:proofErr w:type="gramEnd"/>
    </w:p>
    <w:p w14:paraId="635A661F" w14:textId="7EA8A2E4" w:rsidR="00787A7B" w:rsidRP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Pr>
          <w:rFonts w:ascii="Calling Code" w:eastAsia="Times New Roman" w:hAnsi="Calling Code" w:cs="Times New Roman"/>
          <w:color w:val="FFA759"/>
          <w:sz w:val="21"/>
          <w:szCs w:val="21"/>
        </w:rPr>
        <w:t xml:space="preserve">    </w:t>
      </w:r>
      <w:r w:rsidRPr="00787A7B">
        <w:rPr>
          <w:rFonts w:ascii="Calling Code" w:eastAsia="Times New Roman" w:hAnsi="Calling Code" w:cs="Times New Roman"/>
          <w:color w:val="FFA759"/>
          <w:sz w:val="21"/>
          <w:szCs w:val="21"/>
        </w:rPr>
        <w:t>let</w:t>
      </w:r>
      <w:r w:rsidRPr="00787A7B">
        <w:rPr>
          <w:rFonts w:ascii="Calling Code" w:eastAsia="Times New Roman" w:hAnsi="Calling Code" w:cs="Times New Roman"/>
          <w:color w:val="CBCCC6"/>
          <w:sz w:val="21"/>
          <w:szCs w:val="21"/>
        </w:rPr>
        <w:t> right </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CBCCC6"/>
          <w:sz w:val="21"/>
          <w:szCs w:val="21"/>
        </w:rPr>
        <w:t> </w:t>
      </w:r>
      <w:r w:rsidRPr="00787A7B">
        <w:rPr>
          <w:rFonts w:ascii="Calling Code" w:eastAsia="Times New Roman" w:hAnsi="Calling Code" w:cs="Times New Roman"/>
          <w:color w:val="F28779"/>
          <w:sz w:val="21"/>
          <w:szCs w:val="21"/>
        </w:rPr>
        <w:t>eval</w:t>
      </w:r>
      <w:r w:rsidRPr="00787A7B">
        <w:rPr>
          <w:rFonts w:ascii="Calling Code" w:eastAsia="Times New Roman" w:hAnsi="Calling Code" w:cs="Times New Roman"/>
          <w:color w:val="CBCCC6"/>
          <w:sz w:val="21"/>
          <w:szCs w:val="21"/>
        </w:rPr>
        <w:t>(</w:t>
      </w:r>
      <w:proofErr w:type="spellStart"/>
      <w:r w:rsidRPr="00787A7B">
        <w:rPr>
          <w:rFonts w:ascii="Calling Code" w:eastAsia="Times New Roman" w:hAnsi="Calling Code" w:cs="Times New Roman"/>
          <w:color w:val="CBCCC6"/>
          <w:sz w:val="21"/>
          <w:szCs w:val="21"/>
        </w:rPr>
        <w:t>coords</w:t>
      </w:r>
      <w:proofErr w:type="spellEnd"/>
      <w:r w:rsidRPr="00787A7B">
        <w:rPr>
          <w:rFonts w:ascii="Calling Code" w:eastAsia="Times New Roman" w:hAnsi="Calling Code" w:cs="Times New Roman"/>
          <w:color w:val="CBCCC6"/>
          <w:sz w:val="21"/>
          <w:szCs w:val="21"/>
        </w:rPr>
        <w:t>[</w:t>
      </w:r>
      <w:r w:rsidRPr="00787A7B">
        <w:rPr>
          <w:rFonts w:ascii="Calling Code" w:eastAsia="Times New Roman" w:hAnsi="Calling Code" w:cs="Times New Roman"/>
          <w:color w:val="FFCC66"/>
          <w:sz w:val="21"/>
          <w:szCs w:val="21"/>
        </w:rPr>
        <w:t>1</w:t>
      </w:r>
      <w:r w:rsidRPr="00787A7B">
        <w:rPr>
          <w:rFonts w:ascii="Calling Code" w:eastAsia="Times New Roman" w:hAnsi="Calling Code" w:cs="Times New Roman"/>
          <w:color w:val="CBCCC6"/>
          <w:sz w:val="21"/>
          <w:szCs w:val="21"/>
        </w:rPr>
        <w:t>]</w:t>
      </w:r>
      <w:proofErr w:type="gramStart"/>
      <w:r w:rsidRPr="00787A7B">
        <w:rPr>
          <w:rFonts w:ascii="Calling Code" w:eastAsia="Times New Roman" w:hAnsi="Calling Code" w:cs="Times New Roman"/>
          <w:color w:val="CBCCC6"/>
          <w:sz w:val="21"/>
          <w:szCs w:val="21"/>
        </w:rPr>
        <w:t>);</w:t>
      </w:r>
      <w:proofErr w:type="gramEnd"/>
    </w:p>
    <w:p w14:paraId="1E0C968B" w14:textId="267E04A8" w:rsidR="00787A7B" w:rsidRP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Pr>
          <w:rFonts w:ascii="Calling Code" w:eastAsia="Times New Roman" w:hAnsi="Calling Code" w:cs="Times New Roman"/>
          <w:color w:val="FFA759"/>
          <w:sz w:val="21"/>
          <w:szCs w:val="21"/>
        </w:rPr>
        <w:t xml:space="preserve">    </w:t>
      </w:r>
      <w:r w:rsidRPr="00787A7B">
        <w:rPr>
          <w:rFonts w:ascii="Calling Code" w:eastAsia="Times New Roman" w:hAnsi="Calling Code" w:cs="Times New Roman"/>
          <w:color w:val="FFA759"/>
          <w:sz w:val="21"/>
          <w:szCs w:val="21"/>
        </w:rPr>
        <w:t>let</w:t>
      </w:r>
      <w:r w:rsidRPr="00787A7B">
        <w:rPr>
          <w:rFonts w:ascii="Calling Code" w:eastAsia="Times New Roman" w:hAnsi="Calling Code" w:cs="Times New Roman"/>
          <w:color w:val="CBCCC6"/>
          <w:sz w:val="21"/>
          <w:szCs w:val="21"/>
        </w:rPr>
        <w:t> bottom </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CBCCC6"/>
          <w:sz w:val="21"/>
          <w:szCs w:val="21"/>
        </w:rPr>
        <w:t> </w:t>
      </w:r>
      <w:r w:rsidRPr="00787A7B">
        <w:rPr>
          <w:rFonts w:ascii="Calling Code" w:eastAsia="Times New Roman" w:hAnsi="Calling Code" w:cs="Times New Roman"/>
          <w:color w:val="F28779"/>
          <w:sz w:val="21"/>
          <w:szCs w:val="21"/>
        </w:rPr>
        <w:t>eval</w:t>
      </w:r>
      <w:r w:rsidRPr="00787A7B">
        <w:rPr>
          <w:rFonts w:ascii="Calling Code" w:eastAsia="Times New Roman" w:hAnsi="Calling Code" w:cs="Times New Roman"/>
          <w:color w:val="CBCCC6"/>
          <w:sz w:val="21"/>
          <w:szCs w:val="21"/>
        </w:rPr>
        <w:t>(</w:t>
      </w:r>
      <w:proofErr w:type="spellStart"/>
      <w:r w:rsidRPr="00787A7B">
        <w:rPr>
          <w:rFonts w:ascii="Calling Code" w:eastAsia="Times New Roman" w:hAnsi="Calling Code" w:cs="Times New Roman"/>
          <w:color w:val="CBCCC6"/>
          <w:sz w:val="21"/>
          <w:szCs w:val="21"/>
        </w:rPr>
        <w:t>coords</w:t>
      </w:r>
      <w:proofErr w:type="spellEnd"/>
      <w:r w:rsidRPr="00787A7B">
        <w:rPr>
          <w:rFonts w:ascii="Calling Code" w:eastAsia="Times New Roman" w:hAnsi="Calling Code" w:cs="Times New Roman"/>
          <w:color w:val="CBCCC6"/>
          <w:sz w:val="21"/>
          <w:szCs w:val="21"/>
        </w:rPr>
        <w:t>[</w:t>
      </w:r>
      <w:r w:rsidRPr="00787A7B">
        <w:rPr>
          <w:rFonts w:ascii="Calling Code" w:eastAsia="Times New Roman" w:hAnsi="Calling Code" w:cs="Times New Roman"/>
          <w:color w:val="FFCC66"/>
          <w:sz w:val="21"/>
          <w:szCs w:val="21"/>
        </w:rPr>
        <w:t>2</w:t>
      </w:r>
      <w:r w:rsidRPr="00787A7B">
        <w:rPr>
          <w:rFonts w:ascii="Calling Code" w:eastAsia="Times New Roman" w:hAnsi="Calling Code" w:cs="Times New Roman"/>
          <w:color w:val="CBCCC6"/>
          <w:sz w:val="21"/>
          <w:szCs w:val="21"/>
        </w:rPr>
        <w:t>]</w:t>
      </w:r>
      <w:proofErr w:type="gramStart"/>
      <w:r w:rsidRPr="00787A7B">
        <w:rPr>
          <w:rFonts w:ascii="Calling Code" w:eastAsia="Times New Roman" w:hAnsi="Calling Code" w:cs="Times New Roman"/>
          <w:color w:val="CBCCC6"/>
          <w:sz w:val="21"/>
          <w:szCs w:val="21"/>
        </w:rPr>
        <w:t>);</w:t>
      </w:r>
      <w:proofErr w:type="gramEnd"/>
    </w:p>
    <w:p w14:paraId="40E9A683" w14:textId="7190C20D" w:rsid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Pr>
          <w:rFonts w:ascii="Calling Code" w:eastAsia="Times New Roman" w:hAnsi="Calling Code" w:cs="Times New Roman"/>
          <w:color w:val="FFA759"/>
          <w:sz w:val="21"/>
          <w:szCs w:val="21"/>
        </w:rPr>
        <w:t xml:space="preserve">    </w:t>
      </w:r>
      <w:r w:rsidRPr="00787A7B">
        <w:rPr>
          <w:rFonts w:ascii="Calling Code" w:eastAsia="Times New Roman" w:hAnsi="Calling Code" w:cs="Times New Roman"/>
          <w:color w:val="FFA759"/>
          <w:sz w:val="21"/>
          <w:szCs w:val="21"/>
        </w:rPr>
        <w:t>let</w:t>
      </w:r>
      <w:r w:rsidRPr="00787A7B">
        <w:rPr>
          <w:rFonts w:ascii="Calling Code" w:eastAsia="Times New Roman" w:hAnsi="Calling Code" w:cs="Times New Roman"/>
          <w:color w:val="CBCCC6"/>
          <w:sz w:val="21"/>
          <w:szCs w:val="21"/>
        </w:rPr>
        <w:t> left </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CBCCC6"/>
          <w:sz w:val="21"/>
          <w:szCs w:val="21"/>
        </w:rPr>
        <w:t> </w:t>
      </w:r>
      <w:r w:rsidRPr="00787A7B">
        <w:rPr>
          <w:rFonts w:ascii="Calling Code" w:eastAsia="Times New Roman" w:hAnsi="Calling Code" w:cs="Times New Roman"/>
          <w:color w:val="F28779"/>
          <w:sz w:val="21"/>
          <w:szCs w:val="21"/>
        </w:rPr>
        <w:t>eval</w:t>
      </w:r>
      <w:r w:rsidRPr="00787A7B">
        <w:rPr>
          <w:rFonts w:ascii="Calling Code" w:eastAsia="Times New Roman" w:hAnsi="Calling Code" w:cs="Times New Roman"/>
          <w:color w:val="CBCCC6"/>
          <w:sz w:val="21"/>
          <w:szCs w:val="21"/>
        </w:rPr>
        <w:t>(</w:t>
      </w:r>
      <w:proofErr w:type="spellStart"/>
      <w:r w:rsidRPr="00787A7B">
        <w:rPr>
          <w:rFonts w:ascii="Calling Code" w:eastAsia="Times New Roman" w:hAnsi="Calling Code" w:cs="Times New Roman"/>
          <w:color w:val="CBCCC6"/>
          <w:sz w:val="21"/>
          <w:szCs w:val="21"/>
        </w:rPr>
        <w:t>coords</w:t>
      </w:r>
      <w:proofErr w:type="spellEnd"/>
      <w:r w:rsidRPr="00787A7B">
        <w:rPr>
          <w:rFonts w:ascii="Calling Code" w:eastAsia="Times New Roman" w:hAnsi="Calling Code" w:cs="Times New Roman"/>
          <w:color w:val="CBCCC6"/>
          <w:sz w:val="21"/>
          <w:szCs w:val="21"/>
        </w:rPr>
        <w:t>[</w:t>
      </w:r>
      <w:r w:rsidRPr="00787A7B">
        <w:rPr>
          <w:rFonts w:ascii="Calling Code" w:eastAsia="Times New Roman" w:hAnsi="Calling Code" w:cs="Times New Roman"/>
          <w:color w:val="FFCC66"/>
          <w:sz w:val="21"/>
          <w:szCs w:val="21"/>
        </w:rPr>
        <w:t>3</w:t>
      </w:r>
      <w:r w:rsidRPr="00787A7B">
        <w:rPr>
          <w:rFonts w:ascii="Calling Code" w:eastAsia="Times New Roman" w:hAnsi="Calling Code" w:cs="Times New Roman"/>
          <w:color w:val="CBCCC6"/>
          <w:sz w:val="21"/>
          <w:szCs w:val="21"/>
        </w:rPr>
        <w:t>]</w:t>
      </w:r>
      <w:proofErr w:type="gramStart"/>
      <w:r w:rsidRPr="00787A7B">
        <w:rPr>
          <w:rFonts w:ascii="Calling Code" w:eastAsia="Times New Roman" w:hAnsi="Calling Code" w:cs="Times New Roman"/>
          <w:color w:val="CBCCC6"/>
          <w:sz w:val="21"/>
          <w:szCs w:val="21"/>
        </w:rPr>
        <w:t>);</w:t>
      </w:r>
      <w:proofErr w:type="gramEnd"/>
    </w:p>
    <w:p w14:paraId="59716222" w14:textId="77777777" w:rsidR="00071766" w:rsidRPr="00787A7B" w:rsidRDefault="00071766" w:rsidP="00787A7B">
      <w:pPr>
        <w:shd w:val="clear" w:color="auto" w:fill="1F2430"/>
        <w:spacing w:after="0" w:line="225" w:lineRule="atLeast"/>
        <w:rPr>
          <w:rFonts w:ascii="Calling Code" w:eastAsia="Times New Roman" w:hAnsi="Calling Code" w:cs="Times New Roman"/>
          <w:color w:val="CBCCC6"/>
          <w:sz w:val="21"/>
          <w:szCs w:val="21"/>
        </w:rPr>
      </w:pPr>
    </w:p>
    <w:p w14:paraId="5EA5C6A8" w14:textId="5A1B1671" w:rsidR="00787A7B" w:rsidRP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Pr>
          <w:rFonts w:ascii="Calling Code" w:eastAsia="Times New Roman" w:hAnsi="Calling Code" w:cs="Times New Roman"/>
          <w:color w:val="FFA759"/>
          <w:sz w:val="21"/>
          <w:szCs w:val="21"/>
        </w:rPr>
        <w:t xml:space="preserve">    </w:t>
      </w:r>
      <w:r w:rsidRPr="00787A7B">
        <w:rPr>
          <w:rFonts w:ascii="Calling Code" w:eastAsia="Times New Roman" w:hAnsi="Calling Code" w:cs="Times New Roman"/>
          <w:color w:val="FFA759"/>
          <w:sz w:val="21"/>
          <w:szCs w:val="21"/>
        </w:rPr>
        <w:t>let</w:t>
      </w:r>
      <w:r w:rsidRPr="00787A7B">
        <w:rPr>
          <w:rFonts w:ascii="Calling Code" w:eastAsia="Times New Roman" w:hAnsi="Calling Code" w:cs="Times New Roman"/>
          <w:color w:val="CBCCC6"/>
          <w:sz w:val="21"/>
          <w:szCs w:val="21"/>
        </w:rPr>
        <w:t> width </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CBCCC6"/>
          <w:sz w:val="21"/>
          <w:szCs w:val="21"/>
        </w:rPr>
        <w:t> right </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CBCCC6"/>
          <w:sz w:val="21"/>
          <w:szCs w:val="21"/>
        </w:rPr>
        <w:t> </w:t>
      </w:r>
      <w:proofErr w:type="gramStart"/>
      <w:r w:rsidRPr="00787A7B">
        <w:rPr>
          <w:rFonts w:ascii="Calling Code" w:eastAsia="Times New Roman" w:hAnsi="Calling Code" w:cs="Times New Roman"/>
          <w:color w:val="CBCCC6"/>
          <w:sz w:val="21"/>
          <w:szCs w:val="21"/>
        </w:rPr>
        <w:t>left;</w:t>
      </w:r>
      <w:proofErr w:type="gramEnd"/>
    </w:p>
    <w:p w14:paraId="0A9A9C4A" w14:textId="20AF9A4D" w:rsidR="00787A7B" w:rsidRP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Pr>
          <w:rFonts w:ascii="Calling Code" w:eastAsia="Times New Roman" w:hAnsi="Calling Code" w:cs="Times New Roman"/>
          <w:color w:val="FFA759"/>
          <w:sz w:val="21"/>
          <w:szCs w:val="21"/>
        </w:rPr>
        <w:t xml:space="preserve">    </w:t>
      </w:r>
      <w:r w:rsidRPr="00787A7B">
        <w:rPr>
          <w:rFonts w:ascii="Calling Code" w:eastAsia="Times New Roman" w:hAnsi="Calling Code" w:cs="Times New Roman"/>
          <w:color w:val="FFA759"/>
          <w:sz w:val="21"/>
          <w:szCs w:val="21"/>
        </w:rPr>
        <w:t>let</w:t>
      </w:r>
      <w:r w:rsidRPr="00787A7B">
        <w:rPr>
          <w:rFonts w:ascii="Calling Code" w:eastAsia="Times New Roman" w:hAnsi="Calling Code" w:cs="Times New Roman"/>
          <w:color w:val="CBCCC6"/>
          <w:sz w:val="21"/>
          <w:szCs w:val="21"/>
        </w:rPr>
        <w:t> height </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CBCCC6"/>
          <w:sz w:val="21"/>
          <w:szCs w:val="21"/>
        </w:rPr>
        <w:t> bottom </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CBCCC6"/>
          <w:sz w:val="21"/>
          <w:szCs w:val="21"/>
        </w:rPr>
        <w:t> </w:t>
      </w:r>
      <w:proofErr w:type="gramStart"/>
      <w:r w:rsidRPr="00787A7B">
        <w:rPr>
          <w:rFonts w:ascii="Calling Code" w:eastAsia="Times New Roman" w:hAnsi="Calling Code" w:cs="Times New Roman"/>
          <w:color w:val="CBCCC6"/>
          <w:sz w:val="21"/>
          <w:szCs w:val="21"/>
        </w:rPr>
        <w:t>top;</w:t>
      </w:r>
      <w:proofErr w:type="gramEnd"/>
    </w:p>
    <w:p w14:paraId="5939E2D9" w14:textId="77777777" w:rsidR="00787A7B" w:rsidRP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sidRPr="00787A7B">
        <w:rPr>
          <w:rFonts w:ascii="Calling Code" w:eastAsia="Times New Roman" w:hAnsi="Calling Code" w:cs="Times New Roman"/>
          <w:color w:val="CBCCC6"/>
          <w:sz w:val="21"/>
          <w:szCs w:val="21"/>
        </w:rPr>
        <w:t>    </w:t>
      </w:r>
    </w:p>
    <w:p w14:paraId="1CC08C4E" w14:textId="0BB10DCB" w:rsidR="00787A7B" w:rsidRP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Pr>
          <w:rFonts w:ascii="Calling Code" w:eastAsia="Times New Roman" w:hAnsi="Calling Code" w:cs="Times New Roman"/>
          <w:color w:val="FFA759"/>
          <w:sz w:val="21"/>
          <w:szCs w:val="21"/>
        </w:rPr>
        <w:t xml:space="preserve">    </w:t>
      </w:r>
      <w:proofErr w:type="spellStart"/>
      <w:r w:rsidRPr="00787A7B">
        <w:rPr>
          <w:rFonts w:ascii="Calling Code" w:eastAsia="Times New Roman" w:hAnsi="Calling Code" w:cs="Times New Roman"/>
          <w:color w:val="CBCCC6"/>
          <w:sz w:val="21"/>
          <w:szCs w:val="21"/>
        </w:rPr>
        <w:t>rect</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FFD580"/>
          <w:sz w:val="21"/>
          <w:szCs w:val="21"/>
        </w:rPr>
        <w:t>resize</w:t>
      </w:r>
      <w:proofErr w:type="spellEnd"/>
      <w:r w:rsidRPr="00787A7B">
        <w:rPr>
          <w:rFonts w:ascii="Calling Code" w:eastAsia="Times New Roman" w:hAnsi="Calling Code" w:cs="Times New Roman"/>
          <w:color w:val="CBCCC6"/>
          <w:sz w:val="21"/>
          <w:szCs w:val="21"/>
        </w:rPr>
        <w:t>(width, height</w:t>
      </w:r>
      <w:proofErr w:type="gramStart"/>
      <w:r w:rsidRPr="00787A7B">
        <w:rPr>
          <w:rFonts w:ascii="Calling Code" w:eastAsia="Times New Roman" w:hAnsi="Calling Code" w:cs="Times New Roman"/>
          <w:color w:val="CBCCC6"/>
          <w:sz w:val="21"/>
          <w:szCs w:val="21"/>
        </w:rPr>
        <w:t>);</w:t>
      </w:r>
      <w:proofErr w:type="gramEnd"/>
    </w:p>
    <w:p w14:paraId="21D34E46" w14:textId="226ADD9E" w:rsidR="00787A7B" w:rsidRP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Pr>
          <w:rFonts w:ascii="Calling Code" w:eastAsia="Times New Roman" w:hAnsi="Calling Code" w:cs="Times New Roman"/>
          <w:color w:val="FFA759"/>
          <w:sz w:val="21"/>
          <w:szCs w:val="21"/>
        </w:rPr>
        <w:t xml:space="preserve">    </w:t>
      </w:r>
      <w:proofErr w:type="spellStart"/>
      <w:r w:rsidRPr="00787A7B">
        <w:rPr>
          <w:rFonts w:ascii="Calling Code" w:eastAsia="Times New Roman" w:hAnsi="Calling Code" w:cs="Times New Roman"/>
          <w:color w:val="CBCCC6"/>
          <w:sz w:val="21"/>
          <w:szCs w:val="21"/>
        </w:rPr>
        <w:t>img</w:t>
      </w:r>
      <w:proofErr w:type="spellEnd"/>
    </w:p>
    <w:p w14:paraId="426EA746" w14:textId="115F0284" w:rsidR="00787A7B" w:rsidRP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Pr>
          <w:rFonts w:ascii="Calling Code" w:eastAsia="Times New Roman" w:hAnsi="Calling Code" w:cs="Times New Roman"/>
          <w:color w:val="FFA759"/>
          <w:sz w:val="21"/>
          <w:szCs w:val="21"/>
        </w:rPr>
        <w:t xml:space="preserve">    </w:t>
      </w:r>
      <w:r w:rsidR="004C1C82">
        <w:rPr>
          <w:rFonts w:ascii="Calling Code" w:eastAsia="Times New Roman" w:hAnsi="Calling Code" w:cs="Times New Roman"/>
          <w:color w:val="FFA759"/>
          <w:sz w:val="21"/>
          <w:szCs w:val="21"/>
        </w:rPr>
        <w:t xml:space="preserve"> </w:t>
      </w:r>
      <w:r w:rsidRPr="00787A7B">
        <w:rPr>
          <w:rFonts w:ascii="Calling Code" w:eastAsia="Times New Roman" w:hAnsi="Calling Code" w:cs="Times New Roman"/>
          <w:color w:val="F29E74"/>
          <w:sz w:val="21"/>
          <w:szCs w:val="21"/>
        </w:rPr>
        <w:t>.</w:t>
      </w:r>
      <w:proofErr w:type="spellStart"/>
      <w:r w:rsidRPr="00787A7B">
        <w:rPr>
          <w:rFonts w:ascii="Calling Code" w:eastAsia="Times New Roman" w:hAnsi="Calling Code" w:cs="Times New Roman"/>
          <w:color w:val="FFD580"/>
          <w:sz w:val="21"/>
          <w:szCs w:val="21"/>
        </w:rPr>
        <w:t>blit</w:t>
      </w:r>
      <w:proofErr w:type="spellEnd"/>
      <w:r w:rsidRPr="00787A7B">
        <w:rPr>
          <w:rFonts w:ascii="Calling Code" w:eastAsia="Times New Roman" w:hAnsi="Calling Code" w:cs="Times New Roman"/>
          <w:color w:val="CBCCC6"/>
          <w:sz w:val="21"/>
          <w:szCs w:val="21"/>
        </w:rPr>
        <w:t>(</w:t>
      </w:r>
      <w:proofErr w:type="spellStart"/>
      <w:r w:rsidRPr="00787A7B">
        <w:rPr>
          <w:rFonts w:ascii="Calling Code" w:eastAsia="Times New Roman" w:hAnsi="Calling Code" w:cs="Times New Roman"/>
          <w:color w:val="CBCCC6"/>
          <w:sz w:val="21"/>
          <w:szCs w:val="21"/>
        </w:rPr>
        <w:t>rect</w:t>
      </w:r>
      <w:proofErr w:type="spellEnd"/>
      <w:r w:rsidRPr="00787A7B">
        <w:rPr>
          <w:rFonts w:ascii="Calling Code" w:eastAsia="Times New Roman" w:hAnsi="Calling Code" w:cs="Times New Roman"/>
          <w:color w:val="CBCCC6"/>
          <w:sz w:val="21"/>
          <w:szCs w:val="21"/>
        </w:rPr>
        <w:t>, left, top)</w:t>
      </w:r>
    </w:p>
    <w:p w14:paraId="1FC6F7A1" w14:textId="04F041B9" w:rsidR="00787A7B" w:rsidRP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Pr>
          <w:rFonts w:ascii="Calling Code" w:eastAsia="Times New Roman" w:hAnsi="Calling Code" w:cs="Times New Roman"/>
          <w:color w:val="FFA759"/>
          <w:sz w:val="21"/>
          <w:szCs w:val="21"/>
        </w:rPr>
        <w:t xml:space="preserve">    </w:t>
      </w:r>
      <w:r w:rsidR="004C1C82">
        <w:rPr>
          <w:rFonts w:ascii="Calling Code" w:eastAsia="Times New Roman" w:hAnsi="Calling Code" w:cs="Times New Roman"/>
          <w:color w:val="FFA759"/>
          <w:sz w:val="21"/>
          <w:szCs w:val="21"/>
        </w:rPr>
        <w:t xml:space="preserve"> </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FFD580"/>
          <w:sz w:val="21"/>
          <w:szCs w:val="21"/>
        </w:rPr>
        <w:t>print</w:t>
      </w:r>
      <w:r w:rsidRPr="00787A7B">
        <w:rPr>
          <w:rFonts w:ascii="Calling Code" w:eastAsia="Times New Roman" w:hAnsi="Calling Code" w:cs="Times New Roman"/>
          <w:color w:val="CBCCC6"/>
          <w:sz w:val="21"/>
          <w:szCs w:val="21"/>
        </w:rPr>
        <w:t>(font,</w:t>
      </w:r>
      <w:r>
        <w:rPr>
          <w:rFonts w:ascii="Calling Code" w:eastAsia="Times New Roman" w:hAnsi="Calling Code" w:cs="Times New Roman"/>
          <w:color w:val="CBCCC6"/>
          <w:sz w:val="21"/>
          <w:szCs w:val="21"/>
        </w:rPr>
        <w:t xml:space="preserve"> </w:t>
      </w:r>
      <w:r w:rsidRPr="00787A7B">
        <w:rPr>
          <w:rFonts w:ascii="Calling Code" w:eastAsia="Times New Roman" w:hAnsi="Calling Code" w:cs="Times New Roman"/>
          <w:color w:val="CBCCC6"/>
          <w:sz w:val="21"/>
          <w:szCs w:val="21"/>
        </w:rPr>
        <w:t>left </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CBCCC6"/>
          <w:sz w:val="21"/>
          <w:szCs w:val="21"/>
        </w:rPr>
        <w:t> width </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CBCCC6"/>
          <w:sz w:val="21"/>
          <w:szCs w:val="21"/>
        </w:rPr>
        <w:t> </w:t>
      </w:r>
      <w:r w:rsidRPr="00787A7B">
        <w:rPr>
          <w:rFonts w:ascii="Calling Code" w:eastAsia="Times New Roman" w:hAnsi="Calling Code" w:cs="Times New Roman"/>
          <w:color w:val="FFCC66"/>
          <w:sz w:val="21"/>
          <w:szCs w:val="21"/>
        </w:rPr>
        <w:t>2</w:t>
      </w:r>
      <w:r w:rsidRPr="00787A7B">
        <w:rPr>
          <w:rFonts w:ascii="Calling Code" w:eastAsia="Times New Roman" w:hAnsi="Calling Code" w:cs="Times New Roman"/>
          <w:color w:val="CBCCC6"/>
          <w:sz w:val="21"/>
          <w:szCs w:val="21"/>
        </w:rPr>
        <w:t> </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CBCCC6"/>
          <w:sz w:val="21"/>
          <w:szCs w:val="21"/>
        </w:rPr>
        <w:t> </w:t>
      </w:r>
      <w:proofErr w:type="spellStart"/>
      <w:r w:rsidRPr="00787A7B">
        <w:rPr>
          <w:rFonts w:ascii="Calling Code" w:eastAsia="Times New Roman" w:hAnsi="Calling Code" w:cs="Times New Roman"/>
          <w:color w:val="CBCCC6"/>
          <w:sz w:val="21"/>
          <w:szCs w:val="21"/>
        </w:rPr>
        <w:t>textWidth</w:t>
      </w:r>
      <w:proofErr w:type="spellEnd"/>
      <w:r w:rsidRPr="00787A7B">
        <w:rPr>
          <w:rFonts w:ascii="Calling Code" w:eastAsia="Times New Roman" w:hAnsi="Calling Code" w:cs="Times New Roman"/>
          <w:color w:val="CBCCC6"/>
          <w:sz w:val="21"/>
          <w:szCs w:val="21"/>
        </w:rPr>
        <w:t> </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CBCCC6"/>
          <w:sz w:val="21"/>
          <w:szCs w:val="21"/>
        </w:rPr>
        <w:t> </w:t>
      </w:r>
      <w:r w:rsidRPr="00787A7B">
        <w:rPr>
          <w:rFonts w:ascii="Calling Code" w:eastAsia="Times New Roman" w:hAnsi="Calling Code" w:cs="Times New Roman"/>
          <w:color w:val="FFCC66"/>
          <w:sz w:val="21"/>
          <w:szCs w:val="21"/>
        </w:rPr>
        <w:t>2</w:t>
      </w:r>
      <w:r w:rsidRPr="00787A7B">
        <w:rPr>
          <w:rFonts w:ascii="Calling Code" w:eastAsia="Times New Roman" w:hAnsi="Calling Code" w:cs="Times New Roman"/>
          <w:color w:val="CBCCC6"/>
          <w:sz w:val="21"/>
          <w:szCs w:val="21"/>
        </w:rPr>
        <w:t>,</w:t>
      </w:r>
      <w:r>
        <w:rPr>
          <w:rFonts w:ascii="Calling Code" w:eastAsia="Times New Roman" w:hAnsi="Calling Code" w:cs="Times New Roman"/>
          <w:color w:val="CBCCC6"/>
          <w:sz w:val="21"/>
          <w:szCs w:val="21"/>
        </w:rPr>
        <w:t xml:space="preserve"> </w:t>
      </w:r>
      <w:r w:rsidRPr="00787A7B">
        <w:rPr>
          <w:rFonts w:ascii="Calling Code" w:eastAsia="Times New Roman" w:hAnsi="Calling Code" w:cs="Times New Roman"/>
          <w:color w:val="CBCCC6"/>
          <w:sz w:val="21"/>
          <w:szCs w:val="21"/>
        </w:rPr>
        <w:t>top </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CBCCC6"/>
          <w:sz w:val="21"/>
          <w:szCs w:val="21"/>
        </w:rPr>
        <w:t> </w:t>
      </w:r>
      <w:r w:rsidRPr="00787A7B">
        <w:rPr>
          <w:rFonts w:ascii="Calling Code" w:eastAsia="Times New Roman" w:hAnsi="Calling Code" w:cs="Times New Roman"/>
          <w:color w:val="FFCC66"/>
          <w:sz w:val="21"/>
          <w:szCs w:val="21"/>
        </w:rPr>
        <w:t>40</w:t>
      </w:r>
      <w:r w:rsidRPr="00787A7B">
        <w:rPr>
          <w:rFonts w:ascii="Calling Code" w:eastAsia="Times New Roman" w:hAnsi="Calling Code" w:cs="Times New Roman"/>
          <w:color w:val="CBCCC6"/>
          <w:sz w:val="21"/>
          <w:szCs w:val="21"/>
        </w:rPr>
        <w:t>,</w:t>
      </w:r>
      <w:r>
        <w:rPr>
          <w:rFonts w:ascii="Calling Code" w:eastAsia="Times New Roman" w:hAnsi="Calling Code" w:cs="Times New Roman"/>
          <w:color w:val="CBCCC6"/>
          <w:sz w:val="21"/>
          <w:szCs w:val="21"/>
        </w:rPr>
        <w:t xml:space="preserve"> </w:t>
      </w:r>
      <w:r w:rsidRPr="00787A7B">
        <w:rPr>
          <w:rFonts w:ascii="Calling Code" w:eastAsia="Times New Roman" w:hAnsi="Calling Code" w:cs="Times New Roman"/>
          <w:color w:val="CBCCC6"/>
          <w:sz w:val="21"/>
          <w:szCs w:val="21"/>
        </w:rPr>
        <w:t>name)</w:t>
      </w:r>
    </w:p>
    <w:p w14:paraId="2F16A538" w14:textId="1015F96D" w:rsidR="00787A7B" w:rsidRP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Pr>
          <w:rFonts w:ascii="Calling Code" w:eastAsia="Times New Roman" w:hAnsi="Calling Code" w:cs="Times New Roman"/>
          <w:color w:val="FFA759"/>
          <w:sz w:val="21"/>
          <w:szCs w:val="21"/>
        </w:rPr>
        <w:t xml:space="preserve">    </w:t>
      </w:r>
      <w:r w:rsidR="004C1C82">
        <w:rPr>
          <w:rFonts w:ascii="Calling Code" w:eastAsia="Times New Roman" w:hAnsi="Calling Code" w:cs="Times New Roman"/>
          <w:color w:val="FFA759"/>
          <w:sz w:val="21"/>
          <w:szCs w:val="21"/>
        </w:rPr>
        <w:t xml:space="preserve"> </w:t>
      </w:r>
      <w:r w:rsidRPr="00787A7B">
        <w:rPr>
          <w:rFonts w:ascii="Calling Code" w:eastAsia="Times New Roman" w:hAnsi="Calling Code" w:cs="Times New Roman"/>
          <w:color w:val="F29E74"/>
          <w:sz w:val="21"/>
          <w:szCs w:val="21"/>
        </w:rPr>
        <w:t>.</w:t>
      </w:r>
      <w:r w:rsidRPr="00787A7B">
        <w:rPr>
          <w:rFonts w:ascii="Calling Code" w:eastAsia="Times New Roman" w:hAnsi="Calling Code" w:cs="Times New Roman"/>
          <w:color w:val="FFD580"/>
          <w:sz w:val="21"/>
          <w:szCs w:val="21"/>
        </w:rPr>
        <w:t>write</w:t>
      </w:r>
      <w:r w:rsidRPr="00787A7B">
        <w:rPr>
          <w:rFonts w:ascii="Calling Code" w:eastAsia="Times New Roman" w:hAnsi="Calling Code" w:cs="Times New Roman"/>
          <w:color w:val="CBCCC6"/>
          <w:sz w:val="21"/>
          <w:szCs w:val="21"/>
        </w:rPr>
        <w:t>(path</w:t>
      </w:r>
      <w:proofErr w:type="gramStart"/>
      <w:r w:rsidRPr="00787A7B">
        <w:rPr>
          <w:rFonts w:ascii="Calling Code" w:eastAsia="Times New Roman" w:hAnsi="Calling Code" w:cs="Times New Roman"/>
          <w:color w:val="CBCCC6"/>
          <w:sz w:val="21"/>
          <w:szCs w:val="21"/>
        </w:rPr>
        <w:t>);</w:t>
      </w:r>
      <w:proofErr w:type="gramEnd"/>
    </w:p>
    <w:p w14:paraId="12CD24FF" w14:textId="1C231F7E" w:rsidR="00787A7B" w:rsidRPr="00787A7B" w:rsidRDefault="00787A7B" w:rsidP="00787A7B">
      <w:pPr>
        <w:shd w:val="clear" w:color="auto" w:fill="1F2430"/>
        <w:spacing w:after="0" w:line="225" w:lineRule="atLeast"/>
        <w:rPr>
          <w:rFonts w:ascii="Calling Code" w:eastAsia="Times New Roman" w:hAnsi="Calling Code" w:cs="Times New Roman"/>
          <w:color w:val="CBCCC6"/>
          <w:sz w:val="21"/>
          <w:szCs w:val="21"/>
        </w:rPr>
      </w:pPr>
      <w:r w:rsidRPr="00787A7B">
        <w:rPr>
          <w:rFonts w:ascii="Calling Code" w:eastAsia="Times New Roman" w:hAnsi="Calling Code" w:cs="Times New Roman"/>
          <w:color w:val="CBCCC6"/>
          <w:sz w:val="21"/>
          <w:szCs w:val="21"/>
        </w:rPr>
        <w:t>})</w:t>
      </w:r>
    </w:p>
    <w:p w14:paraId="114C399D" w14:textId="33632BD3" w:rsidR="00BA66DE" w:rsidRDefault="00214580" w:rsidP="007272DE">
      <w:r>
        <w:t>Along with the image, this function receives the results of the facial recognition API, which contains:</w:t>
      </w:r>
    </w:p>
    <w:p w14:paraId="7E950CB3" w14:textId="69C06821" w:rsidR="00214580" w:rsidRDefault="00214580" w:rsidP="00214580">
      <w:pPr>
        <w:pStyle w:val="ListParagraph"/>
        <w:numPr>
          <w:ilvl w:val="0"/>
          <w:numId w:val="16"/>
        </w:numPr>
      </w:pPr>
      <w:r>
        <w:t>The name of the face it has recognised, and ‘Unknown’ if it does not recognise the face</w:t>
      </w:r>
    </w:p>
    <w:p w14:paraId="1567AF7B" w14:textId="2393E19F" w:rsidR="00214580" w:rsidRDefault="00214580" w:rsidP="00214580">
      <w:pPr>
        <w:pStyle w:val="ListParagraph"/>
        <w:numPr>
          <w:ilvl w:val="0"/>
          <w:numId w:val="16"/>
        </w:numPr>
      </w:pPr>
      <w:r>
        <w:t>Co-ordinates of where on the image the face has been recognised, passed as the top-right and bottom-left positions of a rectangle.</w:t>
      </w:r>
    </w:p>
    <w:p w14:paraId="3A238E4F" w14:textId="6F95DF45" w:rsidR="00214580" w:rsidRDefault="003768F5" w:rsidP="00214580">
      <w:r>
        <w:rPr>
          <w:noProof/>
        </w:rPr>
        <w:drawing>
          <wp:anchor distT="0" distB="0" distL="114300" distR="114300" simplePos="0" relativeHeight="251659264" behindDoc="1" locked="0" layoutInCell="1" allowOverlap="1" wp14:anchorId="566CBBE9" wp14:editId="451D95E8">
            <wp:simplePos x="0" y="0"/>
            <wp:positionH relativeFrom="column">
              <wp:posOffset>4829175</wp:posOffset>
            </wp:positionH>
            <wp:positionV relativeFrom="paragraph">
              <wp:posOffset>9525</wp:posOffset>
            </wp:positionV>
            <wp:extent cx="781050" cy="781050"/>
            <wp:effectExtent l="0" t="0" r="0" b="0"/>
            <wp:wrapTight wrapText="bothSides">
              <wp:wrapPolygon edited="0">
                <wp:start x="0" y="0"/>
                <wp:lineTo x="0" y="21073"/>
                <wp:lineTo x="21073" y="21073"/>
                <wp:lineTo x="2107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580">
        <w:t>These co-ordinates are used to work out the width and height of the rectangle needed, and then a transparent rectangle PNG is loaded, and applied (using a function called ‘</w:t>
      </w:r>
      <w:proofErr w:type="spellStart"/>
      <w:r w:rsidR="00214580">
        <w:t>blit</w:t>
      </w:r>
      <w:proofErr w:type="spellEnd"/>
      <w:r w:rsidR="00214580">
        <w:t>’) to the image at the resulting co-ordinates.</w:t>
      </w:r>
    </w:p>
    <w:p w14:paraId="778A3BC0" w14:textId="15CC7F7B" w:rsidR="0035462C" w:rsidRDefault="0035462C" w:rsidP="00214580">
      <w:r>
        <w:t>As well as this, text is printed onto the image reading the recognised name, and ‘Unknown’ if the facial recognition did not recognise the person.</w:t>
      </w:r>
    </w:p>
    <w:p w14:paraId="6298BC59" w14:textId="22663CC5" w:rsidR="00F52271" w:rsidRDefault="00F52271" w:rsidP="00214580">
      <w:r>
        <w:t xml:space="preserve">If a face was not detected, but the system is armed, it instead </w:t>
      </w:r>
      <w:proofErr w:type="spellStart"/>
      <w:r>
        <w:t>blits</w:t>
      </w:r>
      <w:proofErr w:type="spellEnd"/>
      <w:r>
        <w:t xml:space="preserve"> a </w:t>
      </w:r>
      <w:r w:rsidR="00A133DF">
        <w:t xml:space="preserve">small </w:t>
      </w:r>
      <w:r>
        <w:t>label reading ‘scanning’ onto the image:</w:t>
      </w:r>
    </w:p>
    <w:p w14:paraId="44EDEB2C" w14:textId="77777777" w:rsidR="00F52271" w:rsidRPr="00F52271" w:rsidRDefault="00F52271" w:rsidP="00F52271">
      <w:pPr>
        <w:shd w:val="clear" w:color="auto" w:fill="1F2430"/>
        <w:spacing w:after="0" w:line="225" w:lineRule="atLeast"/>
        <w:rPr>
          <w:rFonts w:ascii="Calling Code" w:eastAsia="Times New Roman" w:hAnsi="Calling Code" w:cs="Times New Roman"/>
          <w:color w:val="CBCCC6"/>
          <w:sz w:val="21"/>
          <w:szCs w:val="21"/>
        </w:rPr>
      </w:pPr>
      <w:proofErr w:type="spellStart"/>
      <w:r w:rsidRPr="00F52271">
        <w:rPr>
          <w:rFonts w:ascii="Calling Code" w:eastAsia="Times New Roman" w:hAnsi="Calling Code" w:cs="Times New Roman"/>
          <w:color w:val="CBCCC6"/>
          <w:sz w:val="21"/>
          <w:szCs w:val="21"/>
        </w:rPr>
        <w:t>Jimp</w:t>
      </w:r>
      <w:r w:rsidRPr="00F52271">
        <w:rPr>
          <w:rFonts w:ascii="Calling Code" w:eastAsia="Times New Roman" w:hAnsi="Calling Code" w:cs="Times New Roman"/>
          <w:color w:val="F29E74"/>
          <w:sz w:val="21"/>
          <w:szCs w:val="21"/>
        </w:rPr>
        <w:t>.</w:t>
      </w:r>
      <w:r w:rsidRPr="00F52271">
        <w:rPr>
          <w:rFonts w:ascii="Calling Code" w:eastAsia="Times New Roman" w:hAnsi="Calling Code" w:cs="Times New Roman"/>
          <w:color w:val="FFD580"/>
          <w:sz w:val="21"/>
          <w:szCs w:val="21"/>
        </w:rPr>
        <w:t>read</w:t>
      </w:r>
      <w:proofErr w:type="spellEnd"/>
      <w:r w:rsidRPr="00F52271">
        <w:rPr>
          <w:rFonts w:ascii="Calling Code" w:eastAsia="Times New Roman" w:hAnsi="Calling Code" w:cs="Times New Roman"/>
          <w:color w:val="CBCCC6"/>
          <w:sz w:val="21"/>
          <w:szCs w:val="21"/>
        </w:rPr>
        <w:t>(</w:t>
      </w:r>
      <w:r w:rsidRPr="00F52271">
        <w:rPr>
          <w:rFonts w:ascii="Calling Code" w:eastAsia="Times New Roman" w:hAnsi="Calling Code" w:cs="Times New Roman"/>
          <w:color w:val="BAE67E"/>
          <w:sz w:val="21"/>
          <w:szCs w:val="21"/>
        </w:rPr>
        <w:t>"./assets/scanning.png"</w:t>
      </w:r>
      <w:r w:rsidRPr="00F52271">
        <w:rPr>
          <w:rFonts w:ascii="Calling Code" w:eastAsia="Times New Roman" w:hAnsi="Calling Code" w:cs="Times New Roman"/>
          <w:color w:val="CBCCC6"/>
          <w:sz w:val="21"/>
          <w:szCs w:val="21"/>
        </w:rPr>
        <w:t>, (</w:t>
      </w:r>
      <w:proofErr w:type="spellStart"/>
      <w:r w:rsidRPr="00F52271">
        <w:rPr>
          <w:rFonts w:ascii="Calling Code" w:eastAsia="Times New Roman" w:hAnsi="Calling Code" w:cs="Times New Roman"/>
          <w:color w:val="D4BFFF"/>
          <w:sz w:val="21"/>
          <w:szCs w:val="21"/>
        </w:rPr>
        <w:t>scan_err</w:t>
      </w:r>
      <w:proofErr w:type="spellEnd"/>
      <w:r w:rsidRPr="00F52271">
        <w:rPr>
          <w:rFonts w:ascii="Calling Code" w:eastAsia="Times New Roman" w:hAnsi="Calling Code" w:cs="Times New Roman"/>
          <w:color w:val="CBCCC6"/>
          <w:sz w:val="21"/>
          <w:szCs w:val="21"/>
        </w:rPr>
        <w:t>, </w:t>
      </w:r>
      <w:r w:rsidRPr="00F52271">
        <w:rPr>
          <w:rFonts w:ascii="Calling Code" w:eastAsia="Times New Roman" w:hAnsi="Calling Code" w:cs="Times New Roman"/>
          <w:color w:val="D4BFFF"/>
          <w:sz w:val="21"/>
          <w:szCs w:val="21"/>
        </w:rPr>
        <w:t>scan</w:t>
      </w:r>
      <w:r w:rsidRPr="00F52271">
        <w:rPr>
          <w:rFonts w:ascii="Calling Code" w:eastAsia="Times New Roman" w:hAnsi="Calling Code" w:cs="Times New Roman"/>
          <w:color w:val="CBCCC6"/>
          <w:sz w:val="21"/>
          <w:szCs w:val="21"/>
        </w:rPr>
        <w:t>) </w:t>
      </w:r>
      <w:r w:rsidRPr="00F52271">
        <w:rPr>
          <w:rFonts w:ascii="Calling Code" w:eastAsia="Times New Roman" w:hAnsi="Calling Code" w:cs="Times New Roman"/>
          <w:color w:val="FFA759"/>
          <w:sz w:val="21"/>
          <w:szCs w:val="21"/>
        </w:rPr>
        <w:t>=&gt;</w:t>
      </w:r>
      <w:r w:rsidRPr="00F52271">
        <w:rPr>
          <w:rFonts w:ascii="Calling Code" w:eastAsia="Times New Roman" w:hAnsi="Calling Code" w:cs="Times New Roman"/>
          <w:color w:val="CBCCC6"/>
          <w:sz w:val="21"/>
          <w:szCs w:val="21"/>
        </w:rPr>
        <w:t> {</w:t>
      </w:r>
    </w:p>
    <w:p w14:paraId="7663DF22" w14:textId="1FD03547" w:rsidR="00F52271" w:rsidRPr="00F52271" w:rsidRDefault="00F52271" w:rsidP="00F52271">
      <w:pPr>
        <w:shd w:val="clear" w:color="auto" w:fill="1F2430"/>
        <w:spacing w:after="0" w:line="225" w:lineRule="atLeast"/>
        <w:rPr>
          <w:rFonts w:ascii="Calling Code" w:eastAsia="Times New Roman" w:hAnsi="Calling Code" w:cs="Times New Roman"/>
          <w:color w:val="CBCCC6"/>
          <w:sz w:val="21"/>
          <w:szCs w:val="21"/>
        </w:rPr>
      </w:pPr>
      <w:r>
        <w:rPr>
          <w:rFonts w:ascii="Calling Code" w:eastAsia="Times New Roman" w:hAnsi="Calling Code" w:cs="Times New Roman"/>
          <w:color w:val="CBCCC6"/>
          <w:sz w:val="21"/>
          <w:szCs w:val="21"/>
        </w:rPr>
        <w:t xml:space="preserve">    </w:t>
      </w:r>
      <w:r w:rsidRPr="00F52271">
        <w:rPr>
          <w:rFonts w:ascii="Calling Code" w:eastAsia="Times New Roman" w:hAnsi="Calling Code" w:cs="Times New Roman"/>
          <w:color w:val="FFA759"/>
          <w:sz w:val="21"/>
          <w:szCs w:val="21"/>
        </w:rPr>
        <w:t>if</w:t>
      </w:r>
      <w:r w:rsidRPr="00F52271">
        <w:rPr>
          <w:rFonts w:ascii="Calling Code" w:eastAsia="Times New Roman" w:hAnsi="Calling Code" w:cs="Times New Roman"/>
          <w:color w:val="CBCCC6"/>
          <w:sz w:val="21"/>
          <w:szCs w:val="21"/>
        </w:rPr>
        <w:t>(</w:t>
      </w:r>
      <w:proofErr w:type="spellStart"/>
      <w:r w:rsidRPr="00F52271">
        <w:rPr>
          <w:rFonts w:ascii="Calling Code" w:eastAsia="Times New Roman" w:hAnsi="Calling Code" w:cs="Times New Roman"/>
          <w:color w:val="CBCCC6"/>
          <w:sz w:val="21"/>
          <w:szCs w:val="21"/>
        </w:rPr>
        <w:t>scan_err</w:t>
      </w:r>
      <w:proofErr w:type="spellEnd"/>
      <w:r w:rsidRPr="00F52271">
        <w:rPr>
          <w:rFonts w:ascii="Calling Code" w:eastAsia="Times New Roman" w:hAnsi="Calling Code" w:cs="Times New Roman"/>
          <w:color w:val="CBCCC6"/>
          <w:sz w:val="21"/>
          <w:szCs w:val="21"/>
        </w:rPr>
        <w:t>) </w:t>
      </w:r>
      <w:r w:rsidRPr="00F52271">
        <w:rPr>
          <w:rFonts w:ascii="Calling Code" w:eastAsia="Times New Roman" w:hAnsi="Calling Code" w:cs="Times New Roman"/>
          <w:color w:val="FFA759"/>
          <w:sz w:val="21"/>
          <w:szCs w:val="21"/>
        </w:rPr>
        <w:t>throw</w:t>
      </w:r>
      <w:r w:rsidRPr="00F52271">
        <w:rPr>
          <w:rFonts w:ascii="Calling Code" w:eastAsia="Times New Roman" w:hAnsi="Calling Code" w:cs="Times New Roman"/>
          <w:color w:val="CBCCC6"/>
          <w:sz w:val="21"/>
          <w:szCs w:val="21"/>
        </w:rPr>
        <w:t> </w:t>
      </w:r>
      <w:proofErr w:type="spellStart"/>
      <w:r w:rsidRPr="00F52271">
        <w:rPr>
          <w:rFonts w:ascii="Calling Code" w:eastAsia="Times New Roman" w:hAnsi="Calling Code" w:cs="Times New Roman"/>
          <w:color w:val="CBCCC6"/>
          <w:sz w:val="21"/>
          <w:szCs w:val="21"/>
        </w:rPr>
        <w:t>scan_</w:t>
      </w:r>
      <w:proofErr w:type="gramStart"/>
      <w:r w:rsidRPr="00F52271">
        <w:rPr>
          <w:rFonts w:ascii="Calling Code" w:eastAsia="Times New Roman" w:hAnsi="Calling Code" w:cs="Times New Roman"/>
          <w:color w:val="CBCCC6"/>
          <w:sz w:val="21"/>
          <w:szCs w:val="21"/>
        </w:rPr>
        <w:t>err</w:t>
      </w:r>
      <w:proofErr w:type="spellEnd"/>
      <w:r w:rsidRPr="00F52271">
        <w:rPr>
          <w:rFonts w:ascii="Calling Code" w:eastAsia="Times New Roman" w:hAnsi="Calling Code" w:cs="Times New Roman"/>
          <w:color w:val="CBCCC6"/>
          <w:sz w:val="21"/>
          <w:szCs w:val="21"/>
        </w:rPr>
        <w:t>;</w:t>
      </w:r>
      <w:proofErr w:type="gramEnd"/>
    </w:p>
    <w:p w14:paraId="7074079F" w14:textId="1F0CEBAE" w:rsidR="00F52271" w:rsidRPr="00F52271" w:rsidRDefault="00F52271" w:rsidP="00F52271">
      <w:pPr>
        <w:shd w:val="clear" w:color="auto" w:fill="1F2430"/>
        <w:spacing w:after="0" w:line="225" w:lineRule="atLeast"/>
        <w:rPr>
          <w:rFonts w:ascii="Calling Code" w:eastAsia="Times New Roman" w:hAnsi="Calling Code" w:cs="Times New Roman"/>
          <w:color w:val="CBCCC6"/>
          <w:sz w:val="21"/>
          <w:szCs w:val="21"/>
        </w:rPr>
      </w:pPr>
      <w:r>
        <w:rPr>
          <w:rFonts w:ascii="Calling Code" w:eastAsia="Times New Roman" w:hAnsi="Calling Code" w:cs="Times New Roman"/>
          <w:color w:val="CBCCC6"/>
          <w:sz w:val="21"/>
          <w:szCs w:val="21"/>
        </w:rPr>
        <w:t xml:space="preserve">    </w:t>
      </w:r>
      <w:proofErr w:type="spellStart"/>
      <w:r w:rsidRPr="00F52271">
        <w:rPr>
          <w:rFonts w:ascii="Calling Code" w:eastAsia="Times New Roman" w:hAnsi="Calling Code" w:cs="Times New Roman"/>
          <w:color w:val="CBCCC6"/>
          <w:sz w:val="21"/>
          <w:szCs w:val="21"/>
        </w:rPr>
        <w:t>scan</w:t>
      </w:r>
      <w:r w:rsidRPr="00F52271">
        <w:rPr>
          <w:rFonts w:ascii="Calling Code" w:eastAsia="Times New Roman" w:hAnsi="Calling Code" w:cs="Times New Roman"/>
          <w:color w:val="F29E74"/>
          <w:sz w:val="21"/>
          <w:szCs w:val="21"/>
        </w:rPr>
        <w:t>.</w:t>
      </w:r>
      <w:r w:rsidRPr="00F52271">
        <w:rPr>
          <w:rFonts w:ascii="Calling Code" w:eastAsia="Times New Roman" w:hAnsi="Calling Code" w:cs="Times New Roman"/>
          <w:color w:val="FFD580"/>
          <w:sz w:val="21"/>
          <w:szCs w:val="21"/>
        </w:rPr>
        <w:t>scale</w:t>
      </w:r>
      <w:proofErr w:type="spellEnd"/>
      <w:r w:rsidRPr="00F52271">
        <w:rPr>
          <w:rFonts w:ascii="Calling Code" w:eastAsia="Times New Roman" w:hAnsi="Calling Code" w:cs="Times New Roman"/>
          <w:color w:val="CBCCC6"/>
          <w:sz w:val="21"/>
          <w:szCs w:val="21"/>
        </w:rPr>
        <w:t>(</w:t>
      </w:r>
      <w:r w:rsidRPr="00F52271">
        <w:rPr>
          <w:rFonts w:ascii="Calling Code" w:eastAsia="Times New Roman" w:hAnsi="Calling Code" w:cs="Times New Roman"/>
          <w:color w:val="FFCC66"/>
          <w:sz w:val="21"/>
          <w:szCs w:val="21"/>
        </w:rPr>
        <w:t>0.5</w:t>
      </w:r>
      <w:proofErr w:type="gramStart"/>
      <w:r w:rsidRPr="00F52271">
        <w:rPr>
          <w:rFonts w:ascii="Calling Code" w:eastAsia="Times New Roman" w:hAnsi="Calling Code" w:cs="Times New Roman"/>
          <w:color w:val="CBCCC6"/>
          <w:sz w:val="21"/>
          <w:szCs w:val="21"/>
        </w:rPr>
        <w:t>);</w:t>
      </w:r>
      <w:proofErr w:type="gramEnd"/>
    </w:p>
    <w:p w14:paraId="2E554ABC" w14:textId="129F0E3B" w:rsidR="00F52271" w:rsidRPr="00F52271" w:rsidRDefault="003768F5" w:rsidP="00F52271">
      <w:pPr>
        <w:shd w:val="clear" w:color="auto" w:fill="1F2430"/>
        <w:spacing w:after="0" w:line="225" w:lineRule="atLeast"/>
        <w:rPr>
          <w:rFonts w:ascii="Calling Code" w:eastAsia="Times New Roman" w:hAnsi="Calling Code" w:cs="Times New Roman"/>
          <w:color w:val="CBCCC6"/>
          <w:sz w:val="21"/>
          <w:szCs w:val="21"/>
        </w:rPr>
      </w:pPr>
      <w:r>
        <w:rPr>
          <w:noProof/>
        </w:rPr>
        <w:drawing>
          <wp:anchor distT="0" distB="0" distL="114300" distR="114300" simplePos="0" relativeHeight="251658240" behindDoc="1" locked="0" layoutInCell="1" allowOverlap="1" wp14:anchorId="15030092" wp14:editId="3FD59C62">
            <wp:simplePos x="0" y="0"/>
            <wp:positionH relativeFrom="margin">
              <wp:posOffset>4248150</wp:posOffset>
            </wp:positionH>
            <wp:positionV relativeFrom="paragraph">
              <wp:posOffset>46990</wp:posOffset>
            </wp:positionV>
            <wp:extent cx="1435735" cy="269875"/>
            <wp:effectExtent l="0" t="0" r="0" b="0"/>
            <wp:wrapTight wrapText="bothSides">
              <wp:wrapPolygon edited="0">
                <wp:start x="0" y="0"/>
                <wp:lineTo x="0" y="19821"/>
                <wp:lineTo x="21208" y="19821"/>
                <wp:lineTo x="2120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735" cy="269875"/>
                    </a:xfrm>
                    <a:prstGeom prst="rect">
                      <a:avLst/>
                    </a:prstGeom>
                    <a:noFill/>
                    <a:ln>
                      <a:noFill/>
                    </a:ln>
                  </pic:spPr>
                </pic:pic>
              </a:graphicData>
            </a:graphic>
            <wp14:sizeRelV relativeFrom="margin">
              <wp14:pctHeight>0</wp14:pctHeight>
            </wp14:sizeRelV>
          </wp:anchor>
        </w:drawing>
      </w:r>
      <w:r w:rsidR="00F52271">
        <w:rPr>
          <w:rFonts w:ascii="Calling Code" w:eastAsia="Times New Roman" w:hAnsi="Calling Code" w:cs="Times New Roman"/>
          <w:color w:val="CBCCC6"/>
          <w:sz w:val="21"/>
          <w:szCs w:val="21"/>
        </w:rPr>
        <w:t xml:space="preserve">    </w:t>
      </w:r>
      <w:proofErr w:type="spellStart"/>
      <w:r w:rsidR="00F52271" w:rsidRPr="00F52271">
        <w:rPr>
          <w:rFonts w:ascii="Calling Code" w:eastAsia="Times New Roman" w:hAnsi="Calling Code" w:cs="Times New Roman"/>
          <w:color w:val="CBCCC6"/>
          <w:sz w:val="21"/>
          <w:szCs w:val="21"/>
        </w:rPr>
        <w:t>img</w:t>
      </w:r>
      <w:r w:rsidR="00F52271" w:rsidRPr="00F52271">
        <w:rPr>
          <w:rFonts w:ascii="Calling Code" w:eastAsia="Times New Roman" w:hAnsi="Calling Code" w:cs="Times New Roman"/>
          <w:color w:val="F29E74"/>
          <w:sz w:val="21"/>
          <w:szCs w:val="21"/>
        </w:rPr>
        <w:t>.</w:t>
      </w:r>
      <w:r w:rsidR="00F52271" w:rsidRPr="00F52271">
        <w:rPr>
          <w:rFonts w:ascii="Calling Code" w:eastAsia="Times New Roman" w:hAnsi="Calling Code" w:cs="Times New Roman"/>
          <w:color w:val="FFD580"/>
          <w:sz w:val="21"/>
          <w:szCs w:val="21"/>
        </w:rPr>
        <w:t>blit</w:t>
      </w:r>
      <w:proofErr w:type="spellEnd"/>
      <w:r w:rsidR="00F52271" w:rsidRPr="00F52271">
        <w:rPr>
          <w:rFonts w:ascii="Calling Code" w:eastAsia="Times New Roman" w:hAnsi="Calling Code" w:cs="Times New Roman"/>
          <w:color w:val="CBCCC6"/>
          <w:sz w:val="21"/>
          <w:szCs w:val="21"/>
        </w:rPr>
        <w:t>(scan, </w:t>
      </w:r>
      <w:r w:rsidR="00F52271" w:rsidRPr="00F52271">
        <w:rPr>
          <w:rFonts w:ascii="Calling Code" w:eastAsia="Times New Roman" w:hAnsi="Calling Code" w:cs="Times New Roman"/>
          <w:color w:val="FFCC66"/>
          <w:sz w:val="21"/>
          <w:szCs w:val="21"/>
        </w:rPr>
        <w:t>0</w:t>
      </w:r>
      <w:r w:rsidR="00F52271" w:rsidRPr="00F52271">
        <w:rPr>
          <w:rFonts w:ascii="Calling Code" w:eastAsia="Times New Roman" w:hAnsi="Calling Code" w:cs="Times New Roman"/>
          <w:color w:val="CBCCC6"/>
          <w:sz w:val="21"/>
          <w:szCs w:val="21"/>
        </w:rPr>
        <w:t>, </w:t>
      </w:r>
      <w:r w:rsidR="00F52271" w:rsidRPr="00F52271">
        <w:rPr>
          <w:rFonts w:ascii="Calling Code" w:eastAsia="Times New Roman" w:hAnsi="Calling Code" w:cs="Times New Roman"/>
          <w:color w:val="FFCC66"/>
          <w:sz w:val="21"/>
          <w:szCs w:val="21"/>
        </w:rPr>
        <w:t>0</w:t>
      </w:r>
      <w:r w:rsidR="00F52271" w:rsidRPr="00F52271">
        <w:rPr>
          <w:rFonts w:ascii="Calling Code" w:eastAsia="Times New Roman" w:hAnsi="Calling Code" w:cs="Times New Roman"/>
          <w:color w:val="CBCCC6"/>
          <w:sz w:val="21"/>
          <w:szCs w:val="21"/>
        </w:rPr>
        <w:t>)</w:t>
      </w:r>
      <w:r w:rsidR="00F52271" w:rsidRPr="00F52271">
        <w:rPr>
          <w:rFonts w:ascii="Calling Code" w:eastAsia="Times New Roman" w:hAnsi="Calling Code" w:cs="Times New Roman"/>
          <w:color w:val="F29E74"/>
          <w:sz w:val="21"/>
          <w:szCs w:val="21"/>
        </w:rPr>
        <w:t>.</w:t>
      </w:r>
      <w:r w:rsidR="00F52271" w:rsidRPr="00F52271">
        <w:rPr>
          <w:rFonts w:ascii="Calling Code" w:eastAsia="Times New Roman" w:hAnsi="Calling Code" w:cs="Times New Roman"/>
          <w:color w:val="FFD580"/>
          <w:sz w:val="21"/>
          <w:szCs w:val="21"/>
        </w:rPr>
        <w:t>write</w:t>
      </w:r>
      <w:r w:rsidR="00F52271" w:rsidRPr="00F52271">
        <w:rPr>
          <w:rFonts w:ascii="Calling Code" w:eastAsia="Times New Roman" w:hAnsi="Calling Code" w:cs="Times New Roman"/>
          <w:color w:val="CBCCC6"/>
          <w:sz w:val="21"/>
          <w:szCs w:val="21"/>
        </w:rPr>
        <w:t>(path</w:t>
      </w:r>
      <w:proofErr w:type="gramStart"/>
      <w:r w:rsidR="00F52271" w:rsidRPr="00F52271">
        <w:rPr>
          <w:rFonts w:ascii="Calling Code" w:eastAsia="Times New Roman" w:hAnsi="Calling Code" w:cs="Times New Roman"/>
          <w:color w:val="CBCCC6"/>
          <w:sz w:val="21"/>
          <w:szCs w:val="21"/>
        </w:rPr>
        <w:t>);</w:t>
      </w:r>
      <w:proofErr w:type="gramEnd"/>
    </w:p>
    <w:p w14:paraId="1920DE66" w14:textId="7EE5143E" w:rsidR="00F52271" w:rsidRPr="00F52271" w:rsidRDefault="00F52271" w:rsidP="00F52271">
      <w:pPr>
        <w:shd w:val="clear" w:color="auto" w:fill="1F2430"/>
        <w:spacing w:after="0" w:line="225" w:lineRule="atLeast"/>
        <w:rPr>
          <w:rFonts w:ascii="Calling Code" w:eastAsia="Times New Roman" w:hAnsi="Calling Code" w:cs="Times New Roman"/>
          <w:color w:val="CBCCC6"/>
          <w:sz w:val="21"/>
          <w:szCs w:val="21"/>
        </w:rPr>
      </w:pPr>
      <w:r w:rsidRPr="00F52271">
        <w:rPr>
          <w:rFonts w:ascii="Calling Code" w:eastAsia="Times New Roman" w:hAnsi="Calling Code" w:cs="Times New Roman"/>
          <w:color w:val="CBCCC6"/>
          <w:sz w:val="21"/>
          <w:szCs w:val="21"/>
        </w:rPr>
        <w:t>})</w:t>
      </w:r>
    </w:p>
    <w:p w14:paraId="785E8A74" w14:textId="2BADCF05" w:rsidR="00F52271" w:rsidRDefault="00F52271" w:rsidP="00214580"/>
    <w:p w14:paraId="3879E886" w14:textId="76E88D9B" w:rsidR="002E3678" w:rsidRDefault="002E3678" w:rsidP="005B58E5">
      <w:pPr>
        <w:pStyle w:val="Heading1"/>
      </w:pPr>
      <w:bookmarkStart w:id="7" w:name="_Toc70948455"/>
      <w:r>
        <w:t>Successes and Failures</w:t>
      </w:r>
      <w:bookmarkEnd w:id="7"/>
    </w:p>
    <w:p w14:paraId="528D5FA7" w14:textId="0B0A7617" w:rsidR="002E3678" w:rsidRDefault="00F01AD6" w:rsidP="002E3678">
      <w:r>
        <w:t>My</w:t>
      </w:r>
      <w:r w:rsidR="002E3678">
        <w:t xml:space="preserve"> initial plans aimed to include Node-RED in a much larger capacity, with the intent being that it would form the entirety of the backend system and completely handle all the API functionality. </w:t>
      </w:r>
      <w:r w:rsidR="002B7216">
        <w:t>My</w:t>
      </w:r>
      <w:r w:rsidR="002E3678">
        <w:t xml:space="preserve"> initial Node-RED flows did have HTTP endpoint functionality, but these simply ‘forwarded’ requests to the Express API depending on the value of the request:</w:t>
      </w:r>
    </w:p>
    <w:p w14:paraId="32451115" w14:textId="0ED0676D" w:rsidR="002E3678" w:rsidRDefault="002E3678" w:rsidP="002E3678">
      <w:r>
        <w:rPr>
          <w:noProof/>
        </w:rPr>
        <w:lastRenderedPageBreak/>
        <w:drawing>
          <wp:inline distT="0" distB="0" distL="0" distR="0" wp14:anchorId="602EDBAB" wp14:editId="17CC2C69">
            <wp:extent cx="5731510" cy="12547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54760"/>
                    </a:xfrm>
                    <a:prstGeom prst="rect">
                      <a:avLst/>
                    </a:prstGeom>
                  </pic:spPr>
                </pic:pic>
              </a:graphicData>
            </a:graphic>
          </wp:inline>
        </w:drawing>
      </w:r>
    </w:p>
    <w:p w14:paraId="6C1C8BAC" w14:textId="6104CB28" w:rsidR="002E3678" w:rsidRDefault="002E3678" w:rsidP="002E3678">
      <w:r>
        <w:t>This was ultimately pointless and we decided to migrate the functionality entirely to the API.</w:t>
      </w:r>
    </w:p>
    <w:p w14:paraId="0FF2B50C" w14:textId="6A419EB9" w:rsidR="00057435" w:rsidRDefault="00057435" w:rsidP="002E3678">
      <w:r>
        <w:t>As well as this, I planned to add user functionality to further secure the system. My intention was to add user-based authentication to the app so that the UI could be signed in as different users, and perhaps cater for arming/monitoring multiple households at a time.</w:t>
      </w:r>
    </w:p>
    <w:p w14:paraId="2EFE604C" w14:textId="215B4782" w:rsidR="00057435" w:rsidRDefault="00057435" w:rsidP="002E3678">
      <w:r>
        <w:t>On the other hand, the project’s aim of</w:t>
      </w:r>
      <w:r w:rsidR="00467C83">
        <w:t xml:space="preserve"> creating an interconnected smart-home system using MQTT and an IoT philosophy was successfully met. Whilst not as involved with Node-RED as I intended, the system can fully and efficiently interface with both the Raspberry Pi and the frontend React UI, as well as handling image and database persistence and connecting to the Node-RED MQTT broker using an MQTT package.</w:t>
      </w:r>
    </w:p>
    <w:p w14:paraId="45D2FBF3" w14:textId="1147FA94" w:rsidR="000555E9" w:rsidRDefault="000555E9" w:rsidP="002E3678">
      <w:r>
        <w:t>Working on this project not only taught me about using the MQTT protocol to connect systems in an IoT network, but also about programmatic image manipulation and even about the importance of correctly handling exit codes within an application.</w:t>
      </w:r>
    </w:p>
    <w:p w14:paraId="1164B019" w14:textId="4C2E6ADF" w:rsidR="000555E9" w:rsidRDefault="000555E9" w:rsidP="002E3678">
      <w:r>
        <w:t>This is due to an issue we experienced where terminating our backend API code did not terminate the MQTT listeners that were instantiated during runtime. This meant we would have multiple listeners for the same events, leading to the same events being added to the database many times. To fix this, I had to add listeners for exit codes to correctly terminate all the running MQTT processes before letting the Node app close</w:t>
      </w:r>
      <w:r w:rsidR="00085D45">
        <w:t>:</w:t>
      </w:r>
    </w:p>
    <w:p w14:paraId="4149B85A" w14:textId="77777777" w:rsidR="00085D45" w:rsidRPr="00085D45" w:rsidRDefault="00085D45" w:rsidP="00085D45">
      <w:pPr>
        <w:shd w:val="clear" w:color="auto" w:fill="1F2430"/>
        <w:spacing w:after="0" w:line="225" w:lineRule="atLeast"/>
        <w:rPr>
          <w:rFonts w:ascii="Calling Code" w:eastAsia="Times New Roman" w:hAnsi="Calling Code" w:cs="Times New Roman"/>
          <w:color w:val="CBCCC6"/>
          <w:sz w:val="21"/>
          <w:szCs w:val="21"/>
        </w:rPr>
      </w:pPr>
      <w:r w:rsidRPr="00085D45">
        <w:rPr>
          <w:rFonts w:ascii="Calling Code" w:eastAsia="Times New Roman" w:hAnsi="Calling Code" w:cs="Times New Roman"/>
          <w:color w:val="FFA759"/>
          <w:sz w:val="21"/>
          <w:szCs w:val="21"/>
        </w:rPr>
        <w:t>function</w:t>
      </w:r>
      <w:r w:rsidRPr="00085D45">
        <w:rPr>
          <w:rFonts w:ascii="Calling Code" w:eastAsia="Times New Roman" w:hAnsi="Calling Code" w:cs="Times New Roman"/>
          <w:color w:val="CBCCC6"/>
          <w:sz w:val="21"/>
          <w:szCs w:val="21"/>
        </w:rPr>
        <w:t> </w:t>
      </w:r>
      <w:proofErr w:type="spellStart"/>
      <w:r w:rsidRPr="00085D45">
        <w:rPr>
          <w:rFonts w:ascii="Calling Code" w:eastAsia="Times New Roman" w:hAnsi="Calling Code" w:cs="Times New Roman"/>
          <w:color w:val="FFD580"/>
          <w:sz w:val="21"/>
          <w:szCs w:val="21"/>
        </w:rPr>
        <w:t>exitHandler</w:t>
      </w:r>
      <w:proofErr w:type="spellEnd"/>
      <w:r w:rsidRPr="00085D45">
        <w:rPr>
          <w:rFonts w:ascii="Calling Code" w:eastAsia="Times New Roman" w:hAnsi="Calling Code" w:cs="Times New Roman"/>
          <w:color w:val="CBCCC6"/>
          <w:sz w:val="21"/>
          <w:szCs w:val="21"/>
        </w:rPr>
        <w:t>(</w:t>
      </w:r>
      <w:r w:rsidRPr="00085D45">
        <w:rPr>
          <w:rFonts w:ascii="Calling Code" w:eastAsia="Times New Roman" w:hAnsi="Calling Code" w:cs="Times New Roman"/>
          <w:color w:val="D4BFFF"/>
          <w:sz w:val="21"/>
          <w:szCs w:val="21"/>
        </w:rPr>
        <w:t>code</w:t>
      </w:r>
      <w:r w:rsidRPr="00085D45">
        <w:rPr>
          <w:rFonts w:ascii="Calling Code" w:eastAsia="Times New Roman" w:hAnsi="Calling Code" w:cs="Times New Roman"/>
          <w:color w:val="CBCCC6"/>
          <w:sz w:val="21"/>
          <w:szCs w:val="21"/>
        </w:rPr>
        <w:t>) {</w:t>
      </w:r>
    </w:p>
    <w:p w14:paraId="44323787" w14:textId="77777777" w:rsidR="00085D45" w:rsidRPr="00085D45" w:rsidRDefault="00085D45" w:rsidP="00085D45">
      <w:pPr>
        <w:shd w:val="clear" w:color="auto" w:fill="1F2430"/>
        <w:spacing w:after="0" w:line="225" w:lineRule="atLeast"/>
        <w:rPr>
          <w:rFonts w:ascii="Calling Code" w:eastAsia="Times New Roman" w:hAnsi="Calling Code" w:cs="Times New Roman"/>
          <w:color w:val="CBCCC6"/>
          <w:sz w:val="21"/>
          <w:szCs w:val="21"/>
        </w:rPr>
      </w:pPr>
      <w:r w:rsidRPr="00085D45">
        <w:rPr>
          <w:rFonts w:ascii="Calling Code" w:eastAsia="Times New Roman" w:hAnsi="Calling Code" w:cs="Times New Roman"/>
          <w:color w:val="CBCCC6"/>
          <w:sz w:val="21"/>
          <w:szCs w:val="21"/>
        </w:rPr>
        <w:t>    console</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log</w:t>
      </w:r>
      <w:r w:rsidRPr="00085D45">
        <w:rPr>
          <w:rFonts w:ascii="Calling Code" w:eastAsia="Times New Roman" w:hAnsi="Calling Code" w:cs="Times New Roman"/>
          <w:color w:val="CBCCC6"/>
          <w:sz w:val="21"/>
          <w:szCs w:val="21"/>
        </w:rPr>
        <w:t>(code</w:t>
      </w:r>
      <w:proofErr w:type="gramStart"/>
      <w:r w:rsidRPr="00085D45">
        <w:rPr>
          <w:rFonts w:ascii="Calling Code" w:eastAsia="Times New Roman" w:hAnsi="Calling Code" w:cs="Times New Roman"/>
          <w:color w:val="CBCCC6"/>
          <w:sz w:val="21"/>
          <w:szCs w:val="21"/>
        </w:rPr>
        <w:t>);</w:t>
      </w:r>
      <w:proofErr w:type="gramEnd"/>
    </w:p>
    <w:p w14:paraId="5588FFEC" w14:textId="77777777" w:rsidR="00085D45" w:rsidRPr="00085D45" w:rsidRDefault="00085D45" w:rsidP="00085D45">
      <w:pPr>
        <w:shd w:val="clear" w:color="auto" w:fill="1F2430"/>
        <w:spacing w:after="0" w:line="225" w:lineRule="atLeast"/>
        <w:rPr>
          <w:rFonts w:ascii="Calling Code" w:eastAsia="Times New Roman" w:hAnsi="Calling Code" w:cs="Times New Roman"/>
          <w:color w:val="CBCCC6"/>
          <w:sz w:val="21"/>
          <w:szCs w:val="21"/>
        </w:rPr>
      </w:pPr>
      <w:r w:rsidRPr="00085D45">
        <w:rPr>
          <w:rFonts w:ascii="Calling Code" w:eastAsia="Times New Roman" w:hAnsi="Calling Code" w:cs="Times New Roman"/>
          <w:color w:val="CBCCC6"/>
          <w:sz w:val="21"/>
          <w:szCs w:val="21"/>
        </w:rPr>
        <w:t>    console</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log</w:t>
      </w:r>
      <w:r w:rsidRPr="00085D45">
        <w:rPr>
          <w:rFonts w:ascii="Calling Code" w:eastAsia="Times New Roman" w:hAnsi="Calling Code" w:cs="Times New Roman"/>
          <w:color w:val="CBCCC6"/>
          <w:sz w:val="21"/>
          <w:szCs w:val="21"/>
        </w:rPr>
        <w:t>(</w:t>
      </w:r>
      <w:r w:rsidRPr="00085D45">
        <w:rPr>
          <w:rFonts w:ascii="Calling Code" w:eastAsia="Times New Roman" w:hAnsi="Calling Code" w:cs="Times New Roman"/>
          <w:color w:val="BAE67E"/>
          <w:sz w:val="21"/>
          <w:szCs w:val="21"/>
        </w:rPr>
        <w:t>"I am disconnecting"</w:t>
      </w:r>
      <w:proofErr w:type="gramStart"/>
      <w:r w:rsidRPr="00085D45">
        <w:rPr>
          <w:rFonts w:ascii="Calling Code" w:eastAsia="Times New Roman" w:hAnsi="Calling Code" w:cs="Times New Roman"/>
          <w:color w:val="CBCCC6"/>
          <w:sz w:val="21"/>
          <w:szCs w:val="21"/>
        </w:rPr>
        <w:t>);</w:t>
      </w:r>
      <w:proofErr w:type="gramEnd"/>
    </w:p>
    <w:p w14:paraId="03CEDE53" w14:textId="77777777" w:rsidR="00085D45" w:rsidRPr="00085D45" w:rsidRDefault="00085D45" w:rsidP="00085D45">
      <w:pPr>
        <w:shd w:val="clear" w:color="auto" w:fill="1F2430"/>
        <w:spacing w:after="0" w:line="225" w:lineRule="atLeast"/>
        <w:rPr>
          <w:rFonts w:ascii="Calling Code" w:eastAsia="Times New Roman" w:hAnsi="Calling Code" w:cs="Times New Roman"/>
          <w:color w:val="CBCCC6"/>
          <w:sz w:val="21"/>
          <w:szCs w:val="21"/>
        </w:rPr>
      </w:pPr>
      <w:r w:rsidRPr="00085D45">
        <w:rPr>
          <w:rFonts w:ascii="Calling Code" w:eastAsia="Times New Roman" w:hAnsi="Calling Code" w:cs="Times New Roman"/>
          <w:color w:val="CBCCC6"/>
          <w:sz w:val="21"/>
          <w:szCs w:val="21"/>
        </w:rPr>
        <w:t>    </w:t>
      </w:r>
      <w:proofErr w:type="spellStart"/>
      <w:r w:rsidRPr="00085D45">
        <w:rPr>
          <w:rFonts w:ascii="Calling Code" w:eastAsia="Times New Roman" w:hAnsi="Calling Code" w:cs="Times New Roman"/>
          <w:color w:val="CBCCC6"/>
          <w:sz w:val="21"/>
          <w:szCs w:val="21"/>
        </w:rPr>
        <w:t>client</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removeAllListeners</w:t>
      </w:r>
      <w:proofErr w:type="spellEnd"/>
      <w:r w:rsidRPr="00085D45">
        <w:rPr>
          <w:rFonts w:ascii="Calling Code" w:eastAsia="Times New Roman" w:hAnsi="Calling Code" w:cs="Times New Roman"/>
          <w:color w:val="CBCCC6"/>
          <w:sz w:val="21"/>
          <w:szCs w:val="21"/>
        </w:rPr>
        <w:t>(</w:t>
      </w:r>
      <w:proofErr w:type="gramStart"/>
      <w:r w:rsidRPr="00085D45">
        <w:rPr>
          <w:rFonts w:ascii="Calling Code" w:eastAsia="Times New Roman" w:hAnsi="Calling Code" w:cs="Times New Roman"/>
          <w:color w:val="CBCCC6"/>
          <w:sz w:val="21"/>
          <w:szCs w:val="21"/>
        </w:rPr>
        <w:t>);</w:t>
      </w:r>
      <w:proofErr w:type="gramEnd"/>
    </w:p>
    <w:p w14:paraId="3233C49C" w14:textId="77777777" w:rsidR="00085D45" w:rsidRPr="00085D45" w:rsidRDefault="00085D45" w:rsidP="00085D45">
      <w:pPr>
        <w:shd w:val="clear" w:color="auto" w:fill="1F2430"/>
        <w:spacing w:after="0" w:line="225" w:lineRule="atLeast"/>
        <w:rPr>
          <w:rFonts w:ascii="Calling Code" w:eastAsia="Times New Roman" w:hAnsi="Calling Code" w:cs="Times New Roman"/>
          <w:color w:val="CBCCC6"/>
          <w:sz w:val="21"/>
          <w:szCs w:val="21"/>
        </w:rPr>
      </w:pPr>
      <w:r w:rsidRPr="00085D45">
        <w:rPr>
          <w:rFonts w:ascii="Calling Code" w:eastAsia="Times New Roman" w:hAnsi="Calling Code" w:cs="Times New Roman"/>
          <w:color w:val="CBCCC6"/>
          <w:sz w:val="21"/>
          <w:szCs w:val="21"/>
        </w:rPr>
        <w:t>    </w:t>
      </w:r>
      <w:proofErr w:type="spellStart"/>
      <w:r w:rsidRPr="00085D45">
        <w:rPr>
          <w:rFonts w:ascii="Calling Code" w:eastAsia="Times New Roman" w:hAnsi="Calling Code" w:cs="Times New Roman"/>
          <w:color w:val="CBCCC6"/>
          <w:sz w:val="21"/>
          <w:szCs w:val="21"/>
        </w:rPr>
        <w:t>client</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end</w:t>
      </w:r>
      <w:proofErr w:type="spellEnd"/>
      <w:r w:rsidRPr="00085D45">
        <w:rPr>
          <w:rFonts w:ascii="Calling Code" w:eastAsia="Times New Roman" w:hAnsi="Calling Code" w:cs="Times New Roman"/>
          <w:color w:val="CBCCC6"/>
          <w:sz w:val="21"/>
          <w:szCs w:val="21"/>
        </w:rPr>
        <w:t>(</w:t>
      </w:r>
      <w:proofErr w:type="gramStart"/>
      <w:r w:rsidRPr="00085D45">
        <w:rPr>
          <w:rFonts w:ascii="Calling Code" w:eastAsia="Times New Roman" w:hAnsi="Calling Code" w:cs="Times New Roman"/>
          <w:color w:val="CBCCC6"/>
          <w:sz w:val="21"/>
          <w:szCs w:val="21"/>
        </w:rPr>
        <w:t>);</w:t>
      </w:r>
      <w:proofErr w:type="gramEnd"/>
    </w:p>
    <w:p w14:paraId="070A5FD4" w14:textId="77777777" w:rsidR="00085D45" w:rsidRPr="00085D45" w:rsidRDefault="00085D45" w:rsidP="00085D45">
      <w:pPr>
        <w:shd w:val="clear" w:color="auto" w:fill="1F2430"/>
        <w:spacing w:after="0" w:line="225" w:lineRule="atLeast"/>
        <w:rPr>
          <w:rFonts w:ascii="Calling Code" w:eastAsia="Times New Roman" w:hAnsi="Calling Code" w:cs="Times New Roman"/>
          <w:color w:val="CBCCC6"/>
          <w:sz w:val="21"/>
          <w:szCs w:val="21"/>
        </w:rPr>
      </w:pPr>
      <w:r w:rsidRPr="00085D45">
        <w:rPr>
          <w:rFonts w:ascii="Calling Code" w:eastAsia="Times New Roman" w:hAnsi="Calling Code" w:cs="Times New Roman"/>
          <w:color w:val="CBCCC6"/>
          <w:sz w:val="21"/>
          <w:szCs w:val="21"/>
        </w:rPr>
        <w:t>}</w:t>
      </w:r>
    </w:p>
    <w:p w14:paraId="340B029C" w14:textId="77777777" w:rsidR="00085D45" w:rsidRPr="00085D45" w:rsidRDefault="00085D45" w:rsidP="00085D45">
      <w:pPr>
        <w:shd w:val="clear" w:color="auto" w:fill="1F2430"/>
        <w:spacing w:after="0" w:line="225" w:lineRule="atLeast"/>
        <w:rPr>
          <w:rFonts w:ascii="Calling Code" w:eastAsia="Times New Roman" w:hAnsi="Calling Code" w:cs="Times New Roman"/>
          <w:color w:val="CBCCC6"/>
          <w:sz w:val="21"/>
          <w:szCs w:val="21"/>
        </w:rPr>
      </w:pPr>
    </w:p>
    <w:p w14:paraId="256FF629" w14:textId="77777777" w:rsidR="00085D45" w:rsidRPr="00085D45" w:rsidRDefault="00085D45" w:rsidP="00085D45">
      <w:pPr>
        <w:shd w:val="clear" w:color="auto" w:fill="1F2430"/>
        <w:spacing w:after="0" w:line="225" w:lineRule="atLeast"/>
        <w:rPr>
          <w:rFonts w:ascii="Calling Code" w:eastAsia="Times New Roman" w:hAnsi="Calling Code" w:cs="Times New Roman"/>
          <w:color w:val="CBCCC6"/>
          <w:sz w:val="21"/>
          <w:szCs w:val="21"/>
        </w:rPr>
      </w:pPr>
      <w:proofErr w:type="spellStart"/>
      <w:r w:rsidRPr="00085D45">
        <w:rPr>
          <w:rFonts w:ascii="Calling Code" w:eastAsia="Times New Roman" w:hAnsi="Calling Code" w:cs="Times New Roman"/>
          <w:color w:val="CBCCC6"/>
          <w:sz w:val="21"/>
          <w:szCs w:val="21"/>
        </w:rPr>
        <w:t>process</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on</w:t>
      </w:r>
      <w:proofErr w:type="spellEnd"/>
      <w:r w:rsidRPr="00085D45">
        <w:rPr>
          <w:rFonts w:ascii="Calling Code" w:eastAsia="Times New Roman" w:hAnsi="Calling Code" w:cs="Times New Roman"/>
          <w:color w:val="CBCCC6"/>
          <w:sz w:val="21"/>
          <w:szCs w:val="21"/>
        </w:rPr>
        <w:t>(</w:t>
      </w:r>
      <w:r w:rsidRPr="00085D45">
        <w:rPr>
          <w:rFonts w:ascii="Calling Code" w:eastAsia="Times New Roman" w:hAnsi="Calling Code" w:cs="Times New Roman"/>
          <w:color w:val="BAE67E"/>
          <w:sz w:val="21"/>
          <w:szCs w:val="21"/>
        </w:rPr>
        <w:t>"SIGINT"</w:t>
      </w:r>
      <w:r w:rsidRPr="00085D45">
        <w:rPr>
          <w:rFonts w:ascii="Calling Code" w:eastAsia="Times New Roman" w:hAnsi="Calling Code" w:cs="Times New Roman"/>
          <w:color w:val="CBCCC6"/>
          <w:sz w:val="21"/>
          <w:szCs w:val="21"/>
        </w:rPr>
        <w:t>, </w:t>
      </w:r>
      <w:proofErr w:type="spellStart"/>
      <w:r w:rsidRPr="00085D45">
        <w:rPr>
          <w:rFonts w:ascii="Calling Code" w:eastAsia="Times New Roman" w:hAnsi="Calling Code" w:cs="Times New Roman"/>
          <w:color w:val="CBCCC6"/>
          <w:sz w:val="21"/>
          <w:szCs w:val="21"/>
        </w:rPr>
        <w:t>exitHandler</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bind</w:t>
      </w:r>
      <w:proofErr w:type="spellEnd"/>
      <w:r w:rsidRPr="00085D45">
        <w:rPr>
          <w:rFonts w:ascii="Calling Code" w:eastAsia="Times New Roman" w:hAnsi="Calling Code" w:cs="Times New Roman"/>
          <w:color w:val="CBCCC6"/>
          <w:sz w:val="21"/>
          <w:szCs w:val="21"/>
        </w:rPr>
        <w:t>(</w:t>
      </w:r>
      <w:r w:rsidRPr="00085D45">
        <w:rPr>
          <w:rFonts w:ascii="Calling Code" w:eastAsia="Times New Roman" w:hAnsi="Calling Code" w:cs="Times New Roman"/>
          <w:color w:val="FFCC66"/>
          <w:sz w:val="21"/>
          <w:szCs w:val="21"/>
        </w:rPr>
        <w:t>null</w:t>
      </w:r>
      <w:r w:rsidRPr="00085D45">
        <w:rPr>
          <w:rFonts w:ascii="Calling Code" w:eastAsia="Times New Roman" w:hAnsi="Calling Code" w:cs="Times New Roman"/>
          <w:color w:val="CBCCC6"/>
          <w:sz w:val="21"/>
          <w:szCs w:val="21"/>
        </w:rPr>
        <w:t>, </w:t>
      </w:r>
      <w:r w:rsidRPr="00085D45">
        <w:rPr>
          <w:rFonts w:ascii="Calling Code" w:eastAsia="Times New Roman" w:hAnsi="Calling Code" w:cs="Times New Roman"/>
          <w:color w:val="BAE67E"/>
          <w:sz w:val="21"/>
          <w:szCs w:val="21"/>
        </w:rPr>
        <w:t>"SIGINT"</w:t>
      </w:r>
      <w:r w:rsidRPr="00085D45">
        <w:rPr>
          <w:rFonts w:ascii="Calling Code" w:eastAsia="Times New Roman" w:hAnsi="Calling Code" w:cs="Times New Roman"/>
          <w:color w:val="CBCCC6"/>
          <w:sz w:val="21"/>
          <w:szCs w:val="21"/>
        </w:rPr>
        <w:t>))</w:t>
      </w:r>
    </w:p>
    <w:p w14:paraId="5343546A" w14:textId="77777777" w:rsidR="00085D45" w:rsidRPr="00085D45" w:rsidRDefault="00085D45" w:rsidP="00085D45">
      <w:pPr>
        <w:shd w:val="clear" w:color="auto" w:fill="1F2430"/>
        <w:spacing w:after="0" w:line="225" w:lineRule="atLeast"/>
        <w:rPr>
          <w:rFonts w:ascii="Calling Code" w:eastAsia="Times New Roman" w:hAnsi="Calling Code" w:cs="Times New Roman"/>
          <w:color w:val="CBCCC6"/>
          <w:sz w:val="21"/>
          <w:szCs w:val="21"/>
        </w:rPr>
      </w:pPr>
      <w:proofErr w:type="spellStart"/>
      <w:r w:rsidRPr="00085D45">
        <w:rPr>
          <w:rFonts w:ascii="Calling Code" w:eastAsia="Times New Roman" w:hAnsi="Calling Code" w:cs="Times New Roman"/>
          <w:color w:val="CBCCC6"/>
          <w:sz w:val="21"/>
          <w:szCs w:val="21"/>
        </w:rPr>
        <w:t>process</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on</w:t>
      </w:r>
      <w:proofErr w:type="spellEnd"/>
      <w:r w:rsidRPr="00085D45">
        <w:rPr>
          <w:rFonts w:ascii="Calling Code" w:eastAsia="Times New Roman" w:hAnsi="Calling Code" w:cs="Times New Roman"/>
          <w:color w:val="CBCCC6"/>
          <w:sz w:val="21"/>
          <w:szCs w:val="21"/>
        </w:rPr>
        <w:t>(</w:t>
      </w:r>
      <w:r w:rsidRPr="00085D45">
        <w:rPr>
          <w:rFonts w:ascii="Calling Code" w:eastAsia="Times New Roman" w:hAnsi="Calling Code" w:cs="Times New Roman"/>
          <w:color w:val="BAE67E"/>
          <w:sz w:val="21"/>
          <w:szCs w:val="21"/>
        </w:rPr>
        <w:t>"exit"</w:t>
      </w:r>
      <w:r w:rsidRPr="00085D45">
        <w:rPr>
          <w:rFonts w:ascii="Calling Code" w:eastAsia="Times New Roman" w:hAnsi="Calling Code" w:cs="Times New Roman"/>
          <w:color w:val="CBCCC6"/>
          <w:sz w:val="21"/>
          <w:szCs w:val="21"/>
        </w:rPr>
        <w:t>, </w:t>
      </w:r>
      <w:proofErr w:type="spellStart"/>
      <w:r w:rsidRPr="00085D45">
        <w:rPr>
          <w:rFonts w:ascii="Calling Code" w:eastAsia="Times New Roman" w:hAnsi="Calling Code" w:cs="Times New Roman"/>
          <w:color w:val="CBCCC6"/>
          <w:sz w:val="21"/>
          <w:szCs w:val="21"/>
        </w:rPr>
        <w:t>exitHandler</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bind</w:t>
      </w:r>
      <w:proofErr w:type="spellEnd"/>
      <w:r w:rsidRPr="00085D45">
        <w:rPr>
          <w:rFonts w:ascii="Calling Code" w:eastAsia="Times New Roman" w:hAnsi="Calling Code" w:cs="Times New Roman"/>
          <w:color w:val="CBCCC6"/>
          <w:sz w:val="21"/>
          <w:szCs w:val="21"/>
        </w:rPr>
        <w:t>(</w:t>
      </w:r>
      <w:r w:rsidRPr="00085D45">
        <w:rPr>
          <w:rFonts w:ascii="Calling Code" w:eastAsia="Times New Roman" w:hAnsi="Calling Code" w:cs="Times New Roman"/>
          <w:color w:val="FFCC66"/>
          <w:sz w:val="21"/>
          <w:szCs w:val="21"/>
        </w:rPr>
        <w:t>null</w:t>
      </w:r>
      <w:r w:rsidRPr="00085D45">
        <w:rPr>
          <w:rFonts w:ascii="Calling Code" w:eastAsia="Times New Roman" w:hAnsi="Calling Code" w:cs="Times New Roman"/>
          <w:color w:val="CBCCC6"/>
          <w:sz w:val="21"/>
          <w:szCs w:val="21"/>
        </w:rPr>
        <w:t>, </w:t>
      </w:r>
      <w:r w:rsidRPr="00085D45">
        <w:rPr>
          <w:rFonts w:ascii="Calling Code" w:eastAsia="Times New Roman" w:hAnsi="Calling Code" w:cs="Times New Roman"/>
          <w:color w:val="BAE67E"/>
          <w:sz w:val="21"/>
          <w:szCs w:val="21"/>
        </w:rPr>
        <w:t>"exit"</w:t>
      </w:r>
      <w:r w:rsidRPr="00085D45">
        <w:rPr>
          <w:rFonts w:ascii="Calling Code" w:eastAsia="Times New Roman" w:hAnsi="Calling Code" w:cs="Times New Roman"/>
          <w:color w:val="CBCCC6"/>
          <w:sz w:val="21"/>
          <w:szCs w:val="21"/>
        </w:rPr>
        <w:t>))</w:t>
      </w:r>
    </w:p>
    <w:p w14:paraId="590A5853" w14:textId="77777777" w:rsidR="00085D45" w:rsidRPr="00085D45" w:rsidRDefault="00085D45" w:rsidP="00085D45">
      <w:pPr>
        <w:shd w:val="clear" w:color="auto" w:fill="1F2430"/>
        <w:spacing w:after="0" w:line="225" w:lineRule="atLeast"/>
        <w:rPr>
          <w:rFonts w:ascii="Calling Code" w:eastAsia="Times New Roman" w:hAnsi="Calling Code" w:cs="Times New Roman"/>
          <w:color w:val="CBCCC6"/>
          <w:sz w:val="21"/>
          <w:szCs w:val="21"/>
        </w:rPr>
      </w:pPr>
      <w:proofErr w:type="spellStart"/>
      <w:r w:rsidRPr="00085D45">
        <w:rPr>
          <w:rFonts w:ascii="Calling Code" w:eastAsia="Times New Roman" w:hAnsi="Calling Code" w:cs="Times New Roman"/>
          <w:color w:val="CBCCC6"/>
          <w:sz w:val="21"/>
          <w:szCs w:val="21"/>
        </w:rPr>
        <w:t>process</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on</w:t>
      </w:r>
      <w:proofErr w:type="spellEnd"/>
      <w:r w:rsidRPr="00085D45">
        <w:rPr>
          <w:rFonts w:ascii="Calling Code" w:eastAsia="Times New Roman" w:hAnsi="Calling Code" w:cs="Times New Roman"/>
          <w:color w:val="CBCCC6"/>
          <w:sz w:val="21"/>
          <w:szCs w:val="21"/>
        </w:rPr>
        <w:t>(</w:t>
      </w:r>
      <w:r w:rsidRPr="00085D45">
        <w:rPr>
          <w:rFonts w:ascii="Calling Code" w:eastAsia="Times New Roman" w:hAnsi="Calling Code" w:cs="Times New Roman"/>
          <w:color w:val="BAE67E"/>
          <w:sz w:val="21"/>
          <w:szCs w:val="21"/>
        </w:rPr>
        <w:t>"</w:t>
      </w:r>
      <w:proofErr w:type="spellStart"/>
      <w:r w:rsidRPr="00085D45">
        <w:rPr>
          <w:rFonts w:ascii="Calling Code" w:eastAsia="Times New Roman" w:hAnsi="Calling Code" w:cs="Times New Roman"/>
          <w:color w:val="BAE67E"/>
          <w:sz w:val="21"/>
          <w:szCs w:val="21"/>
        </w:rPr>
        <w:t>beforeExit</w:t>
      </w:r>
      <w:proofErr w:type="spellEnd"/>
      <w:r w:rsidRPr="00085D45">
        <w:rPr>
          <w:rFonts w:ascii="Calling Code" w:eastAsia="Times New Roman" w:hAnsi="Calling Code" w:cs="Times New Roman"/>
          <w:color w:val="BAE67E"/>
          <w:sz w:val="21"/>
          <w:szCs w:val="21"/>
        </w:rPr>
        <w:t>"</w:t>
      </w:r>
      <w:r w:rsidRPr="00085D45">
        <w:rPr>
          <w:rFonts w:ascii="Calling Code" w:eastAsia="Times New Roman" w:hAnsi="Calling Code" w:cs="Times New Roman"/>
          <w:color w:val="CBCCC6"/>
          <w:sz w:val="21"/>
          <w:szCs w:val="21"/>
        </w:rPr>
        <w:t>, </w:t>
      </w:r>
      <w:proofErr w:type="spellStart"/>
      <w:r w:rsidRPr="00085D45">
        <w:rPr>
          <w:rFonts w:ascii="Calling Code" w:eastAsia="Times New Roman" w:hAnsi="Calling Code" w:cs="Times New Roman"/>
          <w:color w:val="CBCCC6"/>
          <w:sz w:val="21"/>
          <w:szCs w:val="21"/>
        </w:rPr>
        <w:t>exitHandler</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bind</w:t>
      </w:r>
      <w:proofErr w:type="spellEnd"/>
      <w:r w:rsidRPr="00085D45">
        <w:rPr>
          <w:rFonts w:ascii="Calling Code" w:eastAsia="Times New Roman" w:hAnsi="Calling Code" w:cs="Times New Roman"/>
          <w:color w:val="CBCCC6"/>
          <w:sz w:val="21"/>
          <w:szCs w:val="21"/>
        </w:rPr>
        <w:t>(</w:t>
      </w:r>
      <w:r w:rsidRPr="00085D45">
        <w:rPr>
          <w:rFonts w:ascii="Calling Code" w:eastAsia="Times New Roman" w:hAnsi="Calling Code" w:cs="Times New Roman"/>
          <w:color w:val="FFCC66"/>
          <w:sz w:val="21"/>
          <w:szCs w:val="21"/>
        </w:rPr>
        <w:t>null</w:t>
      </w:r>
      <w:r w:rsidRPr="00085D45">
        <w:rPr>
          <w:rFonts w:ascii="Calling Code" w:eastAsia="Times New Roman" w:hAnsi="Calling Code" w:cs="Times New Roman"/>
          <w:color w:val="CBCCC6"/>
          <w:sz w:val="21"/>
          <w:szCs w:val="21"/>
        </w:rPr>
        <w:t>, </w:t>
      </w:r>
      <w:r w:rsidRPr="00085D45">
        <w:rPr>
          <w:rFonts w:ascii="Calling Code" w:eastAsia="Times New Roman" w:hAnsi="Calling Code" w:cs="Times New Roman"/>
          <w:color w:val="BAE67E"/>
          <w:sz w:val="21"/>
          <w:szCs w:val="21"/>
        </w:rPr>
        <w:t>"</w:t>
      </w:r>
      <w:proofErr w:type="spellStart"/>
      <w:r w:rsidRPr="00085D45">
        <w:rPr>
          <w:rFonts w:ascii="Calling Code" w:eastAsia="Times New Roman" w:hAnsi="Calling Code" w:cs="Times New Roman"/>
          <w:color w:val="BAE67E"/>
          <w:sz w:val="21"/>
          <w:szCs w:val="21"/>
        </w:rPr>
        <w:t>beforeExit</w:t>
      </w:r>
      <w:proofErr w:type="spellEnd"/>
      <w:r w:rsidRPr="00085D45">
        <w:rPr>
          <w:rFonts w:ascii="Calling Code" w:eastAsia="Times New Roman" w:hAnsi="Calling Code" w:cs="Times New Roman"/>
          <w:color w:val="BAE67E"/>
          <w:sz w:val="21"/>
          <w:szCs w:val="21"/>
        </w:rPr>
        <w:t>"</w:t>
      </w:r>
      <w:r w:rsidRPr="00085D45">
        <w:rPr>
          <w:rFonts w:ascii="Calling Code" w:eastAsia="Times New Roman" w:hAnsi="Calling Code" w:cs="Times New Roman"/>
          <w:color w:val="CBCCC6"/>
          <w:sz w:val="21"/>
          <w:szCs w:val="21"/>
        </w:rPr>
        <w:t>))</w:t>
      </w:r>
    </w:p>
    <w:p w14:paraId="7CEB3E9E" w14:textId="77777777" w:rsidR="00085D45" w:rsidRPr="00085D45" w:rsidRDefault="00085D45" w:rsidP="00085D45">
      <w:pPr>
        <w:shd w:val="clear" w:color="auto" w:fill="1F2430"/>
        <w:spacing w:after="0" w:line="225" w:lineRule="atLeast"/>
        <w:rPr>
          <w:rFonts w:ascii="Calling Code" w:eastAsia="Times New Roman" w:hAnsi="Calling Code" w:cs="Times New Roman"/>
          <w:color w:val="CBCCC6"/>
          <w:sz w:val="21"/>
          <w:szCs w:val="21"/>
        </w:rPr>
      </w:pPr>
      <w:proofErr w:type="spellStart"/>
      <w:r w:rsidRPr="00085D45">
        <w:rPr>
          <w:rFonts w:ascii="Calling Code" w:eastAsia="Times New Roman" w:hAnsi="Calling Code" w:cs="Times New Roman"/>
          <w:color w:val="CBCCC6"/>
          <w:sz w:val="21"/>
          <w:szCs w:val="21"/>
        </w:rPr>
        <w:t>process</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on</w:t>
      </w:r>
      <w:proofErr w:type="spellEnd"/>
      <w:r w:rsidRPr="00085D45">
        <w:rPr>
          <w:rFonts w:ascii="Calling Code" w:eastAsia="Times New Roman" w:hAnsi="Calling Code" w:cs="Times New Roman"/>
          <w:color w:val="CBCCC6"/>
          <w:sz w:val="21"/>
          <w:szCs w:val="21"/>
        </w:rPr>
        <w:t>(</w:t>
      </w:r>
      <w:r w:rsidRPr="00085D45">
        <w:rPr>
          <w:rFonts w:ascii="Calling Code" w:eastAsia="Times New Roman" w:hAnsi="Calling Code" w:cs="Times New Roman"/>
          <w:color w:val="BAE67E"/>
          <w:sz w:val="21"/>
          <w:szCs w:val="21"/>
        </w:rPr>
        <w:t>"SIGUSR1"</w:t>
      </w:r>
      <w:r w:rsidRPr="00085D45">
        <w:rPr>
          <w:rFonts w:ascii="Calling Code" w:eastAsia="Times New Roman" w:hAnsi="Calling Code" w:cs="Times New Roman"/>
          <w:color w:val="CBCCC6"/>
          <w:sz w:val="21"/>
          <w:szCs w:val="21"/>
        </w:rPr>
        <w:t>, </w:t>
      </w:r>
      <w:proofErr w:type="spellStart"/>
      <w:r w:rsidRPr="00085D45">
        <w:rPr>
          <w:rFonts w:ascii="Calling Code" w:eastAsia="Times New Roman" w:hAnsi="Calling Code" w:cs="Times New Roman"/>
          <w:color w:val="CBCCC6"/>
          <w:sz w:val="21"/>
          <w:szCs w:val="21"/>
        </w:rPr>
        <w:t>exitHandler</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bind</w:t>
      </w:r>
      <w:proofErr w:type="spellEnd"/>
      <w:r w:rsidRPr="00085D45">
        <w:rPr>
          <w:rFonts w:ascii="Calling Code" w:eastAsia="Times New Roman" w:hAnsi="Calling Code" w:cs="Times New Roman"/>
          <w:color w:val="CBCCC6"/>
          <w:sz w:val="21"/>
          <w:szCs w:val="21"/>
        </w:rPr>
        <w:t>(</w:t>
      </w:r>
      <w:r w:rsidRPr="00085D45">
        <w:rPr>
          <w:rFonts w:ascii="Calling Code" w:eastAsia="Times New Roman" w:hAnsi="Calling Code" w:cs="Times New Roman"/>
          <w:color w:val="FFCC66"/>
          <w:sz w:val="21"/>
          <w:szCs w:val="21"/>
        </w:rPr>
        <w:t>null</w:t>
      </w:r>
      <w:r w:rsidRPr="00085D45">
        <w:rPr>
          <w:rFonts w:ascii="Calling Code" w:eastAsia="Times New Roman" w:hAnsi="Calling Code" w:cs="Times New Roman"/>
          <w:color w:val="CBCCC6"/>
          <w:sz w:val="21"/>
          <w:szCs w:val="21"/>
        </w:rPr>
        <w:t>, </w:t>
      </w:r>
      <w:r w:rsidRPr="00085D45">
        <w:rPr>
          <w:rFonts w:ascii="Calling Code" w:eastAsia="Times New Roman" w:hAnsi="Calling Code" w:cs="Times New Roman"/>
          <w:color w:val="BAE67E"/>
          <w:sz w:val="21"/>
          <w:szCs w:val="21"/>
        </w:rPr>
        <w:t>"SIGUSR1"</w:t>
      </w:r>
      <w:r w:rsidRPr="00085D45">
        <w:rPr>
          <w:rFonts w:ascii="Calling Code" w:eastAsia="Times New Roman" w:hAnsi="Calling Code" w:cs="Times New Roman"/>
          <w:color w:val="CBCCC6"/>
          <w:sz w:val="21"/>
          <w:szCs w:val="21"/>
        </w:rPr>
        <w:t>)</w:t>
      </w:r>
      <w:proofErr w:type="gramStart"/>
      <w:r w:rsidRPr="00085D45">
        <w:rPr>
          <w:rFonts w:ascii="Calling Code" w:eastAsia="Times New Roman" w:hAnsi="Calling Code" w:cs="Times New Roman"/>
          <w:color w:val="CBCCC6"/>
          <w:sz w:val="21"/>
          <w:szCs w:val="21"/>
        </w:rPr>
        <w:t>);</w:t>
      </w:r>
      <w:proofErr w:type="gramEnd"/>
    </w:p>
    <w:p w14:paraId="67CE24C3" w14:textId="77777777" w:rsidR="00085D45" w:rsidRPr="00085D45" w:rsidRDefault="00085D45" w:rsidP="00085D45">
      <w:pPr>
        <w:shd w:val="clear" w:color="auto" w:fill="1F2430"/>
        <w:spacing w:after="0" w:line="225" w:lineRule="atLeast"/>
        <w:rPr>
          <w:rFonts w:ascii="Calling Code" w:eastAsia="Times New Roman" w:hAnsi="Calling Code" w:cs="Times New Roman"/>
          <w:color w:val="CBCCC6"/>
          <w:sz w:val="21"/>
          <w:szCs w:val="21"/>
        </w:rPr>
      </w:pPr>
      <w:proofErr w:type="spellStart"/>
      <w:r w:rsidRPr="00085D45">
        <w:rPr>
          <w:rFonts w:ascii="Calling Code" w:eastAsia="Times New Roman" w:hAnsi="Calling Code" w:cs="Times New Roman"/>
          <w:color w:val="CBCCC6"/>
          <w:sz w:val="21"/>
          <w:szCs w:val="21"/>
        </w:rPr>
        <w:t>process</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on</w:t>
      </w:r>
      <w:proofErr w:type="spellEnd"/>
      <w:r w:rsidRPr="00085D45">
        <w:rPr>
          <w:rFonts w:ascii="Calling Code" w:eastAsia="Times New Roman" w:hAnsi="Calling Code" w:cs="Times New Roman"/>
          <w:color w:val="CBCCC6"/>
          <w:sz w:val="21"/>
          <w:szCs w:val="21"/>
        </w:rPr>
        <w:t>(</w:t>
      </w:r>
      <w:r w:rsidRPr="00085D45">
        <w:rPr>
          <w:rFonts w:ascii="Calling Code" w:eastAsia="Times New Roman" w:hAnsi="Calling Code" w:cs="Times New Roman"/>
          <w:color w:val="BAE67E"/>
          <w:sz w:val="21"/>
          <w:szCs w:val="21"/>
        </w:rPr>
        <w:t>"SIGUSR2"</w:t>
      </w:r>
      <w:r w:rsidRPr="00085D45">
        <w:rPr>
          <w:rFonts w:ascii="Calling Code" w:eastAsia="Times New Roman" w:hAnsi="Calling Code" w:cs="Times New Roman"/>
          <w:color w:val="CBCCC6"/>
          <w:sz w:val="21"/>
          <w:szCs w:val="21"/>
        </w:rPr>
        <w:t>, </w:t>
      </w:r>
      <w:proofErr w:type="spellStart"/>
      <w:r w:rsidRPr="00085D45">
        <w:rPr>
          <w:rFonts w:ascii="Calling Code" w:eastAsia="Times New Roman" w:hAnsi="Calling Code" w:cs="Times New Roman"/>
          <w:color w:val="CBCCC6"/>
          <w:sz w:val="21"/>
          <w:szCs w:val="21"/>
        </w:rPr>
        <w:t>exitHandler</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bind</w:t>
      </w:r>
      <w:proofErr w:type="spellEnd"/>
      <w:r w:rsidRPr="00085D45">
        <w:rPr>
          <w:rFonts w:ascii="Calling Code" w:eastAsia="Times New Roman" w:hAnsi="Calling Code" w:cs="Times New Roman"/>
          <w:color w:val="CBCCC6"/>
          <w:sz w:val="21"/>
          <w:szCs w:val="21"/>
        </w:rPr>
        <w:t>(</w:t>
      </w:r>
      <w:r w:rsidRPr="00085D45">
        <w:rPr>
          <w:rFonts w:ascii="Calling Code" w:eastAsia="Times New Roman" w:hAnsi="Calling Code" w:cs="Times New Roman"/>
          <w:color w:val="FFCC66"/>
          <w:sz w:val="21"/>
          <w:szCs w:val="21"/>
        </w:rPr>
        <w:t>null</w:t>
      </w:r>
      <w:r w:rsidRPr="00085D45">
        <w:rPr>
          <w:rFonts w:ascii="Calling Code" w:eastAsia="Times New Roman" w:hAnsi="Calling Code" w:cs="Times New Roman"/>
          <w:color w:val="CBCCC6"/>
          <w:sz w:val="21"/>
          <w:szCs w:val="21"/>
        </w:rPr>
        <w:t>, </w:t>
      </w:r>
      <w:r w:rsidRPr="00085D45">
        <w:rPr>
          <w:rFonts w:ascii="Calling Code" w:eastAsia="Times New Roman" w:hAnsi="Calling Code" w:cs="Times New Roman"/>
          <w:color w:val="BAE67E"/>
          <w:sz w:val="21"/>
          <w:szCs w:val="21"/>
        </w:rPr>
        <w:t>"SIGUSR2"</w:t>
      </w:r>
      <w:r w:rsidRPr="00085D45">
        <w:rPr>
          <w:rFonts w:ascii="Calling Code" w:eastAsia="Times New Roman" w:hAnsi="Calling Code" w:cs="Times New Roman"/>
          <w:color w:val="CBCCC6"/>
          <w:sz w:val="21"/>
          <w:szCs w:val="21"/>
        </w:rPr>
        <w:t>)</w:t>
      </w:r>
      <w:proofErr w:type="gramStart"/>
      <w:r w:rsidRPr="00085D45">
        <w:rPr>
          <w:rFonts w:ascii="Calling Code" w:eastAsia="Times New Roman" w:hAnsi="Calling Code" w:cs="Times New Roman"/>
          <w:color w:val="CBCCC6"/>
          <w:sz w:val="21"/>
          <w:szCs w:val="21"/>
        </w:rPr>
        <w:t>);</w:t>
      </w:r>
      <w:proofErr w:type="gramEnd"/>
    </w:p>
    <w:p w14:paraId="6A65464C" w14:textId="77777777" w:rsidR="00085D45" w:rsidRPr="00085D45" w:rsidRDefault="00085D45" w:rsidP="00085D45">
      <w:pPr>
        <w:shd w:val="clear" w:color="auto" w:fill="1F2430"/>
        <w:spacing w:after="0" w:line="225" w:lineRule="atLeast"/>
        <w:rPr>
          <w:rFonts w:ascii="Calling Code" w:eastAsia="Times New Roman" w:hAnsi="Calling Code" w:cs="Times New Roman"/>
          <w:color w:val="CBCCC6"/>
          <w:sz w:val="21"/>
          <w:szCs w:val="21"/>
        </w:rPr>
      </w:pPr>
      <w:r w:rsidRPr="00085D45">
        <w:rPr>
          <w:rFonts w:ascii="Calling Code" w:eastAsia="Times New Roman" w:hAnsi="Calling Code" w:cs="Times New Roman"/>
          <w:color w:val="CBCCC6"/>
          <w:sz w:val="21"/>
          <w:szCs w:val="21"/>
        </w:rPr>
        <w:t>process</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on</w:t>
      </w:r>
      <w:r w:rsidRPr="00085D45">
        <w:rPr>
          <w:rFonts w:ascii="Calling Code" w:eastAsia="Times New Roman" w:hAnsi="Calling Code" w:cs="Times New Roman"/>
          <w:color w:val="CBCCC6"/>
          <w:sz w:val="21"/>
          <w:szCs w:val="21"/>
        </w:rPr>
        <w:t>(</w:t>
      </w:r>
      <w:r w:rsidRPr="00085D45">
        <w:rPr>
          <w:rFonts w:ascii="Calling Code" w:eastAsia="Times New Roman" w:hAnsi="Calling Code" w:cs="Times New Roman"/>
          <w:color w:val="BAE67E"/>
          <w:sz w:val="21"/>
          <w:szCs w:val="21"/>
        </w:rPr>
        <w:t>"uncaughtException"</w:t>
      </w:r>
      <w:r w:rsidRPr="00085D45">
        <w:rPr>
          <w:rFonts w:ascii="Calling Code" w:eastAsia="Times New Roman" w:hAnsi="Calling Code" w:cs="Times New Roman"/>
          <w:color w:val="CBCCC6"/>
          <w:sz w:val="21"/>
          <w:szCs w:val="21"/>
        </w:rPr>
        <w:t>, exitHandler</w:t>
      </w:r>
      <w:r w:rsidRPr="00085D45">
        <w:rPr>
          <w:rFonts w:ascii="Calling Code" w:eastAsia="Times New Roman" w:hAnsi="Calling Code" w:cs="Times New Roman"/>
          <w:color w:val="F29E74"/>
          <w:sz w:val="21"/>
          <w:szCs w:val="21"/>
        </w:rPr>
        <w:t>.</w:t>
      </w:r>
      <w:r w:rsidRPr="00085D45">
        <w:rPr>
          <w:rFonts w:ascii="Calling Code" w:eastAsia="Times New Roman" w:hAnsi="Calling Code" w:cs="Times New Roman"/>
          <w:color w:val="FFD580"/>
          <w:sz w:val="21"/>
          <w:szCs w:val="21"/>
        </w:rPr>
        <w:t>bind</w:t>
      </w:r>
      <w:r w:rsidRPr="00085D45">
        <w:rPr>
          <w:rFonts w:ascii="Calling Code" w:eastAsia="Times New Roman" w:hAnsi="Calling Code" w:cs="Times New Roman"/>
          <w:color w:val="CBCCC6"/>
          <w:sz w:val="21"/>
          <w:szCs w:val="21"/>
        </w:rPr>
        <w:t>(</w:t>
      </w:r>
      <w:r w:rsidRPr="00085D45">
        <w:rPr>
          <w:rFonts w:ascii="Calling Code" w:eastAsia="Times New Roman" w:hAnsi="Calling Code" w:cs="Times New Roman"/>
          <w:color w:val="FFCC66"/>
          <w:sz w:val="21"/>
          <w:szCs w:val="21"/>
        </w:rPr>
        <w:t>null</w:t>
      </w:r>
      <w:r w:rsidRPr="00085D45">
        <w:rPr>
          <w:rFonts w:ascii="Calling Code" w:eastAsia="Times New Roman" w:hAnsi="Calling Code" w:cs="Times New Roman"/>
          <w:color w:val="CBCCC6"/>
          <w:sz w:val="21"/>
          <w:szCs w:val="21"/>
        </w:rPr>
        <w:t>, </w:t>
      </w:r>
      <w:r w:rsidRPr="00085D45">
        <w:rPr>
          <w:rFonts w:ascii="Calling Code" w:eastAsia="Times New Roman" w:hAnsi="Calling Code" w:cs="Times New Roman"/>
          <w:color w:val="BAE67E"/>
          <w:sz w:val="21"/>
          <w:szCs w:val="21"/>
        </w:rPr>
        <w:t>"SIGINT"</w:t>
      </w:r>
      <w:r w:rsidRPr="00085D45">
        <w:rPr>
          <w:rFonts w:ascii="Calling Code" w:eastAsia="Times New Roman" w:hAnsi="Calling Code" w:cs="Times New Roman"/>
          <w:color w:val="CBCCC6"/>
          <w:sz w:val="21"/>
          <w:szCs w:val="21"/>
        </w:rPr>
        <w:t>)</w:t>
      </w:r>
      <w:proofErr w:type="gramStart"/>
      <w:r w:rsidRPr="00085D45">
        <w:rPr>
          <w:rFonts w:ascii="Calling Code" w:eastAsia="Times New Roman" w:hAnsi="Calling Code" w:cs="Times New Roman"/>
          <w:color w:val="CBCCC6"/>
          <w:sz w:val="21"/>
          <w:szCs w:val="21"/>
        </w:rPr>
        <w:t>);</w:t>
      </w:r>
      <w:proofErr w:type="gramEnd"/>
    </w:p>
    <w:p w14:paraId="2BC6D6D0" w14:textId="77777777" w:rsidR="00085D45" w:rsidRPr="002E3678" w:rsidRDefault="00085D45" w:rsidP="002E3678"/>
    <w:sectPr w:rsidR="00085D45" w:rsidRPr="002E3678">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EE2DE" w14:textId="77777777" w:rsidR="00166FAB" w:rsidRDefault="00166FAB" w:rsidP="009002EF">
      <w:pPr>
        <w:spacing w:after="0" w:line="240" w:lineRule="auto"/>
      </w:pPr>
      <w:r>
        <w:separator/>
      </w:r>
    </w:p>
  </w:endnote>
  <w:endnote w:type="continuationSeparator" w:id="0">
    <w:p w14:paraId="37542134" w14:textId="77777777" w:rsidR="00166FAB" w:rsidRDefault="00166FAB" w:rsidP="009002EF">
      <w:pPr>
        <w:spacing w:after="0" w:line="240" w:lineRule="auto"/>
      </w:pPr>
      <w:r>
        <w:continuationSeparator/>
      </w:r>
    </w:p>
  </w:endnote>
  <w:endnote w:type="continuationNotice" w:id="1">
    <w:p w14:paraId="2D126420" w14:textId="77777777" w:rsidR="00166FAB" w:rsidRDefault="00166F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ra">
    <w:panose1 w:val="00000000000000000000"/>
    <w:charset w:val="00"/>
    <w:family w:val="auto"/>
    <w:pitch w:val="variable"/>
    <w:sig w:usb0="A000006F" w:usb1="5000004B" w:usb2="00010000" w:usb3="00000000" w:csb0="00000093"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ling Code">
    <w:panose1 w:val="020B0509020202020204"/>
    <w:charset w:val="00"/>
    <w:family w:val="modern"/>
    <w:pitch w:val="fixed"/>
    <w:sig w:usb0="A00000EF" w:usb1="5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9"/>
      <w:gridCol w:w="3009"/>
      <w:gridCol w:w="3009"/>
    </w:tblGrid>
    <w:tr w:rsidR="7D15CAC0" w14:paraId="1D0F69E1" w14:textId="77777777" w:rsidTr="7D15CAC0">
      <w:tc>
        <w:tcPr>
          <w:tcW w:w="3009" w:type="dxa"/>
        </w:tcPr>
        <w:p w14:paraId="76F1ED82" w14:textId="57AFABAD" w:rsidR="7D15CAC0" w:rsidRDefault="7D15CAC0" w:rsidP="7D15CAC0">
          <w:pPr>
            <w:pStyle w:val="Header"/>
            <w:ind w:left="-115"/>
          </w:pPr>
        </w:p>
      </w:tc>
      <w:tc>
        <w:tcPr>
          <w:tcW w:w="3009" w:type="dxa"/>
        </w:tcPr>
        <w:p w14:paraId="1A74D40C" w14:textId="363B4CC9" w:rsidR="7D15CAC0" w:rsidRDefault="7D15CAC0" w:rsidP="7D15CAC0">
          <w:pPr>
            <w:pStyle w:val="Header"/>
            <w:jc w:val="center"/>
          </w:pPr>
        </w:p>
      </w:tc>
      <w:tc>
        <w:tcPr>
          <w:tcW w:w="3009" w:type="dxa"/>
        </w:tcPr>
        <w:p w14:paraId="5F64C23F" w14:textId="296C7E01" w:rsidR="7D15CAC0" w:rsidRDefault="7D15CAC0" w:rsidP="7D15CAC0">
          <w:pPr>
            <w:pStyle w:val="Header"/>
            <w:ind w:right="-115"/>
            <w:jc w:val="right"/>
          </w:pPr>
        </w:p>
      </w:tc>
    </w:tr>
  </w:tbl>
  <w:p w14:paraId="2FCE0151" w14:textId="2CE47F5A" w:rsidR="009002EF" w:rsidRDefault="00900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24D1D" w14:textId="77777777" w:rsidR="00166FAB" w:rsidRDefault="00166FAB" w:rsidP="009002EF">
      <w:pPr>
        <w:spacing w:after="0" w:line="240" w:lineRule="auto"/>
      </w:pPr>
      <w:r>
        <w:separator/>
      </w:r>
    </w:p>
  </w:footnote>
  <w:footnote w:type="continuationSeparator" w:id="0">
    <w:p w14:paraId="2D25DBD3" w14:textId="77777777" w:rsidR="00166FAB" w:rsidRDefault="00166FAB" w:rsidP="009002EF">
      <w:pPr>
        <w:spacing w:after="0" w:line="240" w:lineRule="auto"/>
      </w:pPr>
      <w:r>
        <w:continuationSeparator/>
      </w:r>
    </w:p>
  </w:footnote>
  <w:footnote w:type="continuationNotice" w:id="1">
    <w:p w14:paraId="5DB6077F" w14:textId="77777777" w:rsidR="00166FAB" w:rsidRDefault="00166F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9"/>
      <w:gridCol w:w="3009"/>
      <w:gridCol w:w="3009"/>
    </w:tblGrid>
    <w:tr w:rsidR="7D15CAC0" w14:paraId="6AAE7706" w14:textId="77777777" w:rsidTr="7D15CAC0">
      <w:tc>
        <w:tcPr>
          <w:tcW w:w="3009" w:type="dxa"/>
        </w:tcPr>
        <w:p w14:paraId="2888D85C" w14:textId="05E9E390" w:rsidR="7D15CAC0" w:rsidRDefault="7D15CAC0" w:rsidP="7D15CAC0">
          <w:pPr>
            <w:pStyle w:val="Header"/>
            <w:ind w:left="-115"/>
          </w:pPr>
        </w:p>
      </w:tc>
      <w:tc>
        <w:tcPr>
          <w:tcW w:w="3009" w:type="dxa"/>
        </w:tcPr>
        <w:p w14:paraId="409E976F" w14:textId="43B025E2" w:rsidR="7D15CAC0" w:rsidRDefault="7D15CAC0" w:rsidP="7D15CAC0">
          <w:pPr>
            <w:pStyle w:val="Header"/>
            <w:jc w:val="center"/>
          </w:pPr>
        </w:p>
      </w:tc>
      <w:tc>
        <w:tcPr>
          <w:tcW w:w="3009" w:type="dxa"/>
        </w:tcPr>
        <w:p w14:paraId="6BAFF8FA" w14:textId="15DEE857" w:rsidR="7D15CAC0" w:rsidRDefault="7D15CAC0" w:rsidP="7D15CAC0">
          <w:pPr>
            <w:pStyle w:val="Header"/>
            <w:ind w:right="-115"/>
            <w:jc w:val="right"/>
          </w:pPr>
        </w:p>
      </w:tc>
    </w:tr>
  </w:tbl>
  <w:p w14:paraId="23765FF2" w14:textId="47D05C55" w:rsidR="009002EF" w:rsidRDefault="009002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6186"/>
    <w:multiLevelType w:val="hybridMultilevel"/>
    <w:tmpl w:val="4F946CD2"/>
    <w:lvl w:ilvl="0" w:tplc="B03EDCC6">
      <w:numFmt w:val="bullet"/>
      <w:lvlText w:val="-"/>
      <w:lvlJc w:val="left"/>
      <w:pPr>
        <w:ind w:left="720" w:hanging="360"/>
      </w:pPr>
      <w:rPr>
        <w:rFonts w:ascii="Sora" w:eastAsiaTheme="minorEastAsia" w:hAnsi="Sora" w:cs="Sor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15F9B"/>
    <w:multiLevelType w:val="hybridMultilevel"/>
    <w:tmpl w:val="615EB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AF13A9"/>
    <w:multiLevelType w:val="hybridMultilevel"/>
    <w:tmpl w:val="BB566810"/>
    <w:lvl w:ilvl="0" w:tplc="C0E82D7E">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CB2F0B"/>
    <w:multiLevelType w:val="hybridMultilevel"/>
    <w:tmpl w:val="3938735A"/>
    <w:lvl w:ilvl="0" w:tplc="24D0B85C">
      <w:numFmt w:val="bullet"/>
      <w:lvlText w:val="-"/>
      <w:lvlJc w:val="left"/>
      <w:pPr>
        <w:ind w:left="720" w:hanging="360"/>
      </w:pPr>
      <w:rPr>
        <w:rFonts w:ascii="Sora" w:eastAsiaTheme="minorEastAsia" w:hAnsi="Sora" w:cs="Sor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835FBA"/>
    <w:multiLevelType w:val="hybridMultilevel"/>
    <w:tmpl w:val="941A0C58"/>
    <w:lvl w:ilvl="0" w:tplc="A060243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6E74A5"/>
    <w:multiLevelType w:val="hybridMultilevel"/>
    <w:tmpl w:val="C61EE582"/>
    <w:lvl w:ilvl="0" w:tplc="E0360622">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FC5EFD"/>
    <w:multiLevelType w:val="hybridMultilevel"/>
    <w:tmpl w:val="DB689CFC"/>
    <w:lvl w:ilvl="0" w:tplc="CA5A7C44">
      <w:start w:val="1"/>
      <w:numFmt w:val="bullet"/>
      <w:lvlText w:val=""/>
      <w:lvlJc w:val="left"/>
      <w:pPr>
        <w:ind w:left="720" w:hanging="360"/>
      </w:pPr>
      <w:rPr>
        <w:rFonts w:ascii="Symbol" w:eastAsiaTheme="minorEastAsia" w:hAnsi="Symbol" w:cstheme="minorBidi" w:hint="default"/>
      </w:rPr>
    </w:lvl>
    <w:lvl w:ilvl="1" w:tplc="200A6FBA">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4C39D8"/>
    <w:multiLevelType w:val="hybridMultilevel"/>
    <w:tmpl w:val="0C52DF9C"/>
    <w:lvl w:ilvl="0" w:tplc="E6F8795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465B7D"/>
    <w:multiLevelType w:val="hybridMultilevel"/>
    <w:tmpl w:val="14CE646A"/>
    <w:lvl w:ilvl="0" w:tplc="024C92F4">
      <w:numFmt w:val="bullet"/>
      <w:lvlText w:val="-"/>
      <w:lvlJc w:val="left"/>
      <w:pPr>
        <w:ind w:left="720" w:hanging="360"/>
      </w:pPr>
      <w:rPr>
        <w:rFonts w:ascii="Sora" w:eastAsiaTheme="minorEastAsia" w:hAnsi="Sora" w:cs="Sor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B672D9"/>
    <w:multiLevelType w:val="hybridMultilevel"/>
    <w:tmpl w:val="2CF0791E"/>
    <w:lvl w:ilvl="0" w:tplc="C81EB2C8">
      <w:numFmt w:val="bullet"/>
      <w:lvlText w:val="-"/>
      <w:lvlJc w:val="left"/>
      <w:pPr>
        <w:ind w:left="720" w:hanging="360"/>
      </w:pPr>
      <w:rPr>
        <w:rFonts w:ascii="Sora" w:eastAsiaTheme="minorEastAsia" w:hAnsi="Sora" w:cs="Sor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EC06C5"/>
    <w:multiLevelType w:val="hybridMultilevel"/>
    <w:tmpl w:val="09789E3A"/>
    <w:lvl w:ilvl="0" w:tplc="59FA4308">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2041B8"/>
    <w:multiLevelType w:val="hybridMultilevel"/>
    <w:tmpl w:val="BDDAFFF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0D5B87"/>
    <w:multiLevelType w:val="hybridMultilevel"/>
    <w:tmpl w:val="BCB4B4A8"/>
    <w:lvl w:ilvl="0" w:tplc="D3ACFC6E">
      <w:numFmt w:val="bullet"/>
      <w:lvlText w:val="-"/>
      <w:lvlJc w:val="left"/>
      <w:pPr>
        <w:ind w:left="720" w:hanging="360"/>
      </w:pPr>
      <w:rPr>
        <w:rFonts w:ascii="Sora" w:eastAsiaTheme="minorEastAsia" w:hAnsi="Sora" w:cs="Sor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230E6E"/>
    <w:multiLevelType w:val="hybridMultilevel"/>
    <w:tmpl w:val="3DFE97CE"/>
    <w:lvl w:ilvl="0" w:tplc="04AA616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855101"/>
    <w:multiLevelType w:val="hybridMultilevel"/>
    <w:tmpl w:val="895E4C80"/>
    <w:lvl w:ilvl="0" w:tplc="36D4CDA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001018"/>
    <w:multiLevelType w:val="hybridMultilevel"/>
    <w:tmpl w:val="66D0B62E"/>
    <w:lvl w:ilvl="0" w:tplc="6B8C34F8">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6"/>
  </w:num>
  <w:num w:numId="4">
    <w:abstractNumId w:val="14"/>
  </w:num>
  <w:num w:numId="5">
    <w:abstractNumId w:val="5"/>
  </w:num>
  <w:num w:numId="6">
    <w:abstractNumId w:val="2"/>
  </w:num>
  <w:num w:numId="7">
    <w:abstractNumId w:val="15"/>
  </w:num>
  <w:num w:numId="8">
    <w:abstractNumId w:val="4"/>
  </w:num>
  <w:num w:numId="9">
    <w:abstractNumId w:val="7"/>
  </w:num>
  <w:num w:numId="10">
    <w:abstractNumId w:val="11"/>
  </w:num>
  <w:num w:numId="11">
    <w:abstractNumId w:val="9"/>
  </w:num>
  <w:num w:numId="12">
    <w:abstractNumId w:val="13"/>
  </w:num>
  <w:num w:numId="13">
    <w:abstractNumId w:val="0"/>
  </w:num>
  <w:num w:numId="14">
    <w:abstractNumId w:val="8"/>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97D"/>
    <w:rsid w:val="0000086D"/>
    <w:rsid w:val="00001A7B"/>
    <w:rsid w:val="00026C52"/>
    <w:rsid w:val="000304C7"/>
    <w:rsid w:val="00032B47"/>
    <w:rsid w:val="00035146"/>
    <w:rsid w:val="000368D4"/>
    <w:rsid w:val="00036E63"/>
    <w:rsid w:val="000413BE"/>
    <w:rsid w:val="00047506"/>
    <w:rsid w:val="0005241F"/>
    <w:rsid w:val="0005390F"/>
    <w:rsid w:val="0005556F"/>
    <w:rsid w:val="000555E9"/>
    <w:rsid w:val="00057435"/>
    <w:rsid w:val="00057CAE"/>
    <w:rsid w:val="00064668"/>
    <w:rsid w:val="00064AAB"/>
    <w:rsid w:val="00070C2F"/>
    <w:rsid w:val="00071766"/>
    <w:rsid w:val="00071981"/>
    <w:rsid w:val="0007311C"/>
    <w:rsid w:val="000756A6"/>
    <w:rsid w:val="000760C4"/>
    <w:rsid w:val="00082345"/>
    <w:rsid w:val="00085D45"/>
    <w:rsid w:val="000967F6"/>
    <w:rsid w:val="000A3BE9"/>
    <w:rsid w:val="000B62F5"/>
    <w:rsid w:val="000B72EF"/>
    <w:rsid w:val="000B7FCE"/>
    <w:rsid w:val="000D03F3"/>
    <w:rsid w:val="000D373C"/>
    <w:rsid w:val="000E17FF"/>
    <w:rsid w:val="000E23B7"/>
    <w:rsid w:val="000E6D6D"/>
    <w:rsid w:val="000F1292"/>
    <w:rsid w:val="000F2BE7"/>
    <w:rsid w:val="00100DF0"/>
    <w:rsid w:val="00102376"/>
    <w:rsid w:val="00103653"/>
    <w:rsid w:val="0010532C"/>
    <w:rsid w:val="0011291A"/>
    <w:rsid w:val="00112E6E"/>
    <w:rsid w:val="00114648"/>
    <w:rsid w:val="0012473C"/>
    <w:rsid w:val="001337E1"/>
    <w:rsid w:val="001366D9"/>
    <w:rsid w:val="001370C1"/>
    <w:rsid w:val="00137D34"/>
    <w:rsid w:val="00146E10"/>
    <w:rsid w:val="00154369"/>
    <w:rsid w:val="001655C0"/>
    <w:rsid w:val="001669FB"/>
    <w:rsid w:val="00166FAB"/>
    <w:rsid w:val="00171A20"/>
    <w:rsid w:val="00172368"/>
    <w:rsid w:val="00184152"/>
    <w:rsid w:val="001A24F9"/>
    <w:rsid w:val="001A6162"/>
    <w:rsid w:val="001B00D7"/>
    <w:rsid w:val="001B03BA"/>
    <w:rsid w:val="001C4CC2"/>
    <w:rsid w:val="001D3530"/>
    <w:rsid w:val="001E229E"/>
    <w:rsid w:val="001F0546"/>
    <w:rsid w:val="001F7C41"/>
    <w:rsid w:val="00202C84"/>
    <w:rsid w:val="00204697"/>
    <w:rsid w:val="002049F4"/>
    <w:rsid w:val="00206726"/>
    <w:rsid w:val="00206DD4"/>
    <w:rsid w:val="00213936"/>
    <w:rsid w:val="00214580"/>
    <w:rsid w:val="002236A3"/>
    <w:rsid w:val="00230F0F"/>
    <w:rsid w:val="00241313"/>
    <w:rsid w:val="0024588F"/>
    <w:rsid w:val="00251875"/>
    <w:rsid w:val="002548E6"/>
    <w:rsid w:val="00260A79"/>
    <w:rsid w:val="0027538C"/>
    <w:rsid w:val="00277306"/>
    <w:rsid w:val="0028504A"/>
    <w:rsid w:val="002866F9"/>
    <w:rsid w:val="00291035"/>
    <w:rsid w:val="002963B0"/>
    <w:rsid w:val="002A6400"/>
    <w:rsid w:val="002B02C0"/>
    <w:rsid w:val="002B1C52"/>
    <w:rsid w:val="002B479A"/>
    <w:rsid w:val="002B4885"/>
    <w:rsid w:val="002B5BA2"/>
    <w:rsid w:val="002B5BAB"/>
    <w:rsid w:val="002B7216"/>
    <w:rsid w:val="002C6803"/>
    <w:rsid w:val="002D1B20"/>
    <w:rsid w:val="002D1C1B"/>
    <w:rsid w:val="002D2491"/>
    <w:rsid w:val="002E08BA"/>
    <w:rsid w:val="002E2BBB"/>
    <w:rsid w:val="002E3678"/>
    <w:rsid w:val="002E6356"/>
    <w:rsid w:val="002F35FE"/>
    <w:rsid w:val="00301D24"/>
    <w:rsid w:val="00307236"/>
    <w:rsid w:val="003252B1"/>
    <w:rsid w:val="003271E3"/>
    <w:rsid w:val="00350CDB"/>
    <w:rsid w:val="003525DA"/>
    <w:rsid w:val="0035462C"/>
    <w:rsid w:val="0036222A"/>
    <w:rsid w:val="00375C69"/>
    <w:rsid w:val="003768F5"/>
    <w:rsid w:val="003854D8"/>
    <w:rsid w:val="00385EFB"/>
    <w:rsid w:val="00386EDA"/>
    <w:rsid w:val="00396856"/>
    <w:rsid w:val="003B097A"/>
    <w:rsid w:val="003B3955"/>
    <w:rsid w:val="003B61F1"/>
    <w:rsid w:val="003C18B7"/>
    <w:rsid w:val="003D1281"/>
    <w:rsid w:val="003D373E"/>
    <w:rsid w:val="003D4F55"/>
    <w:rsid w:val="003D7812"/>
    <w:rsid w:val="003E2160"/>
    <w:rsid w:val="003F3B43"/>
    <w:rsid w:val="003F77F4"/>
    <w:rsid w:val="003F79ED"/>
    <w:rsid w:val="00401357"/>
    <w:rsid w:val="00403D06"/>
    <w:rsid w:val="004064AD"/>
    <w:rsid w:val="004064D6"/>
    <w:rsid w:val="00410A9D"/>
    <w:rsid w:val="00413209"/>
    <w:rsid w:val="004224D5"/>
    <w:rsid w:val="00440B68"/>
    <w:rsid w:val="0044109A"/>
    <w:rsid w:val="00446969"/>
    <w:rsid w:val="00452057"/>
    <w:rsid w:val="0045440C"/>
    <w:rsid w:val="0045491E"/>
    <w:rsid w:val="00457119"/>
    <w:rsid w:val="004674C2"/>
    <w:rsid w:val="00467C83"/>
    <w:rsid w:val="0048020E"/>
    <w:rsid w:val="00483B23"/>
    <w:rsid w:val="00483C78"/>
    <w:rsid w:val="0048708B"/>
    <w:rsid w:val="004900AE"/>
    <w:rsid w:val="004914AA"/>
    <w:rsid w:val="004924A8"/>
    <w:rsid w:val="00494B42"/>
    <w:rsid w:val="00497B3A"/>
    <w:rsid w:val="004B25E2"/>
    <w:rsid w:val="004B307A"/>
    <w:rsid w:val="004B6219"/>
    <w:rsid w:val="004C1C82"/>
    <w:rsid w:val="004C1FDE"/>
    <w:rsid w:val="004C26AA"/>
    <w:rsid w:val="004C4493"/>
    <w:rsid w:val="004C4F62"/>
    <w:rsid w:val="004D0FA5"/>
    <w:rsid w:val="004D5831"/>
    <w:rsid w:val="004E3756"/>
    <w:rsid w:val="004E4B85"/>
    <w:rsid w:val="004E56C2"/>
    <w:rsid w:val="004E5BBC"/>
    <w:rsid w:val="004E6CBF"/>
    <w:rsid w:val="004F3421"/>
    <w:rsid w:val="004F6DE4"/>
    <w:rsid w:val="004F7068"/>
    <w:rsid w:val="005060F9"/>
    <w:rsid w:val="00506EFE"/>
    <w:rsid w:val="00516AD2"/>
    <w:rsid w:val="00521F64"/>
    <w:rsid w:val="0052790B"/>
    <w:rsid w:val="00534641"/>
    <w:rsid w:val="00542992"/>
    <w:rsid w:val="00543759"/>
    <w:rsid w:val="00550F01"/>
    <w:rsid w:val="00553114"/>
    <w:rsid w:val="00564F52"/>
    <w:rsid w:val="005700AF"/>
    <w:rsid w:val="00573BC9"/>
    <w:rsid w:val="00577AE6"/>
    <w:rsid w:val="00582339"/>
    <w:rsid w:val="005854EB"/>
    <w:rsid w:val="00586BB7"/>
    <w:rsid w:val="005A261B"/>
    <w:rsid w:val="005A577B"/>
    <w:rsid w:val="005B20CF"/>
    <w:rsid w:val="005B4815"/>
    <w:rsid w:val="005B58E5"/>
    <w:rsid w:val="005C1DD1"/>
    <w:rsid w:val="005C3AA8"/>
    <w:rsid w:val="005C3CB8"/>
    <w:rsid w:val="005D6022"/>
    <w:rsid w:val="005E1761"/>
    <w:rsid w:val="005E6760"/>
    <w:rsid w:val="005F03FB"/>
    <w:rsid w:val="005F10CE"/>
    <w:rsid w:val="005F24B2"/>
    <w:rsid w:val="005F2939"/>
    <w:rsid w:val="005F51A8"/>
    <w:rsid w:val="005F5E82"/>
    <w:rsid w:val="005F6AF7"/>
    <w:rsid w:val="005F70FB"/>
    <w:rsid w:val="00602B00"/>
    <w:rsid w:val="00602D71"/>
    <w:rsid w:val="00603634"/>
    <w:rsid w:val="0060603C"/>
    <w:rsid w:val="00606C58"/>
    <w:rsid w:val="00621C7A"/>
    <w:rsid w:val="00624CFF"/>
    <w:rsid w:val="006310F3"/>
    <w:rsid w:val="006377A4"/>
    <w:rsid w:val="0064377C"/>
    <w:rsid w:val="006453D7"/>
    <w:rsid w:val="006504A3"/>
    <w:rsid w:val="0065416B"/>
    <w:rsid w:val="0066347E"/>
    <w:rsid w:val="0066646F"/>
    <w:rsid w:val="006665F5"/>
    <w:rsid w:val="00670810"/>
    <w:rsid w:val="00672D34"/>
    <w:rsid w:val="00686270"/>
    <w:rsid w:val="00686FF4"/>
    <w:rsid w:val="006B7004"/>
    <w:rsid w:val="006C698F"/>
    <w:rsid w:val="006C75E5"/>
    <w:rsid w:val="006D176C"/>
    <w:rsid w:val="006D41F3"/>
    <w:rsid w:val="006D4EAE"/>
    <w:rsid w:val="006D66AA"/>
    <w:rsid w:val="006D7042"/>
    <w:rsid w:val="006E12D6"/>
    <w:rsid w:val="006E1A52"/>
    <w:rsid w:val="006E2C10"/>
    <w:rsid w:val="006E3743"/>
    <w:rsid w:val="006F5321"/>
    <w:rsid w:val="00701534"/>
    <w:rsid w:val="00702DCB"/>
    <w:rsid w:val="00704B84"/>
    <w:rsid w:val="00713A75"/>
    <w:rsid w:val="00721186"/>
    <w:rsid w:val="00721A06"/>
    <w:rsid w:val="00721E78"/>
    <w:rsid w:val="007272DE"/>
    <w:rsid w:val="0073346C"/>
    <w:rsid w:val="0074716C"/>
    <w:rsid w:val="007502E2"/>
    <w:rsid w:val="00750680"/>
    <w:rsid w:val="007520CC"/>
    <w:rsid w:val="00753A72"/>
    <w:rsid w:val="007565A2"/>
    <w:rsid w:val="00756B28"/>
    <w:rsid w:val="00761C04"/>
    <w:rsid w:val="0076247D"/>
    <w:rsid w:val="007644DC"/>
    <w:rsid w:val="007658C1"/>
    <w:rsid w:val="00785DB2"/>
    <w:rsid w:val="00787306"/>
    <w:rsid w:val="00787A7B"/>
    <w:rsid w:val="00797680"/>
    <w:rsid w:val="007A0772"/>
    <w:rsid w:val="007A0875"/>
    <w:rsid w:val="007A1BA1"/>
    <w:rsid w:val="007A67EF"/>
    <w:rsid w:val="007B2BC8"/>
    <w:rsid w:val="007B2F7A"/>
    <w:rsid w:val="007B39F2"/>
    <w:rsid w:val="007B584F"/>
    <w:rsid w:val="007C3B6A"/>
    <w:rsid w:val="007C5B51"/>
    <w:rsid w:val="007C5C4C"/>
    <w:rsid w:val="007C6056"/>
    <w:rsid w:val="007D334C"/>
    <w:rsid w:val="007E1D49"/>
    <w:rsid w:val="007E2CA2"/>
    <w:rsid w:val="007E3A13"/>
    <w:rsid w:val="007E7041"/>
    <w:rsid w:val="007E73F0"/>
    <w:rsid w:val="007F2771"/>
    <w:rsid w:val="008060F3"/>
    <w:rsid w:val="00823906"/>
    <w:rsid w:val="00823D5F"/>
    <w:rsid w:val="00823E93"/>
    <w:rsid w:val="00830C73"/>
    <w:rsid w:val="00830CF1"/>
    <w:rsid w:val="00831AA4"/>
    <w:rsid w:val="0084646A"/>
    <w:rsid w:val="008522CA"/>
    <w:rsid w:val="00855F93"/>
    <w:rsid w:val="00856FC7"/>
    <w:rsid w:val="008635AD"/>
    <w:rsid w:val="00863FC6"/>
    <w:rsid w:val="00870639"/>
    <w:rsid w:val="00870BC7"/>
    <w:rsid w:val="008750FF"/>
    <w:rsid w:val="0088057B"/>
    <w:rsid w:val="00885F1C"/>
    <w:rsid w:val="00893B82"/>
    <w:rsid w:val="008953C1"/>
    <w:rsid w:val="008A5984"/>
    <w:rsid w:val="008B11F2"/>
    <w:rsid w:val="008C2DFE"/>
    <w:rsid w:val="008D73E5"/>
    <w:rsid w:val="008E1F85"/>
    <w:rsid w:val="008E5ADB"/>
    <w:rsid w:val="009002EF"/>
    <w:rsid w:val="00902CB8"/>
    <w:rsid w:val="0090630B"/>
    <w:rsid w:val="0091214B"/>
    <w:rsid w:val="009136B1"/>
    <w:rsid w:val="00923150"/>
    <w:rsid w:val="0094101A"/>
    <w:rsid w:val="009424CE"/>
    <w:rsid w:val="009439BB"/>
    <w:rsid w:val="00945509"/>
    <w:rsid w:val="00946DAD"/>
    <w:rsid w:val="00951B45"/>
    <w:rsid w:val="00952D79"/>
    <w:rsid w:val="009539EF"/>
    <w:rsid w:val="0096625F"/>
    <w:rsid w:val="0097388C"/>
    <w:rsid w:val="009778F0"/>
    <w:rsid w:val="00977EFB"/>
    <w:rsid w:val="00996A84"/>
    <w:rsid w:val="0099776A"/>
    <w:rsid w:val="009A64C1"/>
    <w:rsid w:val="009B07B6"/>
    <w:rsid w:val="009B35B0"/>
    <w:rsid w:val="009C2DCA"/>
    <w:rsid w:val="009C3475"/>
    <w:rsid w:val="009D33DF"/>
    <w:rsid w:val="009D70A3"/>
    <w:rsid w:val="009D7EF9"/>
    <w:rsid w:val="009E0FE9"/>
    <w:rsid w:val="009E73D8"/>
    <w:rsid w:val="009F388F"/>
    <w:rsid w:val="009F707F"/>
    <w:rsid w:val="00A0284C"/>
    <w:rsid w:val="00A032E9"/>
    <w:rsid w:val="00A050D0"/>
    <w:rsid w:val="00A072D2"/>
    <w:rsid w:val="00A133DF"/>
    <w:rsid w:val="00A16FC0"/>
    <w:rsid w:val="00A26620"/>
    <w:rsid w:val="00A26DDC"/>
    <w:rsid w:val="00A2722C"/>
    <w:rsid w:val="00A33149"/>
    <w:rsid w:val="00A335A4"/>
    <w:rsid w:val="00A335FD"/>
    <w:rsid w:val="00A33BCD"/>
    <w:rsid w:val="00A362BD"/>
    <w:rsid w:val="00A51078"/>
    <w:rsid w:val="00A6145C"/>
    <w:rsid w:val="00A61D28"/>
    <w:rsid w:val="00A629C2"/>
    <w:rsid w:val="00A67248"/>
    <w:rsid w:val="00A72AF9"/>
    <w:rsid w:val="00A80515"/>
    <w:rsid w:val="00A82097"/>
    <w:rsid w:val="00A932F4"/>
    <w:rsid w:val="00AA55E7"/>
    <w:rsid w:val="00AB79B0"/>
    <w:rsid w:val="00AC5D29"/>
    <w:rsid w:val="00AC63F7"/>
    <w:rsid w:val="00AE1992"/>
    <w:rsid w:val="00AF24A5"/>
    <w:rsid w:val="00AF3D27"/>
    <w:rsid w:val="00AF5731"/>
    <w:rsid w:val="00AF5C5C"/>
    <w:rsid w:val="00B03D14"/>
    <w:rsid w:val="00B05DBE"/>
    <w:rsid w:val="00B22D60"/>
    <w:rsid w:val="00B23CD8"/>
    <w:rsid w:val="00B25694"/>
    <w:rsid w:val="00B270B4"/>
    <w:rsid w:val="00B340DE"/>
    <w:rsid w:val="00B352DA"/>
    <w:rsid w:val="00B467AE"/>
    <w:rsid w:val="00B51D60"/>
    <w:rsid w:val="00B5492B"/>
    <w:rsid w:val="00B62D16"/>
    <w:rsid w:val="00B7687F"/>
    <w:rsid w:val="00B82865"/>
    <w:rsid w:val="00BA66DE"/>
    <w:rsid w:val="00BB0CDB"/>
    <w:rsid w:val="00BB2915"/>
    <w:rsid w:val="00BC440B"/>
    <w:rsid w:val="00BD024F"/>
    <w:rsid w:val="00BD1AAE"/>
    <w:rsid w:val="00BD328E"/>
    <w:rsid w:val="00BD5ABC"/>
    <w:rsid w:val="00BD6550"/>
    <w:rsid w:val="00BD71B8"/>
    <w:rsid w:val="00BE24B3"/>
    <w:rsid w:val="00BF0E71"/>
    <w:rsid w:val="00BF3E45"/>
    <w:rsid w:val="00BF6471"/>
    <w:rsid w:val="00BF6C06"/>
    <w:rsid w:val="00C03B09"/>
    <w:rsid w:val="00C10B74"/>
    <w:rsid w:val="00C117AD"/>
    <w:rsid w:val="00C140C0"/>
    <w:rsid w:val="00C1598E"/>
    <w:rsid w:val="00C17BB2"/>
    <w:rsid w:val="00C31F8B"/>
    <w:rsid w:val="00C351E6"/>
    <w:rsid w:val="00C36C1A"/>
    <w:rsid w:val="00C376B5"/>
    <w:rsid w:val="00C40DE5"/>
    <w:rsid w:val="00C50A19"/>
    <w:rsid w:val="00C50ABB"/>
    <w:rsid w:val="00C600D9"/>
    <w:rsid w:val="00C615F2"/>
    <w:rsid w:val="00C62074"/>
    <w:rsid w:val="00C62CA9"/>
    <w:rsid w:val="00C65D45"/>
    <w:rsid w:val="00C712BE"/>
    <w:rsid w:val="00C8297C"/>
    <w:rsid w:val="00CA6DAC"/>
    <w:rsid w:val="00CA73E4"/>
    <w:rsid w:val="00CB1BAC"/>
    <w:rsid w:val="00CB6BF4"/>
    <w:rsid w:val="00CB6D83"/>
    <w:rsid w:val="00CC1296"/>
    <w:rsid w:val="00CC3C56"/>
    <w:rsid w:val="00CD3954"/>
    <w:rsid w:val="00CD7DE4"/>
    <w:rsid w:val="00CE228F"/>
    <w:rsid w:val="00CE58B3"/>
    <w:rsid w:val="00CF3862"/>
    <w:rsid w:val="00CF5073"/>
    <w:rsid w:val="00D0297D"/>
    <w:rsid w:val="00D04C22"/>
    <w:rsid w:val="00D13037"/>
    <w:rsid w:val="00D15162"/>
    <w:rsid w:val="00D161EA"/>
    <w:rsid w:val="00D17A5C"/>
    <w:rsid w:val="00D2084F"/>
    <w:rsid w:val="00D25136"/>
    <w:rsid w:val="00D30804"/>
    <w:rsid w:val="00D40819"/>
    <w:rsid w:val="00D40BF1"/>
    <w:rsid w:val="00D41684"/>
    <w:rsid w:val="00D46412"/>
    <w:rsid w:val="00D51A72"/>
    <w:rsid w:val="00D53A7D"/>
    <w:rsid w:val="00D551CF"/>
    <w:rsid w:val="00D62008"/>
    <w:rsid w:val="00D64BEE"/>
    <w:rsid w:val="00D768FF"/>
    <w:rsid w:val="00D76E34"/>
    <w:rsid w:val="00D802BA"/>
    <w:rsid w:val="00D80D98"/>
    <w:rsid w:val="00D84689"/>
    <w:rsid w:val="00D8761A"/>
    <w:rsid w:val="00D97813"/>
    <w:rsid w:val="00DB130C"/>
    <w:rsid w:val="00DB3636"/>
    <w:rsid w:val="00DB5816"/>
    <w:rsid w:val="00DB7E7E"/>
    <w:rsid w:val="00DC13C6"/>
    <w:rsid w:val="00DC2B6C"/>
    <w:rsid w:val="00DD028D"/>
    <w:rsid w:val="00DD0336"/>
    <w:rsid w:val="00DD1958"/>
    <w:rsid w:val="00DD594E"/>
    <w:rsid w:val="00DD7A3F"/>
    <w:rsid w:val="00E021A9"/>
    <w:rsid w:val="00E17FB1"/>
    <w:rsid w:val="00E22C02"/>
    <w:rsid w:val="00E24CA5"/>
    <w:rsid w:val="00E33FC5"/>
    <w:rsid w:val="00E435C1"/>
    <w:rsid w:val="00E46947"/>
    <w:rsid w:val="00E503B0"/>
    <w:rsid w:val="00E5076E"/>
    <w:rsid w:val="00E50F51"/>
    <w:rsid w:val="00E625DB"/>
    <w:rsid w:val="00E638D4"/>
    <w:rsid w:val="00E65899"/>
    <w:rsid w:val="00E72564"/>
    <w:rsid w:val="00E72A96"/>
    <w:rsid w:val="00E73545"/>
    <w:rsid w:val="00E73EAF"/>
    <w:rsid w:val="00E74305"/>
    <w:rsid w:val="00E77C3B"/>
    <w:rsid w:val="00E82D02"/>
    <w:rsid w:val="00E83786"/>
    <w:rsid w:val="00E85C72"/>
    <w:rsid w:val="00E94006"/>
    <w:rsid w:val="00E95ACC"/>
    <w:rsid w:val="00E978E4"/>
    <w:rsid w:val="00EA07F4"/>
    <w:rsid w:val="00EA2FFC"/>
    <w:rsid w:val="00EA6D21"/>
    <w:rsid w:val="00EB3534"/>
    <w:rsid w:val="00EC1185"/>
    <w:rsid w:val="00EC6029"/>
    <w:rsid w:val="00ED22D9"/>
    <w:rsid w:val="00ED6CAB"/>
    <w:rsid w:val="00EE5528"/>
    <w:rsid w:val="00EF19F7"/>
    <w:rsid w:val="00EF52F9"/>
    <w:rsid w:val="00EF5801"/>
    <w:rsid w:val="00EF5DF6"/>
    <w:rsid w:val="00F01AD6"/>
    <w:rsid w:val="00F03A5B"/>
    <w:rsid w:val="00F06E04"/>
    <w:rsid w:val="00F150C3"/>
    <w:rsid w:val="00F20770"/>
    <w:rsid w:val="00F221AE"/>
    <w:rsid w:val="00F2287F"/>
    <w:rsid w:val="00F24215"/>
    <w:rsid w:val="00F30F77"/>
    <w:rsid w:val="00F3283D"/>
    <w:rsid w:val="00F348D2"/>
    <w:rsid w:val="00F360AB"/>
    <w:rsid w:val="00F41D09"/>
    <w:rsid w:val="00F52271"/>
    <w:rsid w:val="00F61182"/>
    <w:rsid w:val="00F61DF0"/>
    <w:rsid w:val="00F6461E"/>
    <w:rsid w:val="00F7579A"/>
    <w:rsid w:val="00F84D18"/>
    <w:rsid w:val="00F904E1"/>
    <w:rsid w:val="00F92177"/>
    <w:rsid w:val="00F958E2"/>
    <w:rsid w:val="00F97AE3"/>
    <w:rsid w:val="00FA145F"/>
    <w:rsid w:val="00FA3C5E"/>
    <w:rsid w:val="00FB0CFF"/>
    <w:rsid w:val="00FB6709"/>
    <w:rsid w:val="00FB69C0"/>
    <w:rsid w:val="00FD570E"/>
    <w:rsid w:val="00FD7C07"/>
    <w:rsid w:val="00FE0C3C"/>
    <w:rsid w:val="00FE5CEE"/>
    <w:rsid w:val="00FF4823"/>
    <w:rsid w:val="00FF4DD6"/>
    <w:rsid w:val="7D15CAC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4C0B6"/>
  <w15:chartTrackingRefBased/>
  <w15:docId w15:val="{3823AB10-2C04-4832-8F4A-9E72CB39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4C7"/>
    <w:rPr>
      <w:rFonts w:ascii="Sora" w:hAnsi="Sora"/>
      <w:color w:val="484C5B"/>
    </w:rPr>
  </w:style>
  <w:style w:type="paragraph" w:styleId="Heading1">
    <w:name w:val="heading 1"/>
    <w:basedOn w:val="Normal"/>
    <w:next w:val="Normal"/>
    <w:link w:val="Heading1Char"/>
    <w:uiPriority w:val="9"/>
    <w:qFormat/>
    <w:rsid w:val="000304C7"/>
    <w:pPr>
      <w:keepNext/>
      <w:keepLines/>
      <w:spacing w:before="240" w:after="0"/>
      <w:outlineLvl w:val="0"/>
    </w:pPr>
    <w:rPr>
      <w:rFonts w:eastAsiaTheme="majorEastAsia" w:cstheme="majorBidi"/>
      <w:color w:val="59C0D9"/>
      <w:sz w:val="32"/>
      <w:szCs w:val="32"/>
    </w:rPr>
  </w:style>
  <w:style w:type="paragraph" w:styleId="Heading2">
    <w:name w:val="heading 2"/>
    <w:basedOn w:val="Normal"/>
    <w:next w:val="Normal"/>
    <w:link w:val="Heading2Char"/>
    <w:uiPriority w:val="9"/>
    <w:unhideWhenUsed/>
    <w:qFormat/>
    <w:rsid w:val="000304C7"/>
    <w:pPr>
      <w:keepNext/>
      <w:keepLines/>
      <w:spacing w:before="40" w:after="0"/>
      <w:outlineLvl w:val="1"/>
    </w:pPr>
    <w:rPr>
      <w:rFonts w:eastAsiaTheme="majorEastAsia" w:cstheme="majorBidi"/>
      <w:color w:val="7E7299"/>
      <w:sz w:val="26"/>
      <w:szCs w:val="26"/>
    </w:rPr>
  </w:style>
  <w:style w:type="paragraph" w:styleId="Heading3">
    <w:name w:val="heading 3"/>
    <w:basedOn w:val="Normal"/>
    <w:next w:val="Normal"/>
    <w:link w:val="Heading3Char"/>
    <w:uiPriority w:val="9"/>
    <w:unhideWhenUsed/>
    <w:qFormat/>
    <w:rsid w:val="000756A6"/>
    <w:pPr>
      <w:keepNext/>
      <w:keepLines/>
      <w:spacing w:before="40" w:after="0"/>
      <w:outlineLvl w:val="2"/>
    </w:pPr>
    <w:rPr>
      <w:rFonts w:eastAsiaTheme="majorEastAsia" w:cstheme="majorBidi"/>
      <w:color w:val="7E7299"/>
      <w:sz w:val="24"/>
      <w:szCs w:val="24"/>
    </w:rPr>
  </w:style>
  <w:style w:type="paragraph" w:styleId="Heading4">
    <w:name w:val="heading 4"/>
    <w:basedOn w:val="Normal"/>
    <w:next w:val="Normal"/>
    <w:link w:val="Heading4Char"/>
    <w:uiPriority w:val="9"/>
    <w:unhideWhenUsed/>
    <w:qFormat/>
    <w:rsid w:val="00146E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4C7"/>
    <w:rPr>
      <w:rFonts w:ascii="Sora" w:eastAsiaTheme="majorEastAsia" w:hAnsi="Sora" w:cstheme="majorBidi"/>
      <w:color w:val="59C0D9"/>
      <w:sz w:val="32"/>
      <w:szCs w:val="32"/>
    </w:rPr>
  </w:style>
  <w:style w:type="character" w:customStyle="1" w:styleId="Heading2Char">
    <w:name w:val="Heading 2 Char"/>
    <w:basedOn w:val="DefaultParagraphFont"/>
    <w:link w:val="Heading2"/>
    <w:uiPriority w:val="9"/>
    <w:rsid w:val="000304C7"/>
    <w:rPr>
      <w:rFonts w:ascii="Sora" w:eastAsiaTheme="majorEastAsia" w:hAnsi="Sora" w:cstheme="majorBidi"/>
      <w:color w:val="7E7299"/>
      <w:sz w:val="26"/>
      <w:szCs w:val="26"/>
    </w:rPr>
  </w:style>
  <w:style w:type="paragraph" w:styleId="Title">
    <w:name w:val="Title"/>
    <w:basedOn w:val="Normal"/>
    <w:next w:val="Normal"/>
    <w:link w:val="TitleChar"/>
    <w:uiPriority w:val="10"/>
    <w:qFormat/>
    <w:rsid w:val="00146E1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46E10"/>
    <w:rPr>
      <w:rFonts w:ascii="Sora" w:eastAsiaTheme="majorEastAsia" w:hAnsi="Sora" w:cstheme="majorBidi"/>
      <w:spacing w:val="-10"/>
      <w:kern w:val="28"/>
      <w:sz w:val="56"/>
      <w:szCs w:val="56"/>
    </w:rPr>
  </w:style>
  <w:style w:type="paragraph" w:styleId="Subtitle">
    <w:name w:val="Subtitle"/>
    <w:basedOn w:val="Normal"/>
    <w:next w:val="Normal"/>
    <w:link w:val="SubtitleChar"/>
    <w:uiPriority w:val="11"/>
    <w:qFormat/>
    <w:rsid w:val="00146E1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46E10"/>
    <w:rPr>
      <w:rFonts w:ascii="Sora" w:hAnsi="Sora"/>
      <w:color w:val="5A5A5A" w:themeColor="text1" w:themeTint="A5"/>
      <w:spacing w:val="15"/>
    </w:rPr>
  </w:style>
  <w:style w:type="paragraph" w:styleId="ListParagraph">
    <w:name w:val="List Paragraph"/>
    <w:basedOn w:val="Normal"/>
    <w:uiPriority w:val="34"/>
    <w:qFormat/>
    <w:rsid w:val="00146E10"/>
    <w:pPr>
      <w:ind w:left="720"/>
      <w:contextualSpacing/>
    </w:pPr>
  </w:style>
  <w:style w:type="character" w:customStyle="1" w:styleId="Heading3Char">
    <w:name w:val="Heading 3 Char"/>
    <w:basedOn w:val="DefaultParagraphFont"/>
    <w:link w:val="Heading3"/>
    <w:uiPriority w:val="9"/>
    <w:rsid w:val="000756A6"/>
    <w:rPr>
      <w:rFonts w:ascii="Sora" w:eastAsiaTheme="majorEastAsia" w:hAnsi="Sora" w:cstheme="majorBidi"/>
      <w:color w:val="7E7299"/>
      <w:sz w:val="24"/>
      <w:szCs w:val="24"/>
    </w:rPr>
  </w:style>
  <w:style w:type="character" w:customStyle="1" w:styleId="Heading4Char">
    <w:name w:val="Heading 4 Char"/>
    <w:basedOn w:val="DefaultParagraphFont"/>
    <w:link w:val="Heading4"/>
    <w:uiPriority w:val="9"/>
    <w:rsid w:val="00146E1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9002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2EF"/>
    <w:rPr>
      <w:rFonts w:ascii="Sora" w:hAnsi="Sora"/>
      <w:color w:val="484C5B"/>
    </w:rPr>
  </w:style>
  <w:style w:type="paragraph" w:styleId="Footer">
    <w:name w:val="footer"/>
    <w:basedOn w:val="Normal"/>
    <w:link w:val="FooterChar"/>
    <w:uiPriority w:val="99"/>
    <w:unhideWhenUsed/>
    <w:rsid w:val="009002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2EF"/>
    <w:rPr>
      <w:rFonts w:ascii="Sora" w:hAnsi="Sora"/>
      <w:color w:val="484C5B"/>
    </w:rPr>
  </w:style>
  <w:style w:type="table" w:styleId="TableGrid">
    <w:name w:val="Table Grid"/>
    <w:basedOn w:val="TableNormal"/>
    <w:uiPriority w:val="59"/>
    <w:rsid w:val="0090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85F1C"/>
    <w:rPr>
      <w:color w:val="0563C1" w:themeColor="hyperlink"/>
      <w:u w:val="single"/>
    </w:rPr>
  </w:style>
  <w:style w:type="character" w:styleId="UnresolvedMention">
    <w:name w:val="Unresolved Mention"/>
    <w:basedOn w:val="DefaultParagraphFont"/>
    <w:uiPriority w:val="99"/>
    <w:semiHidden/>
    <w:unhideWhenUsed/>
    <w:rsid w:val="00885F1C"/>
    <w:rPr>
      <w:color w:val="605E5C"/>
      <w:shd w:val="clear" w:color="auto" w:fill="E1DFDD"/>
    </w:rPr>
  </w:style>
  <w:style w:type="paragraph" w:styleId="TOCHeading">
    <w:name w:val="TOC Heading"/>
    <w:basedOn w:val="Heading1"/>
    <w:next w:val="Normal"/>
    <w:uiPriority w:val="39"/>
    <w:unhideWhenUsed/>
    <w:qFormat/>
    <w:rsid w:val="009778F0"/>
    <w:pPr>
      <w:outlineLvl w:val="9"/>
    </w:pPr>
    <w:rPr>
      <w:rFonts w:asciiTheme="majorHAnsi" w:hAnsiTheme="majorHAnsi"/>
      <w:color w:val="2F5496" w:themeColor="accent1" w:themeShade="BF"/>
      <w:lang w:val="en-US" w:eastAsia="en-US"/>
    </w:rPr>
  </w:style>
  <w:style w:type="paragraph" w:styleId="TOC1">
    <w:name w:val="toc 1"/>
    <w:basedOn w:val="Normal"/>
    <w:next w:val="Normal"/>
    <w:autoRedefine/>
    <w:uiPriority w:val="39"/>
    <w:unhideWhenUsed/>
    <w:rsid w:val="009778F0"/>
    <w:pPr>
      <w:spacing w:after="100"/>
    </w:pPr>
  </w:style>
  <w:style w:type="paragraph" w:styleId="TOC2">
    <w:name w:val="toc 2"/>
    <w:basedOn w:val="Normal"/>
    <w:next w:val="Normal"/>
    <w:autoRedefine/>
    <w:uiPriority w:val="39"/>
    <w:unhideWhenUsed/>
    <w:rsid w:val="009778F0"/>
    <w:pPr>
      <w:spacing w:after="100"/>
      <w:ind w:left="220"/>
    </w:pPr>
  </w:style>
  <w:style w:type="paragraph" w:styleId="TOC3">
    <w:name w:val="toc 3"/>
    <w:basedOn w:val="Normal"/>
    <w:next w:val="Normal"/>
    <w:autoRedefine/>
    <w:uiPriority w:val="39"/>
    <w:unhideWhenUsed/>
    <w:rsid w:val="009778F0"/>
    <w:pPr>
      <w:spacing w:after="100"/>
      <w:ind w:left="440"/>
    </w:pPr>
  </w:style>
  <w:style w:type="character" w:styleId="FollowedHyperlink">
    <w:name w:val="FollowedHyperlink"/>
    <w:basedOn w:val="DefaultParagraphFont"/>
    <w:uiPriority w:val="99"/>
    <w:semiHidden/>
    <w:unhideWhenUsed/>
    <w:rsid w:val="0094101A"/>
    <w:rPr>
      <w:color w:val="954F72" w:themeColor="followedHyperlink"/>
      <w:u w:val="single"/>
    </w:rPr>
  </w:style>
  <w:style w:type="paragraph" w:styleId="HTMLPreformatted">
    <w:name w:val="HTML Preformatted"/>
    <w:basedOn w:val="Normal"/>
    <w:link w:val="HTMLPreformattedChar"/>
    <w:uiPriority w:val="99"/>
    <w:semiHidden/>
    <w:unhideWhenUsed/>
    <w:rsid w:val="00B05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05DBE"/>
    <w:rPr>
      <w:rFonts w:ascii="Courier New" w:eastAsia="Times New Roman" w:hAnsi="Courier New" w:cs="Courier New"/>
      <w:sz w:val="20"/>
      <w:szCs w:val="20"/>
    </w:rPr>
  </w:style>
  <w:style w:type="character" w:customStyle="1" w:styleId="hljs-keyword">
    <w:name w:val="hljs-keyword"/>
    <w:basedOn w:val="DefaultParagraphFont"/>
    <w:rsid w:val="00B05DBE"/>
  </w:style>
  <w:style w:type="character" w:customStyle="1" w:styleId="hljs-builtin">
    <w:name w:val="hljs-built_in"/>
    <w:basedOn w:val="DefaultParagraphFont"/>
    <w:rsid w:val="00B05DBE"/>
  </w:style>
  <w:style w:type="character" w:customStyle="1" w:styleId="hljs-string">
    <w:name w:val="hljs-string"/>
    <w:basedOn w:val="DefaultParagraphFont"/>
    <w:rsid w:val="00B05DBE"/>
  </w:style>
  <w:style w:type="character" w:customStyle="1" w:styleId="hljs-class">
    <w:name w:val="hljs-class"/>
    <w:basedOn w:val="DefaultParagraphFont"/>
    <w:rsid w:val="00B05DBE"/>
  </w:style>
  <w:style w:type="character" w:customStyle="1" w:styleId="hljs-title">
    <w:name w:val="hljs-title"/>
    <w:basedOn w:val="DefaultParagraphFont"/>
    <w:rsid w:val="00B05DBE"/>
  </w:style>
  <w:style w:type="character" w:customStyle="1" w:styleId="hljs-literal">
    <w:name w:val="hljs-literal"/>
    <w:basedOn w:val="DefaultParagraphFont"/>
    <w:rsid w:val="00B05DBE"/>
  </w:style>
  <w:style w:type="character" w:customStyle="1" w:styleId="hljs-comment">
    <w:name w:val="hljs-comment"/>
    <w:basedOn w:val="DefaultParagraphFont"/>
    <w:rsid w:val="00AB79B0"/>
  </w:style>
  <w:style w:type="character" w:customStyle="1" w:styleId="hljs-number">
    <w:name w:val="hljs-number"/>
    <w:basedOn w:val="DefaultParagraphFont"/>
    <w:rsid w:val="00AB7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05670">
      <w:bodyDiv w:val="1"/>
      <w:marLeft w:val="0"/>
      <w:marRight w:val="0"/>
      <w:marTop w:val="0"/>
      <w:marBottom w:val="0"/>
      <w:divBdr>
        <w:top w:val="none" w:sz="0" w:space="0" w:color="auto"/>
        <w:left w:val="none" w:sz="0" w:space="0" w:color="auto"/>
        <w:bottom w:val="none" w:sz="0" w:space="0" w:color="auto"/>
        <w:right w:val="none" w:sz="0" w:space="0" w:color="auto"/>
      </w:divBdr>
      <w:divsChild>
        <w:div w:id="636647953">
          <w:marLeft w:val="0"/>
          <w:marRight w:val="0"/>
          <w:marTop w:val="0"/>
          <w:marBottom w:val="0"/>
          <w:divBdr>
            <w:top w:val="none" w:sz="0" w:space="0" w:color="auto"/>
            <w:left w:val="none" w:sz="0" w:space="0" w:color="auto"/>
            <w:bottom w:val="none" w:sz="0" w:space="0" w:color="auto"/>
            <w:right w:val="none" w:sz="0" w:space="0" w:color="auto"/>
          </w:divBdr>
          <w:divsChild>
            <w:div w:id="4591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4787">
      <w:bodyDiv w:val="1"/>
      <w:marLeft w:val="0"/>
      <w:marRight w:val="0"/>
      <w:marTop w:val="0"/>
      <w:marBottom w:val="0"/>
      <w:divBdr>
        <w:top w:val="none" w:sz="0" w:space="0" w:color="auto"/>
        <w:left w:val="none" w:sz="0" w:space="0" w:color="auto"/>
        <w:bottom w:val="none" w:sz="0" w:space="0" w:color="auto"/>
        <w:right w:val="none" w:sz="0" w:space="0" w:color="auto"/>
      </w:divBdr>
      <w:divsChild>
        <w:div w:id="190455667">
          <w:marLeft w:val="0"/>
          <w:marRight w:val="0"/>
          <w:marTop w:val="0"/>
          <w:marBottom w:val="0"/>
          <w:divBdr>
            <w:top w:val="none" w:sz="0" w:space="0" w:color="auto"/>
            <w:left w:val="none" w:sz="0" w:space="0" w:color="auto"/>
            <w:bottom w:val="none" w:sz="0" w:space="0" w:color="auto"/>
            <w:right w:val="none" w:sz="0" w:space="0" w:color="auto"/>
          </w:divBdr>
          <w:divsChild>
            <w:div w:id="1793091343">
              <w:marLeft w:val="0"/>
              <w:marRight w:val="0"/>
              <w:marTop w:val="0"/>
              <w:marBottom w:val="0"/>
              <w:divBdr>
                <w:top w:val="none" w:sz="0" w:space="0" w:color="auto"/>
                <w:left w:val="none" w:sz="0" w:space="0" w:color="auto"/>
                <w:bottom w:val="none" w:sz="0" w:space="0" w:color="auto"/>
                <w:right w:val="none" w:sz="0" w:space="0" w:color="auto"/>
              </w:divBdr>
            </w:div>
            <w:div w:id="1241866375">
              <w:marLeft w:val="0"/>
              <w:marRight w:val="0"/>
              <w:marTop w:val="0"/>
              <w:marBottom w:val="0"/>
              <w:divBdr>
                <w:top w:val="none" w:sz="0" w:space="0" w:color="auto"/>
                <w:left w:val="none" w:sz="0" w:space="0" w:color="auto"/>
                <w:bottom w:val="none" w:sz="0" w:space="0" w:color="auto"/>
                <w:right w:val="none" w:sz="0" w:space="0" w:color="auto"/>
              </w:divBdr>
            </w:div>
            <w:div w:id="1249774898">
              <w:marLeft w:val="0"/>
              <w:marRight w:val="0"/>
              <w:marTop w:val="0"/>
              <w:marBottom w:val="0"/>
              <w:divBdr>
                <w:top w:val="none" w:sz="0" w:space="0" w:color="auto"/>
                <w:left w:val="none" w:sz="0" w:space="0" w:color="auto"/>
                <w:bottom w:val="none" w:sz="0" w:space="0" w:color="auto"/>
                <w:right w:val="none" w:sz="0" w:space="0" w:color="auto"/>
              </w:divBdr>
            </w:div>
            <w:div w:id="1140610491">
              <w:marLeft w:val="0"/>
              <w:marRight w:val="0"/>
              <w:marTop w:val="0"/>
              <w:marBottom w:val="0"/>
              <w:divBdr>
                <w:top w:val="none" w:sz="0" w:space="0" w:color="auto"/>
                <w:left w:val="none" w:sz="0" w:space="0" w:color="auto"/>
                <w:bottom w:val="none" w:sz="0" w:space="0" w:color="auto"/>
                <w:right w:val="none" w:sz="0" w:space="0" w:color="auto"/>
              </w:divBdr>
            </w:div>
            <w:div w:id="12803504">
              <w:marLeft w:val="0"/>
              <w:marRight w:val="0"/>
              <w:marTop w:val="0"/>
              <w:marBottom w:val="0"/>
              <w:divBdr>
                <w:top w:val="none" w:sz="0" w:space="0" w:color="auto"/>
                <w:left w:val="none" w:sz="0" w:space="0" w:color="auto"/>
                <w:bottom w:val="none" w:sz="0" w:space="0" w:color="auto"/>
                <w:right w:val="none" w:sz="0" w:space="0" w:color="auto"/>
              </w:divBdr>
            </w:div>
            <w:div w:id="1242714829">
              <w:marLeft w:val="0"/>
              <w:marRight w:val="0"/>
              <w:marTop w:val="0"/>
              <w:marBottom w:val="0"/>
              <w:divBdr>
                <w:top w:val="none" w:sz="0" w:space="0" w:color="auto"/>
                <w:left w:val="none" w:sz="0" w:space="0" w:color="auto"/>
                <w:bottom w:val="none" w:sz="0" w:space="0" w:color="auto"/>
                <w:right w:val="none" w:sz="0" w:space="0" w:color="auto"/>
              </w:divBdr>
            </w:div>
            <w:div w:id="623199113">
              <w:marLeft w:val="0"/>
              <w:marRight w:val="0"/>
              <w:marTop w:val="0"/>
              <w:marBottom w:val="0"/>
              <w:divBdr>
                <w:top w:val="none" w:sz="0" w:space="0" w:color="auto"/>
                <w:left w:val="none" w:sz="0" w:space="0" w:color="auto"/>
                <w:bottom w:val="none" w:sz="0" w:space="0" w:color="auto"/>
                <w:right w:val="none" w:sz="0" w:space="0" w:color="auto"/>
              </w:divBdr>
            </w:div>
            <w:div w:id="1940479346">
              <w:marLeft w:val="0"/>
              <w:marRight w:val="0"/>
              <w:marTop w:val="0"/>
              <w:marBottom w:val="0"/>
              <w:divBdr>
                <w:top w:val="none" w:sz="0" w:space="0" w:color="auto"/>
                <w:left w:val="none" w:sz="0" w:space="0" w:color="auto"/>
                <w:bottom w:val="none" w:sz="0" w:space="0" w:color="auto"/>
                <w:right w:val="none" w:sz="0" w:space="0" w:color="auto"/>
              </w:divBdr>
            </w:div>
            <w:div w:id="2091079803">
              <w:marLeft w:val="0"/>
              <w:marRight w:val="0"/>
              <w:marTop w:val="0"/>
              <w:marBottom w:val="0"/>
              <w:divBdr>
                <w:top w:val="none" w:sz="0" w:space="0" w:color="auto"/>
                <w:left w:val="none" w:sz="0" w:space="0" w:color="auto"/>
                <w:bottom w:val="none" w:sz="0" w:space="0" w:color="auto"/>
                <w:right w:val="none" w:sz="0" w:space="0" w:color="auto"/>
              </w:divBdr>
            </w:div>
            <w:div w:id="52042785">
              <w:marLeft w:val="0"/>
              <w:marRight w:val="0"/>
              <w:marTop w:val="0"/>
              <w:marBottom w:val="0"/>
              <w:divBdr>
                <w:top w:val="none" w:sz="0" w:space="0" w:color="auto"/>
                <w:left w:val="none" w:sz="0" w:space="0" w:color="auto"/>
                <w:bottom w:val="none" w:sz="0" w:space="0" w:color="auto"/>
                <w:right w:val="none" w:sz="0" w:space="0" w:color="auto"/>
              </w:divBdr>
            </w:div>
            <w:div w:id="832142748">
              <w:marLeft w:val="0"/>
              <w:marRight w:val="0"/>
              <w:marTop w:val="0"/>
              <w:marBottom w:val="0"/>
              <w:divBdr>
                <w:top w:val="none" w:sz="0" w:space="0" w:color="auto"/>
                <w:left w:val="none" w:sz="0" w:space="0" w:color="auto"/>
                <w:bottom w:val="none" w:sz="0" w:space="0" w:color="auto"/>
                <w:right w:val="none" w:sz="0" w:space="0" w:color="auto"/>
              </w:divBdr>
            </w:div>
            <w:div w:id="1802571388">
              <w:marLeft w:val="0"/>
              <w:marRight w:val="0"/>
              <w:marTop w:val="0"/>
              <w:marBottom w:val="0"/>
              <w:divBdr>
                <w:top w:val="none" w:sz="0" w:space="0" w:color="auto"/>
                <w:left w:val="none" w:sz="0" w:space="0" w:color="auto"/>
                <w:bottom w:val="none" w:sz="0" w:space="0" w:color="auto"/>
                <w:right w:val="none" w:sz="0" w:space="0" w:color="auto"/>
              </w:divBdr>
            </w:div>
            <w:div w:id="754283322">
              <w:marLeft w:val="0"/>
              <w:marRight w:val="0"/>
              <w:marTop w:val="0"/>
              <w:marBottom w:val="0"/>
              <w:divBdr>
                <w:top w:val="none" w:sz="0" w:space="0" w:color="auto"/>
                <w:left w:val="none" w:sz="0" w:space="0" w:color="auto"/>
                <w:bottom w:val="none" w:sz="0" w:space="0" w:color="auto"/>
                <w:right w:val="none" w:sz="0" w:space="0" w:color="auto"/>
              </w:divBdr>
            </w:div>
            <w:div w:id="286275533">
              <w:marLeft w:val="0"/>
              <w:marRight w:val="0"/>
              <w:marTop w:val="0"/>
              <w:marBottom w:val="0"/>
              <w:divBdr>
                <w:top w:val="none" w:sz="0" w:space="0" w:color="auto"/>
                <w:left w:val="none" w:sz="0" w:space="0" w:color="auto"/>
                <w:bottom w:val="none" w:sz="0" w:space="0" w:color="auto"/>
                <w:right w:val="none" w:sz="0" w:space="0" w:color="auto"/>
              </w:divBdr>
            </w:div>
            <w:div w:id="1327366863">
              <w:marLeft w:val="0"/>
              <w:marRight w:val="0"/>
              <w:marTop w:val="0"/>
              <w:marBottom w:val="0"/>
              <w:divBdr>
                <w:top w:val="none" w:sz="0" w:space="0" w:color="auto"/>
                <w:left w:val="none" w:sz="0" w:space="0" w:color="auto"/>
                <w:bottom w:val="none" w:sz="0" w:space="0" w:color="auto"/>
                <w:right w:val="none" w:sz="0" w:space="0" w:color="auto"/>
              </w:divBdr>
            </w:div>
            <w:div w:id="1007908725">
              <w:marLeft w:val="0"/>
              <w:marRight w:val="0"/>
              <w:marTop w:val="0"/>
              <w:marBottom w:val="0"/>
              <w:divBdr>
                <w:top w:val="none" w:sz="0" w:space="0" w:color="auto"/>
                <w:left w:val="none" w:sz="0" w:space="0" w:color="auto"/>
                <w:bottom w:val="none" w:sz="0" w:space="0" w:color="auto"/>
                <w:right w:val="none" w:sz="0" w:space="0" w:color="auto"/>
              </w:divBdr>
            </w:div>
            <w:div w:id="1943145805">
              <w:marLeft w:val="0"/>
              <w:marRight w:val="0"/>
              <w:marTop w:val="0"/>
              <w:marBottom w:val="0"/>
              <w:divBdr>
                <w:top w:val="none" w:sz="0" w:space="0" w:color="auto"/>
                <w:left w:val="none" w:sz="0" w:space="0" w:color="auto"/>
                <w:bottom w:val="none" w:sz="0" w:space="0" w:color="auto"/>
                <w:right w:val="none" w:sz="0" w:space="0" w:color="auto"/>
              </w:divBdr>
            </w:div>
            <w:div w:id="12568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7624">
      <w:bodyDiv w:val="1"/>
      <w:marLeft w:val="0"/>
      <w:marRight w:val="0"/>
      <w:marTop w:val="0"/>
      <w:marBottom w:val="0"/>
      <w:divBdr>
        <w:top w:val="none" w:sz="0" w:space="0" w:color="auto"/>
        <w:left w:val="none" w:sz="0" w:space="0" w:color="auto"/>
        <w:bottom w:val="none" w:sz="0" w:space="0" w:color="auto"/>
        <w:right w:val="none" w:sz="0" w:space="0" w:color="auto"/>
      </w:divBdr>
      <w:divsChild>
        <w:div w:id="2096590509">
          <w:marLeft w:val="0"/>
          <w:marRight w:val="0"/>
          <w:marTop w:val="0"/>
          <w:marBottom w:val="0"/>
          <w:divBdr>
            <w:top w:val="none" w:sz="0" w:space="0" w:color="auto"/>
            <w:left w:val="none" w:sz="0" w:space="0" w:color="auto"/>
            <w:bottom w:val="none" w:sz="0" w:space="0" w:color="auto"/>
            <w:right w:val="none" w:sz="0" w:space="0" w:color="auto"/>
          </w:divBdr>
          <w:divsChild>
            <w:div w:id="2085058941">
              <w:marLeft w:val="0"/>
              <w:marRight w:val="0"/>
              <w:marTop w:val="0"/>
              <w:marBottom w:val="0"/>
              <w:divBdr>
                <w:top w:val="none" w:sz="0" w:space="0" w:color="auto"/>
                <w:left w:val="none" w:sz="0" w:space="0" w:color="auto"/>
                <w:bottom w:val="none" w:sz="0" w:space="0" w:color="auto"/>
                <w:right w:val="none" w:sz="0" w:space="0" w:color="auto"/>
              </w:divBdr>
            </w:div>
            <w:div w:id="1489396137">
              <w:marLeft w:val="0"/>
              <w:marRight w:val="0"/>
              <w:marTop w:val="0"/>
              <w:marBottom w:val="0"/>
              <w:divBdr>
                <w:top w:val="none" w:sz="0" w:space="0" w:color="auto"/>
                <w:left w:val="none" w:sz="0" w:space="0" w:color="auto"/>
                <w:bottom w:val="none" w:sz="0" w:space="0" w:color="auto"/>
                <w:right w:val="none" w:sz="0" w:space="0" w:color="auto"/>
              </w:divBdr>
            </w:div>
            <w:div w:id="961107899">
              <w:marLeft w:val="0"/>
              <w:marRight w:val="0"/>
              <w:marTop w:val="0"/>
              <w:marBottom w:val="0"/>
              <w:divBdr>
                <w:top w:val="none" w:sz="0" w:space="0" w:color="auto"/>
                <w:left w:val="none" w:sz="0" w:space="0" w:color="auto"/>
                <w:bottom w:val="none" w:sz="0" w:space="0" w:color="auto"/>
                <w:right w:val="none" w:sz="0" w:space="0" w:color="auto"/>
              </w:divBdr>
            </w:div>
            <w:div w:id="1002779626">
              <w:marLeft w:val="0"/>
              <w:marRight w:val="0"/>
              <w:marTop w:val="0"/>
              <w:marBottom w:val="0"/>
              <w:divBdr>
                <w:top w:val="none" w:sz="0" w:space="0" w:color="auto"/>
                <w:left w:val="none" w:sz="0" w:space="0" w:color="auto"/>
                <w:bottom w:val="none" w:sz="0" w:space="0" w:color="auto"/>
                <w:right w:val="none" w:sz="0" w:space="0" w:color="auto"/>
              </w:divBdr>
            </w:div>
            <w:div w:id="1039740502">
              <w:marLeft w:val="0"/>
              <w:marRight w:val="0"/>
              <w:marTop w:val="0"/>
              <w:marBottom w:val="0"/>
              <w:divBdr>
                <w:top w:val="none" w:sz="0" w:space="0" w:color="auto"/>
                <w:left w:val="none" w:sz="0" w:space="0" w:color="auto"/>
                <w:bottom w:val="none" w:sz="0" w:space="0" w:color="auto"/>
                <w:right w:val="none" w:sz="0" w:space="0" w:color="auto"/>
              </w:divBdr>
            </w:div>
            <w:div w:id="970524665">
              <w:marLeft w:val="0"/>
              <w:marRight w:val="0"/>
              <w:marTop w:val="0"/>
              <w:marBottom w:val="0"/>
              <w:divBdr>
                <w:top w:val="none" w:sz="0" w:space="0" w:color="auto"/>
                <w:left w:val="none" w:sz="0" w:space="0" w:color="auto"/>
                <w:bottom w:val="none" w:sz="0" w:space="0" w:color="auto"/>
                <w:right w:val="none" w:sz="0" w:space="0" w:color="auto"/>
              </w:divBdr>
            </w:div>
            <w:div w:id="1874883097">
              <w:marLeft w:val="0"/>
              <w:marRight w:val="0"/>
              <w:marTop w:val="0"/>
              <w:marBottom w:val="0"/>
              <w:divBdr>
                <w:top w:val="none" w:sz="0" w:space="0" w:color="auto"/>
                <w:left w:val="none" w:sz="0" w:space="0" w:color="auto"/>
                <w:bottom w:val="none" w:sz="0" w:space="0" w:color="auto"/>
                <w:right w:val="none" w:sz="0" w:space="0" w:color="auto"/>
              </w:divBdr>
            </w:div>
            <w:div w:id="1404915143">
              <w:marLeft w:val="0"/>
              <w:marRight w:val="0"/>
              <w:marTop w:val="0"/>
              <w:marBottom w:val="0"/>
              <w:divBdr>
                <w:top w:val="none" w:sz="0" w:space="0" w:color="auto"/>
                <w:left w:val="none" w:sz="0" w:space="0" w:color="auto"/>
                <w:bottom w:val="none" w:sz="0" w:space="0" w:color="auto"/>
                <w:right w:val="none" w:sz="0" w:space="0" w:color="auto"/>
              </w:divBdr>
            </w:div>
            <w:div w:id="1681200577">
              <w:marLeft w:val="0"/>
              <w:marRight w:val="0"/>
              <w:marTop w:val="0"/>
              <w:marBottom w:val="0"/>
              <w:divBdr>
                <w:top w:val="none" w:sz="0" w:space="0" w:color="auto"/>
                <w:left w:val="none" w:sz="0" w:space="0" w:color="auto"/>
                <w:bottom w:val="none" w:sz="0" w:space="0" w:color="auto"/>
                <w:right w:val="none" w:sz="0" w:space="0" w:color="auto"/>
              </w:divBdr>
            </w:div>
            <w:div w:id="482431767">
              <w:marLeft w:val="0"/>
              <w:marRight w:val="0"/>
              <w:marTop w:val="0"/>
              <w:marBottom w:val="0"/>
              <w:divBdr>
                <w:top w:val="none" w:sz="0" w:space="0" w:color="auto"/>
                <w:left w:val="none" w:sz="0" w:space="0" w:color="auto"/>
                <w:bottom w:val="none" w:sz="0" w:space="0" w:color="auto"/>
                <w:right w:val="none" w:sz="0" w:space="0" w:color="auto"/>
              </w:divBdr>
            </w:div>
            <w:div w:id="836648118">
              <w:marLeft w:val="0"/>
              <w:marRight w:val="0"/>
              <w:marTop w:val="0"/>
              <w:marBottom w:val="0"/>
              <w:divBdr>
                <w:top w:val="none" w:sz="0" w:space="0" w:color="auto"/>
                <w:left w:val="none" w:sz="0" w:space="0" w:color="auto"/>
                <w:bottom w:val="none" w:sz="0" w:space="0" w:color="auto"/>
                <w:right w:val="none" w:sz="0" w:space="0" w:color="auto"/>
              </w:divBdr>
            </w:div>
            <w:div w:id="541862808">
              <w:marLeft w:val="0"/>
              <w:marRight w:val="0"/>
              <w:marTop w:val="0"/>
              <w:marBottom w:val="0"/>
              <w:divBdr>
                <w:top w:val="none" w:sz="0" w:space="0" w:color="auto"/>
                <w:left w:val="none" w:sz="0" w:space="0" w:color="auto"/>
                <w:bottom w:val="none" w:sz="0" w:space="0" w:color="auto"/>
                <w:right w:val="none" w:sz="0" w:space="0" w:color="auto"/>
              </w:divBdr>
            </w:div>
            <w:div w:id="2046758994">
              <w:marLeft w:val="0"/>
              <w:marRight w:val="0"/>
              <w:marTop w:val="0"/>
              <w:marBottom w:val="0"/>
              <w:divBdr>
                <w:top w:val="none" w:sz="0" w:space="0" w:color="auto"/>
                <w:left w:val="none" w:sz="0" w:space="0" w:color="auto"/>
                <w:bottom w:val="none" w:sz="0" w:space="0" w:color="auto"/>
                <w:right w:val="none" w:sz="0" w:space="0" w:color="auto"/>
              </w:divBdr>
            </w:div>
            <w:div w:id="550774398">
              <w:marLeft w:val="0"/>
              <w:marRight w:val="0"/>
              <w:marTop w:val="0"/>
              <w:marBottom w:val="0"/>
              <w:divBdr>
                <w:top w:val="none" w:sz="0" w:space="0" w:color="auto"/>
                <w:left w:val="none" w:sz="0" w:space="0" w:color="auto"/>
                <w:bottom w:val="none" w:sz="0" w:space="0" w:color="auto"/>
                <w:right w:val="none" w:sz="0" w:space="0" w:color="auto"/>
              </w:divBdr>
            </w:div>
            <w:div w:id="1357004009">
              <w:marLeft w:val="0"/>
              <w:marRight w:val="0"/>
              <w:marTop w:val="0"/>
              <w:marBottom w:val="0"/>
              <w:divBdr>
                <w:top w:val="none" w:sz="0" w:space="0" w:color="auto"/>
                <w:left w:val="none" w:sz="0" w:space="0" w:color="auto"/>
                <w:bottom w:val="none" w:sz="0" w:space="0" w:color="auto"/>
                <w:right w:val="none" w:sz="0" w:space="0" w:color="auto"/>
              </w:divBdr>
            </w:div>
            <w:div w:id="1380519937">
              <w:marLeft w:val="0"/>
              <w:marRight w:val="0"/>
              <w:marTop w:val="0"/>
              <w:marBottom w:val="0"/>
              <w:divBdr>
                <w:top w:val="none" w:sz="0" w:space="0" w:color="auto"/>
                <w:left w:val="none" w:sz="0" w:space="0" w:color="auto"/>
                <w:bottom w:val="none" w:sz="0" w:space="0" w:color="auto"/>
                <w:right w:val="none" w:sz="0" w:space="0" w:color="auto"/>
              </w:divBdr>
            </w:div>
            <w:div w:id="201139031">
              <w:marLeft w:val="0"/>
              <w:marRight w:val="0"/>
              <w:marTop w:val="0"/>
              <w:marBottom w:val="0"/>
              <w:divBdr>
                <w:top w:val="none" w:sz="0" w:space="0" w:color="auto"/>
                <w:left w:val="none" w:sz="0" w:space="0" w:color="auto"/>
                <w:bottom w:val="none" w:sz="0" w:space="0" w:color="auto"/>
                <w:right w:val="none" w:sz="0" w:space="0" w:color="auto"/>
              </w:divBdr>
            </w:div>
            <w:div w:id="1446727581">
              <w:marLeft w:val="0"/>
              <w:marRight w:val="0"/>
              <w:marTop w:val="0"/>
              <w:marBottom w:val="0"/>
              <w:divBdr>
                <w:top w:val="none" w:sz="0" w:space="0" w:color="auto"/>
                <w:left w:val="none" w:sz="0" w:space="0" w:color="auto"/>
                <w:bottom w:val="none" w:sz="0" w:space="0" w:color="auto"/>
                <w:right w:val="none" w:sz="0" w:space="0" w:color="auto"/>
              </w:divBdr>
            </w:div>
            <w:div w:id="1826318916">
              <w:marLeft w:val="0"/>
              <w:marRight w:val="0"/>
              <w:marTop w:val="0"/>
              <w:marBottom w:val="0"/>
              <w:divBdr>
                <w:top w:val="none" w:sz="0" w:space="0" w:color="auto"/>
                <w:left w:val="none" w:sz="0" w:space="0" w:color="auto"/>
                <w:bottom w:val="none" w:sz="0" w:space="0" w:color="auto"/>
                <w:right w:val="none" w:sz="0" w:space="0" w:color="auto"/>
              </w:divBdr>
            </w:div>
            <w:div w:id="1772582113">
              <w:marLeft w:val="0"/>
              <w:marRight w:val="0"/>
              <w:marTop w:val="0"/>
              <w:marBottom w:val="0"/>
              <w:divBdr>
                <w:top w:val="none" w:sz="0" w:space="0" w:color="auto"/>
                <w:left w:val="none" w:sz="0" w:space="0" w:color="auto"/>
                <w:bottom w:val="none" w:sz="0" w:space="0" w:color="auto"/>
                <w:right w:val="none" w:sz="0" w:space="0" w:color="auto"/>
              </w:divBdr>
            </w:div>
            <w:div w:id="1978415774">
              <w:marLeft w:val="0"/>
              <w:marRight w:val="0"/>
              <w:marTop w:val="0"/>
              <w:marBottom w:val="0"/>
              <w:divBdr>
                <w:top w:val="none" w:sz="0" w:space="0" w:color="auto"/>
                <w:left w:val="none" w:sz="0" w:space="0" w:color="auto"/>
                <w:bottom w:val="none" w:sz="0" w:space="0" w:color="auto"/>
                <w:right w:val="none" w:sz="0" w:space="0" w:color="auto"/>
              </w:divBdr>
            </w:div>
            <w:div w:id="1592927306">
              <w:marLeft w:val="0"/>
              <w:marRight w:val="0"/>
              <w:marTop w:val="0"/>
              <w:marBottom w:val="0"/>
              <w:divBdr>
                <w:top w:val="none" w:sz="0" w:space="0" w:color="auto"/>
                <w:left w:val="none" w:sz="0" w:space="0" w:color="auto"/>
                <w:bottom w:val="none" w:sz="0" w:space="0" w:color="auto"/>
                <w:right w:val="none" w:sz="0" w:space="0" w:color="auto"/>
              </w:divBdr>
            </w:div>
            <w:div w:id="1065761241">
              <w:marLeft w:val="0"/>
              <w:marRight w:val="0"/>
              <w:marTop w:val="0"/>
              <w:marBottom w:val="0"/>
              <w:divBdr>
                <w:top w:val="none" w:sz="0" w:space="0" w:color="auto"/>
                <w:left w:val="none" w:sz="0" w:space="0" w:color="auto"/>
                <w:bottom w:val="none" w:sz="0" w:space="0" w:color="auto"/>
                <w:right w:val="none" w:sz="0" w:space="0" w:color="auto"/>
              </w:divBdr>
            </w:div>
            <w:div w:id="1560045467">
              <w:marLeft w:val="0"/>
              <w:marRight w:val="0"/>
              <w:marTop w:val="0"/>
              <w:marBottom w:val="0"/>
              <w:divBdr>
                <w:top w:val="none" w:sz="0" w:space="0" w:color="auto"/>
                <w:left w:val="none" w:sz="0" w:space="0" w:color="auto"/>
                <w:bottom w:val="none" w:sz="0" w:space="0" w:color="auto"/>
                <w:right w:val="none" w:sz="0" w:space="0" w:color="auto"/>
              </w:divBdr>
            </w:div>
            <w:div w:id="1300767161">
              <w:marLeft w:val="0"/>
              <w:marRight w:val="0"/>
              <w:marTop w:val="0"/>
              <w:marBottom w:val="0"/>
              <w:divBdr>
                <w:top w:val="none" w:sz="0" w:space="0" w:color="auto"/>
                <w:left w:val="none" w:sz="0" w:space="0" w:color="auto"/>
                <w:bottom w:val="none" w:sz="0" w:space="0" w:color="auto"/>
                <w:right w:val="none" w:sz="0" w:space="0" w:color="auto"/>
              </w:divBdr>
            </w:div>
            <w:div w:id="1405110008">
              <w:marLeft w:val="0"/>
              <w:marRight w:val="0"/>
              <w:marTop w:val="0"/>
              <w:marBottom w:val="0"/>
              <w:divBdr>
                <w:top w:val="none" w:sz="0" w:space="0" w:color="auto"/>
                <w:left w:val="none" w:sz="0" w:space="0" w:color="auto"/>
                <w:bottom w:val="none" w:sz="0" w:space="0" w:color="auto"/>
                <w:right w:val="none" w:sz="0" w:space="0" w:color="auto"/>
              </w:divBdr>
            </w:div>
            <w:div w:id="752432837">
              <w:marLeft w:val="0"/>
              <w:marRight w:val="0"/>
              <w:marTop w:val="0"/>
              <w:marBottom w:val="0"/>
              <w:divBdr>
                <w:top w:val="none" w:sz="0" w:space="0" w:color="auto"/>
                <w:left w:val="none" w:sz="0" w:space="0" w:color="auto"/>
                <w:bottom w:val="none" w:sz="0" w:space="0" w:color="auto"/>
                <w:right w:val="none" w:sz="0" w:space="0" w:color="auto"/>
              </w:divBdr>
            </w:div>
            <w:div w:id="862399734">
              <w:marLeft w:val="0"/>
              <w:marRight w:val="0"/>
              <w:marTop w:val="0"/>
              <w:marBottom w:val="0"/>
              <w:divBdr>
                <w:top w:val="none" w:sz="0" w:space="0" w:color="auto"/>
                <w:left w:val="none" w:sz="0" w:space="0" w:color="auto"/>
                <w:bottom w:val="none" w:sz="0" w:space="0" w:color="auto"/>
                <w:right w:val="none" w:sz="0" w:space="0" w:color="auto"/>
              </w:divBdr>
            </w:div>
            <w:div w:id="16046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524">
      <w:bodyDiv w:val="1"/>
      <w:marLeft w:val="0"/>
      <w:marRight w:val="0"/>
      <w:marTop w:val="0"/>
      <w:marBottom w:val="0"/>
      <w:divBdr>
        <w:top w:val="none" w:sz="0" w:space="0" w:color="auto"/>
        <w:left w:val="none" w:sz="0" w:space="0" w:color="auto"/>
        <w:bottom w:val="none" w:sz="0" w:space="0" w:color="auto"/>
        <w:right w:val="none" w:sz="0" w:space="0" w:color="auto"/>
      </w:divBdr>
      <w:divsChild>
        <w:div w:id="593368640">
          <w:marLeft w:val="0"/>
          <w:marRight w:val="0"/>
          <w:marTop w:val="0"/>
          <w:marBottom w:val="0"/>
          <w:divBdr>
            <w:top w:val="none" w:sz="0" w:space="0" w:color="auto"/>
            <w:left w:val="none" w:sz="0" w:space="0" w:color="auto"/>
            <w:bottom w:val="none" w:sz="0" w:space="0" w:color="auto"/>
            <w:right w:val="none" w:sz="0" w:space="0" w:color="auto"/>
          </w:divBdr>
          <w:divsChild>
            <w:div w:id="1764568997">
              <w:marLeft w:val="0"/>
              <w:marRight w:val="0"/>
              <w:marTop w:val="0"/>
              <w:marBottom w:val="0"/>
              <w:divBdr>
                <w:top w:val="none" w:sz="0" w:space="0" w:color="auto"/>
                <w:left w:val="none" w:sz="0" w:space="0" w:color="auto"/>
                <w:bottom w:val="none" w:sz="0" w:space="0" w:color="auto"/>
                <w:right w:val="none" w:sz="0" w:space="0" w:color="auto"/>
              </w:divBdr>
            </w:div>
            <w:div w:id="1616013738">
              <w:marLeft w:val="0"/>
              <w:marRight w:val="0"/>
              <w:marTop w:val="0"/>
              <w:marBottom w:val="0"/>
              <w:divBdr>
                <w:top w:val="none" w:sz="0" w:space="0" w:color="auto"/>
                <w:left w:val="none" w:sz="0" w:space="0" w:color="auto"/>
                <w:bottom w:val="none" w:sz="0" w:space="0" w:color="auto"/>
                <w:right w:val="none" w:sz="0" w:space="0" w:color="auto"/>
              </w:divBdr>
            </w:div>
            <w:div w:id="1330790549">
              <w:marLeft w:val="0"/>
              <w:marRight w:val="0"/>
              <w:marTop w:val="0"/>
              <w:marBottom w:val="0"/>
              <w:divBdr>
                <w:top w:val="none" w:sz="0" w:space="0" w:color="auto"/>
                <w:left w:val="none" w:sz="0" w:space="0" w:color="auto"/>
                <w:bottom w:val="none" w:sz="0" w:space="0" w:color="auto"/>
                <w:right w:val="none" w:sz="0" w:space="0" w:color="auto"/>
              </w:divBdr>
            </w:div>
            <w:div w:id="935407871">
              <w:marLeft w:val="0"/>
              <w:marRight w:val="0"/>
              <w:marTop w:val="0"/>
              <w:marBottom w:val="0"/>
              <w:divBdr>
                <w:top w:val="none" w:sz="0" w:space="0" w:color="auto"/>
                <w:left w:val="none" w:sz="0" w:space="0" w:color="auto"/>
                <w:bottom w:val="none" w:sz="0" w:space="0" w:color="auto"/>
                <w:right w:val="none" w:sz="0" w:space="0" w:color="auto"/>
              </w:divBdr>
            </w:div>
            <w:div w:id="1228226308">
              <w:marLeft w:val="0"/>
              <w:marRight w:val="0"/>
              <w:marTop w:val="0"/>
              <w:marBottom w:val="0"/>
              <w:divBdr>
                <w:top w:val="none" w:sz="0" w:space="0" w:color="auto"/>
                <w:left w:val="none" w:sz="0" w:space="0" w:color="auto"/>
                <w:bottom w:val="none" w:sz="0" w:space="0" w:color="auto"/>
                <w:right w:val="none" w:sz="0" w:space="0" w:color="auto"/>
              </w:divBdr>
            </w:div>
            <w:div w:id="404184312">
              <w:marLeft w:val="0"/>
              <w:marRight w:val="0"/>
              <w:marTop w:val="0"/>
              <w:marBottom w:val="0"/>
              <w:divBdr>
                <w:top w:val="none" w:sz="0" w:space="0" w:color="auto"/>
                <w:left w:val="none" w:sz="0" w:space="0" w:color="auto"/>
                <w:bottom w:val="none" w:sz="0" w:space="0" w:color="auto"/>
                <w:right w:val="none" w:sz="0" w:space="0" w:color="auto"/>
              </w:divBdr>
            </w:div>
            <w:div w:id="1084109359">
              <w:marLeft w:val="0"/>
              <w:marRight w:val="0"/>
              <w:marTop w:val="0"/>
              <w:marBottom w:val="0"/>
              <w:divBdr>
                <w:top w:val="none" w:sz="0" w:space="0" w:color="auto"/>
                <w:left w:val="none" w:sz="0" w:space="0" w:color="auto"/>
                <w:bottom w:val="none" w:sz="0" w:space="0" w:color="auto"/>
                <w:right w:val="none" w:sz="0" w:space="0" w:color="auto"/>
              </w:divBdr>
            </w:div>
            <w:div w:id="1066104572">
              <w:marLeft w:val="0"/>
              <w:marRight w:val="0"/>
              <w:marTop w:val="0"/>
              <w:marBottom w:val="0"/>
              <w:divBdr>
                <w:top w:val="none" w:sz="0" w:space="0" w:color="auto"/>
                <w:left w:val="none" w:sz="0" w:space="0" w:color="auto"/>
                <w:bottom w:val="none" w:sz="0" w:space="0" w:color="auto"/>
                <w:right w:val="none" w:sz="0" w:space="0" w:color="auto"/>
              </w:divBdr>
            </w:div>
            <w:div w:id="1063991268">
              <w:marLeft w:val="0"/>
              <w:marRight w:val="0"/>
              <w:marTop w:val="0"/>
              <w:marBottom w:val="0"/>
              <w:divBdr>
                <w:top w:val="none" w:sz="0" w:space="0" w:color="auto"/>
                <w:left w:val="none" w:sz="0" w:space="0" w:color="auto"/>
                <w:bottom w:val="none" w:sz="0" w:space="0" w:color="auto"/>
                <w:right w:val="none" w:sz="0" w:space="0" w:color="auto"/>
              </w:divBdr>
            </w:div>
            <w:div w:id="1243829123">
              <w:marLeft w:val="0"/>
              <w:marRight w:val="0"/>
              <w:marTop w:val="0"/>
              <w:marBottom w:val="0"/>
              <w:divBdr>
                <w:top w:val="none" w:sz="0" w:space="0" w:color="auto"/>
                <w:left w:val="none" w:sz="0" w:space="0" w:color="auto"/>
                <w:bottom w:val="none" w:sz="0" w:space="0" w:color="auto"/>
                <w:right w:val="none" w:sz="0" w:space="0" w:color="auto"/>
              </w:divBdr>
            </w:div>
            <w:div w:id="1710645346">
              <w:marLeft w:val="0"/>
              <w:marRight w:val="0"/>
              <w:marTop w:val="0"/>
              <w:marBottom w:val="0"/>
              <w:divBdr>
                <w:top w:val="none" w:sz="0" w:space="0" w:color="auto"/>
                <w:left w:val="none" w:sz="0" w:space="0" w:color="auto"/>
                <w:bottom w:val="none" w:sz="0" w:space="0" w:color="auto"/>
                <w:right w:val="none" w:sz="0" w:space="0" w:color="auto"/>
              </w:divBdr>
            </w:div>
            <w:div w:id="569998484">
              <w:marLeft w:val="0"/>
              <w:marRight w:val="0"/>
              <w:marTop w:val="0"/>
              <w:marBottom w:val="0"/>
              <w:divBdr>
                <w:top w:val="none" w:sz="0" w:space="0" w:color="auto"/>
                <w:left w:val="none" w:sz="0" w:space="0" w:color="auto"/>
                <w:bottom w:val="none" w:sz="0" w:space="0" w:color="auto"/>
                <w:right w:val="none" w:sz="0" w:space="0" w:color="auto"/>
              </w:divBdr>
            </w:div>
            <w:div w:id="1742408474">
              <w:marLeft w:val="0"/>
              <w:marRight w:val="0"/>
              <w:marTop w:val="0"/>
              <w:marBottom w:val="0"/>
              <w:divBdr>
                <w:top w:val="none" w:sz="0" w:space="0" w:color="auto"/>
                <w:left w:val="none" w:sz="0" w:space="0" w:color="auto"/>
                <w:bottom w:val="none" w:sz="0" w:space="0" w:color="auto"/>
                <w:right w:val="none" w:sz="0" w:space="0" w:color="auto"/>
              </w:divBdr>
            </w:div>
            <w:div w:id="16048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9558">
      <w:bodyDiv w:val="1"/>
      <w:marLeft w:val="0"/>
      <w:marRight w:val="0"/>
      <w:marTop w:val="0"/>
      <w:marBottom w:val="0"/>
      <w:divBdr>
        <w:top w:val="none" w:sz="0" w:space="0" w:color="auto"/>
        <w:left w:val="none" w:sz="0" w:space="0" w:color="auto"/>
        <w:bottom w:val="none" w:sz="0" w:space="0" w:color="auto"/>
        <w:right w:val="none" w:sz="0" w:space="0" w:color="auto"/>
      </w:divBdr>
    </w:div>
    <w:div w:id="649285291">
      <w:bodyDiv w:val="1"/>
      <w:marLeft w:val="0"/>
      <w:marRight w:val="0"/>
      <w:marTop w:val="0"/>
      <w:marBottom w:val="0"/>
      <w:divBdr>
        <w:top w:val="none" w:sz="0" w:space="0" w:color="auto"/>
        <w:left w:val="none" w:sz="0" w:space="0" w:color="auto"/>
        <w:bottom w:val="none" w:sz="0" w:space="0" w:color="auto"/>
        <w:right w:val="none" w:sz="0" w:space="0" w:color="auto"/>
      </w:divBdr>
    </w:div>
    <w:div w:id="1004166769">
      <w:bodyDiv w:val="1"/>
      <w:marLeft w:val="0"/>
      <w:marRight w:val="0"/>
      <w:marTop w:val="0"/>
      <w:marBottom w:val="0"/>
      <w:divBdr>
        <w:top w:val="none" w:sz="0" w:space="0" w:color="auto"/>
        <w:left w:val="none" w:sz="0" w:space="0" w:color="auto"/>
        <w:bottom w:val="none" w:sz="0" w:space="0" w:color="auto"/>
        <w:right w:val="none" w:sz="0" w:space="0" w:color="auto"/>
      </w:divBdr>
      <w:divsChild>
        <w:div w:id="1967615112">
          <w:marLeft w:val="0"/>
          <w:marRight w:val="0"/>
          <w:marTop w:val="0"/>
          <w:marBottom w:val="0"/>
          <w:divBdr>
            <w:top w:val="none" w:sz="0" w:space="0" w:color="auto"/>
            <w:left w:val="none" w:sz="0" w:space="0" w:color="auto"/>
            <w:bottom w:val="none" w:sz="0" w:space="0" w:color="auto"/>
            <w:right w:val="none" w:sz="0" w:space="0" w:color="auto"/>
          </w:divBdr>
          <w:divsChild>
            <w:div w:id="274558699">
              <w:marLeft w:val="0"/>
              <w:marRight w:val="0"/>
              <w:marTop w:val="0"/>
              <w:marBottom w:val="0"/>
              <w:divBdr>
                <w:top w:val="none" w:sz="0" w:space="0" w:color="auto"/>
                <w:left w:val="none" w:sz="0" w:space="0" w:color="auto"/>
                <w:bottom w:val="none" w:sz="0" w:space="0" w:color="auto"/>
                <w:right w:val="none" w:sz="0" w:space="0" w:color="auto"/>
              </w:divBdr>
            </w:div>
            <w:div w:id="1327512080">
              <w:marLeft w:val="0"/>
              <w:marRight w:val="0"/>
              <w:marTop w:val="0"/>
              <w:marBottom w:val="0"/>
              <w:divBdr>
                <w:top w:val="none" w:sz="0" w:space="0" w:color="auto"/>
                <w:left w:val="none" w:sz="0" w:space="0" w:color="auto"/>
                <w:bottom w:val="none" w:sz="0" w:space="0" w:color="auto"/>
                <w:right w:val="none" w:sz="0" w:space="0" w:color="auto"/>
              </w:divBdr>
            </w:div>
            <w:div w:id="540476407">
              <w:marLeft w:val="0"/>
              <w:marRight w:val="0"/>
              <w:marTop w:val="0"/>
              <w:marBottom w:val="0"/>
              <w:divBdr>
                <w:top w:val="none" w:sz="0" w:space="0" w:color="auto"/>
                <w:left w:val="none" w:sz="0" w:space="0" w:color="auto"/>
                <w:bottom w:val="none" w:sz="0" w:space="0" w:color="auto"/>
                <w:right w:val="none" w:sz="0" w:space="0" w:color="auto"/>
              </w:divBdr>
            </w:div>
            <w:div w:id="769667541">
              <w:marLeft w:val="0"/>
              <w:marRight w:val="0"/>
              <w:marTop w:val="0"/>
              <w:marBottom w:val="0"/>
              <w:divBdr>
                <w:top w:val="none" w:sz="0" w:space="0" w:color="auto"/>
                <w:left w:val="none" w:sz="0" w:space="0" w:color="auto"/>
                <w:bottom w:val="none" w:sz="0" w:space="0" w:color="auto"/>
                <w:right w:val="none" w:sz="0" w:space="0" w:color="auto"/>
              </w:divBdr>
            </w:div>
            <w:div w:id="1338263215">
              <w:marLeft w:val="0"/>
              <w:marRight w:val="0"/>
              <w:marTop w:val="0"/>
              <w:marBottom w:val="0"/>
              <w:divBdr>
                <w:top w:val="none" w:sz="0" w:space="0" w:color="auto"/>
                <w:left w:val="none" w:sz="0" w:space="0" w:color="auto"/>
                <w:bottom w:val="none" w:sz="0" w:space="0" w:color="auto"/>
                <w:right w:val="none" w:sz="0" w:space="0" w:color="auto"/>
              </w:divBdr>
            </w:div>
            <w:div w:id="11675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2592">
      <w:bodyDiv w:val="1"/>
      <w:marLeft w:val="0"/>
      <w:marRight w:val="0"/>
      <w:marTop w:val="0"/>
      <w:marBottom w:val="0"/>
      <w:divBdr>
        <w:top w:val="none" w:sz="0" w:space="0" w:color="auto"/>
        <w:left w:val="none" w:sz="0" w:space="0" w:color="auto"/>
        <w:bottom w:val="none" w:sz="0" w:space="0" w:color="auto"/>
        <w:right w:val="none" w:sz="0" w:space="0" w:color="auto"/>
      </w:divBdr>
      <w:divsChild>
        <w:div w:id="1613590127">
          <w:marLeft w:val="0"/>
          <w:marRight w:val="0"/>
          <w:marTop w:val="0"/>
          <w:marBottom w:val="0"/>
          <w:divBdr>
            <w:top w:val="none" w:sz="0" w:space="0" w:color="auto"/>
            <w:left w:val="none" w:sz="0" w:space="0" w:color="auto"/>
            <w:bottom w:val="none" w:sz="0" w:space="0" w:color="auto"/>
            <w:right w:val="none" w:sz="0" w:space="0" w:color="auto"/>
          </w:divBdr>
          <w:divsChild>
            <w:div w:id="685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4239">
      <w:bodyDiv w:val="1"/>
      <w:marLeft w:val="0"/>
      <w:marRight w:val="0"/>
      <w:marTop w:val="0"/>
      <w:marBottom w:val="0"/>
      <w:divBdr>
        <w:top w:val="none" w:sz="0" w:space="0" w:color="auto"/>
        <w:left w:val="none" w:sz="0" w:space="0" w:color="auto"/>
        <w:bottom w:val="none" w:sz="0" w:space="0" w:color="auto"/>
        <w:right w:val="none" w:sz="0" w:space="0" w:color="auto"/>
      </w:divBdr>
      <w:divsChild>
        <w:div w:id="1621259721">
          <w:marLeft w:val="0"/>
          <w:marRight w:val="0"/>
          <w:marTop w:val="0"/>
          <w:marBottom w:val="0"/>
          <w:divBdr>
            <w:top w:val="none" w:sz="0" w:space="0" w:color="auto"/>
            <w:left w:val="none" w:sz="0" w:space="0" w:color="auto"/>
            <w:bottom w:val="none" w:sz="0" w:space="0" w:color="auto"/>
            <w:right w:val="none" w:sz="0" w:space="0" w:color="auto"/>
          </w:divBdr>
          <w:divsChild>
            <w:div w:id="1451629409">
              <w:marLeft w:val="0"/>
              <w:marRight w:val="0"/>
              <w:marTop w:val="0"/>
              <w:marBottom w:val="0"/>
              <w:divBdr>
                <w:top w:val="none" w:sz="0" w:space="0" w:color="auto"/>
                <w:left w:val="none" w:sz="0" w:space="0" w:color="auto"/>
                <w:bottom w:val="none" w:sz="0" w:space="0" w:color="auto"/>
                <w:right w:val="none" w:sz="0" w:space="0" w:color="auto"/>
              </w:divBdr>
            </w:div>
            <w:div w:id="1551571086">
              <w:marLeft w:val="0"/>
              <w:marRight w:val="0"/>
              <w:marTop w:val="0"/>
              <w:marBottom w:val="0"/>
              <w:divBdr>
                <w:top w:val="none" w:sz="0" w:space="0" w:color="auto"/>
                <w:left w:val="none" w:sz="0" w:space="0" w:color="auto"/>
                <w:bottom w:val="none" w:sz="0" w:space="0" w:color="auto"/>
                <w:right w:val="none" w:sz="0" w:space="0" w:color="auto"/>
              </w:divBdr>
            </w:div>
            <w:div w:id="451947918">
              <w:marLeft w:val="0"/>
              <w:marRight w:val="0"/>
              <w:marTop w:val="0"/>
              <w:marBottom w:val="0"/>
              <w:divBdr>
                <w:top w:val="none" w:sz="0" w:space="0" w:color="auto"/>
                <w:left w:val="none" w:sz="0" w:space="0" w:color="auto"/>
                <w:bottom w:val="none" w:sz="0" w:space="0" w:color="auto"/>
                <w:right w:val="none" w:sz="0" w:space="0" w:color="auto"/>
              </w:divBdr>
            </w:div>
            <w:div w:id="664237753">
              <w:marLeft w:val="0"/>
              <w:marRight w:val="0"/>
              <w:marTop w:val="0"/>
              <w:marBottom w:val="0"/>
              <w:divBdr>
                <w:top w:val="none" w:sz="0" w:space="0" w:color="auto"/>
                <w:left w:val="none" w:sz="0" w:space="0" w:color="auto"/>
                <w:bottom w:val="none" w:sz="0" w:space="0" w:color="auto"/>
                <w:right w:val="none" w:sz="0" w:space="0" w:color="auto"/>
              </w:divBdr>
            </w:div>
            <w:div w:id="897328969">
              <w:marLeft w:val="0"/>
              <w:marRight w:val="0"/>
              <w:marTop w:val="0"/>
              <w:marBottom w:val="0"/>
              <w:divBdr>
                <w:top w:val="none" w:sz="0" w:space="0" w:color="auto"/>
                <w:left w:val="none" w:sz="0" w:space="0" w:color="auto"/>
                <w:bottom w:val="none" w:sz="0" w:space="0" w:color="auto"/>
                <w:right w:val="none" w:sz="0" w:space="0" w:color="auto"/>
              </w:divBdr>
            </w:div>
            <w:div w:id="676351989">
              <w:marLeft w:val="0"/>
              <w:marRight w:val="0"/>
              <w:marTop w:val="0"/>
              <w:marBottom w:val="0"/>
              <w:divBdr>
                <w:top w:val="none" w:sz="0" w:space="0" w:color="auto"/>
                <w:left w:val="none" w:sz="0" w:space="0" w:color="auto"/>
                <w:bottom w:val="none" w:sz="0" w:space="0" w:color="auto"/>
                <w:right w:val="none" w:sz="0" w:space="0" w:color="auto"/>
              </w:divBdr>
            </w:div>
            <w:div w:id="64377901">
              <w:marLeft w:val="0"/>
              <w:marRight w:val="0"/>
              <w:marTop w:val="0"/>
              <w:marBottom w:val="0"/>
              <w:divBdr>
                <w:top w:val="none" w:sz="0" w:space="0" w:color="auto"/>
                <w:left w:val="none" w:sz="0" w:space="0" w:color="auto"/>
                <w:bottom w:val="none" w:sz="0" w:space="0" w:color="auto"/>
                <w:right w:val="none" w:sz="0" w:space="0" w:color="auto"/>
              </w:divBdr>
            </w:div>
            <w:div w:id="1413350514">
              <w:marLeft w:val="0"/>
              <w:marRight w:val="0"/>
              <w:marTop w:val="0"/>
              <w:marBottom w:val="0"/>
              <w:divBdr>
                <w:top w:val="none" w:sz="0" w:space="0" w:color="auto"/>
                <w:left w:val="none" w:sz="0" w:space="0" w:color="auto"/>
                <w:bottom w:val="none" w:sz="0" w:space="0" w:color="auto"/>
                <w:right w:val="none" w:sz="0" w:space="0" w:color="auto"/>
              </w:divBdr>
            </w:div>
            <w:div w:id="136774182">
              <w:marLeft w:val="0"/>
              <w:marRight w:val="0"/>
              <w:marTop w:val="0"/>
              <w:marBottom w:val="0"/>
              <w:divBdr>
                <w:top w:val="none" w:sz="0" w:space="0" w:color="auto"/>
                <w:left w:val="none" w:sz="0" w:space="0" w:color="auto"/>
                <w:bottom w:val="none" w:sz="0" w:space="0" w:color="auto"/>
                <w:right w:val="none" w:sz="0" w:space="0" w:color="auto"/>
              </w:divBdr>
            </w:div>
            <w:div w:id="2101832680">
              <w:marLeft w:val="0"/>
              <w:marRight w:val="0"/>
              <w:marTop w:val="0"/>
              <w:marBottom w:val="0"/>
              <w:divBdr>
                <w:top w:val="none" w:sz="0" w:space="0" w:color="auto"/>
                <w:left w:val="none" w:sz="0" w:space="0" w:color="auto"/>
                <w:bottom w:val="none" w:sz="0" w:space="0" w:color="auto"/>
                <w:right w:val="none" w:sz="0" w:space="0" w:color="auto"/>
              </w:divBdr>
            </w:div>
            <w:div w:id="1249194556">
              <w:marLeft w:val="0"/>
              <w:marRight w:val="0"/>
              <w:marTop w:val="0"/>
              <w:marBottom w:val="0"/>
              <w:divBdr>
                <w:top w:val="none" w:sz="0" w:space="0" w:color="auto"/>
                <w:left w:val="none" w:sz="0" w:space="0" w:color="auto"/>
                <w:bottom w:val="none" w:sz="0" w:space="0" w:color="auto"/>
                <w:right w:val="none" w:sz="0" w:space="0" w:color="auto"/>
              </w:divBdr>
            </w:div>
            <w:div w:id="1194537029">
              <w:marLeft w:val="0"/>
              <w:marRight w:val="0"/>
              <w:marTop w:val="0"/>
              <w:marBottom w:val="0"/>
              <w:divBdr>
                <w:top w:val="none" w:sz="0" w:space="0" w:color="auto"/>
                <w:left w:val="none" w:sz="0" w:space="0" w:color="auto"/>
                <w:bottom w:val="none" w:sz="0" w:space="0" w:color="auto"/>
                <w:right w:val="none" w:sz="0" w:space="0" w:color="auto"/>
              </w:divBdr>
            </w:div>
            <w:div w:id="1828398081">
              <w:marLeft w:val="0"/>
              <w:marRight w:val="0"/>
              <w:marTop w:val="0"/>
              <w:marBottom w:val="0"/>
              <w:divBdr>
                <w:top w:val="none" w:sz="0" w:space="0" w:color="auto"/>
                <w:left w:val="none" w:sz="0" w:space="0" w:color="auto"/>
                <w:bottom w:val="none" w:sz="0" w:space="0" w:color="auto"/>
                <w:right w:val="none" w:sz="0" w:space="0" w:color="auto"/>
              </w:divBdr>
            </w:div>
            <w:div w:id="1011949416">
              <w:marLeft w:val="0"/>
              <w:marRight w:val="0"/>
              <w:marTop w:val="0"/>
              <w:marBottom w:val="0"/>
              <w:divBdr>
                <w:top w:val="none" w:sz="0" w:space="0" w:color="auto"/>
                <w:left w:val="none" w:sz="0" w:space="0" w:color="auto"/>
                <w:bottom w:val="none" w:sz="0" w:space="0" w:color="auto"/>
                <w:right w:val="none" w:sz="0" w:space="0" w:color="auto"/>
              </w:divBdr>
            </w:div>
            <w:div w:id="1744525435">
              <w:marLeft w:val="0"/>
              <w:marRight w:val="0"/>
              <w:marTop w:val="0"/>
              <w:marBottom w:val="0"/>
              <w:divBdr>
                <w:top w:val="none" w:sz="0" w:space="0" w:color="auto"/>
                <w:left w:val="none" w:sz="0" w:space="0" w:color="auto"/>
                <w:bottom w:val="none" w:sz="0" w:space="0" w:color="auto"/>
                <w:right w:val="none" w:sz="0" w:space="0" w:color="auto"/>
              </w:divBdr>
            </w:div>
            <w:div w:id="117334361">
              <w:marLeft w:val="0"/>
              <w:marRight w:val="0"/>
              <w:marTop w:val="0"/>
              <w:marBottom w:val="0"/>
              <w:divBdr>
                <w:top w:val="none" w:sz="0" w:space="0" w:color="auto"/>
                <w:left w:val="none" w:sz="0" w:space="0" w:color="auto"/>
                <w:bottom w:val="none" w:sz="0" w:space="0" w:color="auto"/>
                <w:right w:val="none" w:sz="0" w:space="0" w:color="auto"/>
              </w:divBdr>
            </w:div>
            <w:div w:id="818155051">
              <w:marLeft w:val="0"/>
              <w:marRight w:val="0"/>
              <w:marTop w:val="0"/>
              <w:marBottom w:val="0"/>
              <w:divBdr>
                <w:top w:val="none" w:sz="0" w:space="0" w:color="auto"/>
                <w:left w:val="none" w:sz="0" w:space="0" w:color="auto"/>
                <w:bottom w:val="none" w:sz="0" w:space="0" w:color="auto"/>
                <w:right w:val="none" w:sz="0" w:space="0" w:color="auto"/>
              </w:divBdr>
            </w:div>
            <w:div w:id="510872393">
              <w:marLeft w:val="0"/>
              <w:marRight w:val="0"/>
              <w:marTop w:val="0"/>
              <w:marBottom w:val="0"/>
              <w:divBdr>
                <w:top w:val="none" w:sz="0" w:space="0" w:color="auto"/>
                <w:left w:val="none" w:sz="0" w:space="0" w:color="auto"/>
                <w:bottom w:val="none" w:sz="0" w:space="0" w:color="auto"/>
                <w:right w:val="none" w:sz="0" w:space="0" w:color="auto"/>
              </w:divBdr>
            </w:div>
            <w:div w:id="1420522472">
              <w:marLeft w:val="0"/>
              <w:marRight w:val="0"/>
              <w:marTop w:val="0"/>
              <w:marBottom w:val="0"/>
              <w:divBdr>
                <w:top w:val="none" w:sz="0" w:space="0" w:color="auto"/>
                <w:left w:val="none" w:sz="0" w:space="0" w:color="auto"/>
                <w:bottom w:val="none" w:sz="0" w:space="0" w:color="auto"/>
                <w:right w:val="none" w:sz="0" w:space="0" w:color="auto"/>
              </w:divBdr>
            </w:div>
            <w:div w:id="1152988586">
              <w:marLeft w:val="0"/>
              <w:marRight w:val="0"/>
              <w:marTop w:val="0"/>
              <w:marBottom w:val="0"/>
              <w:divBdr>
                <w:top w:val="none" w:sz="0" w:space="0" w:color="auto"/>
                <w:left w:val="none" w:sz="0" w:space="0" w:color="auto"/>
                <w:bottom w:val="none" w:sz="0" w:space="0" w:color="auto"/>
                <w:right w:val="none" w:sz="0" w:space="0" w:color="auto"/>
              </w:divBdr>
            </w:div>
            <w:div w:id="1649824995">
              <w:marLeft w:val="0"/>
              <w:marRight w:val="0"/>
              <w:marTop w:val="0"/>
              <w:marBottom w:val="0"/>
              <w:divBdr>
                <w:top w:val="none" w:sz="0" w:space="0" w:color="auto"/>
                <w:left w:val="none" w:sz="0" w:space="0" w:color="auto"/>
                <w:bottom w:val="none" w:sz="0" w:space="0" w:color="auto"/>
                <w:right w:val="none" w:sz="0" w:space="0" w:color="auto"/>
              </w:divBdr>
            </w:div>
            <w:div w:id="431555260">
              <w:marLeft w:val="0"/>
              <w:marRight w:val="0"/>
              <w:marTop w:val="0"/>
              <w:marBottom w:val="0"/>
              <w:divBdr>
                <w:top w:val="none" w:sz="0" w:space="0" w:color="auto"/>
                <w:left w:val="none" w:sz="0" w:space="0" w:color="auto"/>
                <w:bottom w:val="none" w:sz="0" w:space="0" w:color="auto"/>
                <w:right w:val="none" w:sz="0" w:space="0" w:color="auto"/>
              </w:divBdr>
            </w:div>
            <w:div w:id="1791589570">
              <w:marLeft w:val="0"/>
              <w:marRight w:val="0"/>
              <w:marTop w:val="0"/>
              <w:marBottom w:val="0"/>
              <w:divBdr>
                <w:top w:val="none" w:sz="0" w:space="0" w:color="auto"/>
                <w:left w:val="none" w:sz="0" w:space="0" w:color="auto"/>
                <w:bottom w:val="none" w:sz="0" w:space="0" w:color="auto"/>
                <w:right w:val="none" w:sz="0" w:space="0" w:color="auto"/>
              </w:divBdr>
            </w:div>
            <w:div w:id="14004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9049">
      <w:bodyDiv w:val="1"/>
      <w:marLeft w:val="0"/>
      <w:marRight w:val="0"/>
      <w:marTop w:val="0"/>
      <w:marBottom w:val="0"/>
      <w:divBdr>
        <w:top w:val="none" w:sz="0" w:space="0" w:color="auto"/>
        <w:left w:val="none" w:sz="0" w:space="0" w:color="auto"/>
        <w:bottom w:val="none" w:sz="0" w:space="0" w:color="auto"/>
        <w:right w:val="none" w:sz="0" w:space="0" w:color="auto"/>
      </w:divBdr>
      <w:divsChild>
        <w:div w:id="1143893195">
          <w:marLeft w:val="0"/>
          <w:marRight w:val="0"/>
          <w:marTop w:val="0"/>
          <w:marBottom w:val="0"/>
          <w:divBdr>
            <w:top w:val="none" w:sz="0" w:space="0" w:color="auto"/>
            <w:left w:val="none" w:sz="0" w:space="0" w:color="auto"/>
            <w:bottom w:val="none" w:sz="0" w:space="0" w:color="auto"/>
            <w:right w:val="none" w:sz="0" w:space="0" w:color="auto"/>
          </w:divBdr>
          <w:divsChild>
            <w:div w:id="12351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8995">
      <w:bodyDiv w:val="1"/>
      <w:marLeft w:val="0"/>
      <w:marRight w:val="0"/>
      <w:marTop w:val="0"/>
      <w:marBottom w:val="0"/>
      <w:divBdr>
        <w:top w:val="none" w:sz="0" w:space="0" w:color="auto"/>
        <w:left w:val="none" w:sz="0" w:space="0" w:color="auto"/>
        <w:bottom w:val="none" w:sz="0" w:space="0" w:color="auto"/>
        <w:right w:val="none" w:sz="0" w:space="0" w:color="auto"/>
      </w:divBdr>
      <w:divsChild>
        <w:div w:id="1099061363">
          <w:marLeft w:val="0"/>
          <w:marRight w:val="0"/>
          <w:marTop w:val="0"/>
          <w:marBottom w:val="0"/>
          <w:divBdr>
            <w:top w:val="none" w:sz="0" w:space="0" w:color="auto"/>
            <w:left w:val="none" w:sz="0" w:space="0" w:color="auto"/>
            <w:bottom w:val="none" w:sz="0" w:space="0" w:color="auto"/>
            <w:right w:val="none" w:sz="0" w:space="0" w:color="auto"/>
          </w:divBdr>
          <w:divsChild>
            <w:div w:id="8468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1117">
      <w:bodyDiv w:val="1"/>
      <w:marLeft w:val="0"/>
      <w:marRight w:val="0"/>
      <w:marTop w:val="0"/>
      <w:marBottom w:val="0"/>
      <w:divBdr>
        <w:top w:val="none" w:sz="0" w:space="0" w:color="auto"/>
        <w:left w:val="none" w:sz="0" w:space="0" w:color="auto"/>
        <w:bottom w:val="none" w:sz="0" w:space="0" w:color="auto"/>
        <w:right w:val="none" w:sz="0" w:space="0" w:color="auto"/>
      </w:divBdr>
      <w:divsChild>
        <w:div w:id="653796680">
          <w:marLeft w:val="0"/>
          <w:marRight w:val="0"/>
          <w:marTop w:val="0"/>
          <w:marBottom w:val="0"/>
          <w:divBdr>
            <w:top w:val="none" w:sz="0" w:space="0" w:color="auto"/>
            <w:left w:val="none" w:sz="0" w:space="0" w:color="auto"/>
            <w:bottom w:val="none" w:sz="0" w:space="0" w:color="auto"/>
            <w:right w:val="none" w:sz="0" w:space="0" w:color="auto"/>
          </w:divBdr>
          <w:divsChild>
            <w:div w:id="1421681650">
              <w:marLeft w:val="0"/>
              <w:marRight w:val="0"/>
              <w:marTop w:val="0"/>
              <w:marBottom w:val="0"/>
              <w:divBdr>
                <w:top w:val="none" w:sz="0" w:space="0" w:color="auto"/>
                <w:left w:val="none" w:sz="0" w:space="0" w:color="auto"/>
                <w:bottom w:val="none" w:sz="0" w:space="0" w:color="auto"/>
                <w:right w:val="none" w:sz="0" w:space="0" w:color="auto"/>
              </w:divBdr>
            </w:div>
            <w:div w:id="361588020">
              <w:marLeft w:val="0"/>
              <w:marRight w:val="0"/>
              <w:marTop w:val="0"/>
              <w:marBottom w:val="0"/>
              <w:divBdr>
                <w:top w:val="none" w:sz="0" w:space="0" w:color="auto"/>
                <w:left w:val="none" w:sz="0" w:space="0" w:color="auto"/>
                <w:bottom w:val="none" w:sz="0" w:space="0" w:color="auto"/>
                <w:right w:val="none" w:sz="0" w:space="0" w:color="auto"/>
              </w:divBdr>
            </w:div>
            <w:div w:id="521019756">
              <w:marLeft w:val="0"/>
              <w:marRight w:val="0"/>
              <w:marTop w:val="0"/>
              <w:marBottom w:val="0"/>
              <w:divBdr>
                <w:top w:val="none" w:sz="0" w:space="0" w:color="auto"/>
                <w:left w:val="none" w:sz="0" w:space="0" w:color="auto"/>
                <w:bottom w:val="none" w:sz="0" w:space="0" w:color="auto"/>
                <w:right w:val="none" w:sz="0" w:space="0" w:color="auto"/>
              </w:divBdr>
            </w:div>
            <w:div w:id="918055905">
              <w:marLeft w:val="0"/>
              <w:marRight w:val="0"/>
              <w:marTop w:val="0"/>
              <w:marBottom w:val="0"/>
              <w:divBdr>
                <w:top w:val="none" w:sz="0" w:space="0" w:color="auto"/>
                <w:left w:val="none" w:sz="0" w:space="0" w:color="auto"/>
                <w:bottom w:val="none" w:sz="0" w:space="0" w:color="auto"/>
                <w:right w:val="none" w:sz="0" w:space="0" w:color="auto"/>
              </w:divBdr>
            </w:div>
            <w:div w:id="12342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38">
      <w:bodyDiv w:val="1"/>
      <w:marLeft w:val="0"/>
      <w:marRight w:val="0"/>
      <w:marTop w:val="0"/>
      <w:marBottom w:val="0"/>
      <w:divBdr>
        <w:top w:val="none" w:sz="0" w:space="0" w:color="auto"/>
        <w:left w:val="none" w:sz="0" w:space="0" w:color="auto"/>
        <w:bottom w:val="none" w:sz="0" w:space="0" w:color="auto"/>
        <w:right w:val="none" w:sz="0" w:space="0" w:color="auto"/>
      </w:divBdr>
    </w:div>
    <w:div w:id="1692681420">
      <w:bodyDiv w:val="1"/>
      <w:marLeft w:val="0"/>
      <w:marRight w:val="0"/>
      <w:marTop w:val="0"/>
      <w:marBottom w:val="0"/>
      <w:divBdr>
        <w:top w:val="none" w:sz="0" w:space="0" w:color="auto"/>
        <w:left w:val="none" w:sz="0" w:space="0" w:color="auto"/>
        <w:bottom w:val="none" w:sz="0" w:space="0" w:color="auto"/>
        <w:right w:val="none" w:sz="0" w:space="0" w:color="auto"/>
      </w:divBdr>
    </w:div>
    <w:div w:id="1778140590">
      <w:bodyDiv w:val="1"/>
      <w:marLeft w:val="0"/>
      <w:marRight w:val="0"/>
      <w:marTop w:val="0"/>
      <w:marBottom w:val="0"/>
      <w:divBdr>
        <w:top w:val="none" w:sz="0" w:space="0" w:color="auto"/>
        <w:left w:val="none" w:sz="0" w:space="0" w:color="auto"/>
        <w:bottom w:val="none" w:sz="0" w:space="0" w:color="auto"/>
        <w:right w:val="none" w:sz="0" w:space="0" w:color="auto"/>
      </w:divBdr>
      <w:divsChild>
        <w:div w:id="832262062">
          <w:marLeft w:val="0"/>
          <w:marRight w:val="0"/>
          <w:marTop w:val="0"/>
          <w:marBottom w:val="0"/>
          <w:divBdr>
            <w:top w:val="none" w:sz="0" w:space="0" w:color="auto"/>
            <w:left w:val="none" w:sz="0" w:space="0" w:color="auto"/>
            <w:bottom w:val="none" w:sz="0" w:space="0" w:color="auto"/>
            <w:right w:val="none" w:sz="0" w:space="0" w:color="auto"/>
          </w:divBdr>
          <w:divsChild>
            <w:div w:id="1486164914">
              <w:marLeft w:val="0"/>
              <w:marRight w:val="0"/>
              <w:marTop w:val="0"/>
              <w:marBottom w:val="0"/>
              <w:divBdr>
                <w:top w:val="none" w:sz="0" w:space="0" w:color="auto"/>
                <w:left w:val="none" w:sz="0" w:space="0" w:color="auto"/>
                <w:bottom w:val="none" w:sz="0" w:space="0" w:color="auto"/>
                <w:right w:val="none" w:sz="0" w:space="0" w:color="auto"/>
              </w:divBdr>
            </w:div>
            <w:div w:id="497771347">
              <w:marLeft w:val="0"/>
              <w:marRight w:val="0"/>
              <w:marTop w:val="0"/>
              <w:marBottom w:val="0"/>
              <w:divBdr>
                <w:top w:val="none" w:sz="0" w:space="0" w:color="auto"/>
                <w:left w:val="none" w:sz="0" w:space="0" w:color="auto"/>
                <w:bottom w:val="none" w:sz="0" w:space="0" w:color="auto"/>
                <w:right w:val="none" w:sz="0" w:space="0" w:color="auto"/>
              </w:divBdr>
            </w:div>
            <w:div w:id="329677547">
              <w:marLeft w:val="0"/>
              <w:marRight w:val="0"/>
              <w:marTop w:val="0"/>
              <w:marBottom w:val="0"/>
              <w:divBdr>
                <w:top w:val="none" w:sz="0" w:space="0" w:color="auto"/>
                <w:left w:val="none" w:sz="0" w:space="0" w:color="auto"/>
                <w:bottom w:val="none" w:sz="0" w:space="0" w:color="auto"/>
                <w:right w:val="none" w:sz="0" w:space="0" w:color="auto"/>
              </w:divBdr>
            </w:div>
            <w:div w:id="587007253">
              <w:marLeft w:val="0"/>
              <w:marRight w:val="0"/>
              <w:marTop w:val="0"/>
              <w:marBottom w:val="0"/>
              <w:divBdr>
                <w:top w:val="none" w:sz="0" w:space="0" w:color="auto"/>
                <w:left w:val="none" w:sz="0" w:space="0" w:color="auto"/>
                <w:bottom w:val="none" w:sz="0" w:space="0" w:color="auto"/>
                <w:right w:val="none" w:sz="0" w:space="0" w:color="auto"/>
              </w:divBdr>
            </w:div>
            <w:div w:id="192546057">
              <w:marLeft w:val="0"/>
              <w:marRight w:val="0"/>
              <w:marTop w:val="0"/>
              <w:marBottom w:val="0"/>
              <w:divBdr>
                <w:top w:val="none" w:sz="0" w:space="0" w:color="auto"/>
                <w:left w:val="none" w:sz="0" w:space="0" w:color="auto"/>
                <w:bottom w:val="none" w:sz="0" w:space="0" w:color="auto"/>
                <w:right w:val="none" w:sz="0" w:space="0" w:color="auto"/>
              </w:divBdr>
            </w:div>
            <w:div w:id="879124665">
              <w:marLeft w:val="0"/>
              <w:marRight w:val="0"/>
              <w:marTop w:val="0"/>
              <w:marBottom w:val="0"/>
              <w:divBdr>
                <w:top w:val="none" w:sz="0" w:space="0" w:color="auto"/>
                <w:left w:val="none" w:sz="0" w:space="0" w:color="auto"/>
                <w:bottom w:val="none" w:sz="0" w:space="0" w:color="auto"/>
                <w:right w:val="none" w:sz="0" w:space="0" w:color="auto"/>
              </w:divBdr>
            </w:div>
            <w:div w:id="807210213">
              <w:marLeft w:val="0"/>
              <w:marRight w:val="0"/>
              <w:marTop w:val="0"/>
              <w:marBottom w:val="0"/>
              <w:divBdr>
                <w:top w:val="none" w:sz="0" w:space="0" w:color="auto"/>
                <w:left w:val="none" w:sz="0" w:space="0" w:color="auto"/>
                <w:bottom w:val="none" w:sz="0" w:space="0" w:color="auto"/>
                <w:right w:val="none" w:sz="0" w:space="0" w:color="auto"/>
              </w:divBdr>
            </w:div>
            <w:div w:id="671686472">
              <w:marLeft w:val="0"/>
              <w:marRight w:val="0"/>
              <w:marTop w:val="0"/>
              <w:marBottom w:val="0"/>
              <w:divBdr>
                <w:top w:val="none" w:sz="0" w:space="0" w:color="auto"/>
                <w:left w:val="none" w:sz="0" w:space="0" w:color="auto"/>
                <w:bottom w:val="none" w:sz="0" w:space="0" w:color="auto"/>
                <w:right w:val="none" w:sz="0" w:space="0" w:color="auto"/>
              </w:divBdr>
            </w:div>
            <w:div w:id="511334510">
              <w:marLeft w:val="0"/>
              <w:marRight w:val="0"/>
              <w:marTop w:val="0"/>
              <w:marBottom w:val="0"/>
              <w:divBdr>
                <w:top w:val="none" w:sz="0" w:space="0" w:color="auto"/>
                <w:left w:val="none" w:sz="0" w:space="0" w:color="auto"/>
                <w:bottom w:val="none" w:sz="0" w:space="0" w:color="auto"/>
                <w:right w:val="none" w:sz="0" w:space="0" w:color="auto"/>
              </w:divBdr>
            </w:div>
            <w:div w:id="261303668">
              <w:marLeft w:val="0"/>
              <w:marRight w:val="0"/>
              <w:marTop w:val="0"/>
              <w:marBottom w:val="0"/>
              <w:divBdr>
                <w:top w:val="none" w:sz="0" w:space="0" w:color="auto"/>
                <w:left w:val="none" w:sz="0" w:space="0" w:color="auto"/>
                <w:bottom w:val="none" w:sz="0" w:space="0" w:color="auto"/>
                <w:right w:val="none" w:sz="0" w:space="0" w:color="auto"/>
              </w:divBdr>
            </w:div>
            <w:div w:id="1037270354">
              <w:marLeft w:val="0"/>
              <w:marRight w:val="0"/>
              <w:marTop w:val="0"/>
              <w:marBottom w:val="0"/>
              <w:divBdr>
                <w:top w:val="none" w:sz="0" w:space="0" w:color="auto"/>
                <w:left w:val="none" w:sz="0" w:space="0" w:color="auto"/>
                <w:bottom w:val="none" w:sz="0" w:space="0" w:color="auto"/>
                <w:right w:val="none" w:sz="0" w:space="0" w:color="auto"/>
              </w:divBdr>
            </w:div>
            <w:div w:id="14983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0296">
      <w:bodyDiv w:val="1"/>
      <w:marLeft w:val="0"/>
      <w:marRight w:val="0"/>
      <w:marTop w:val="0"/>
      <w:marBottom w:val="0"/>
      <w:divBdr>
        <w:top w:val="none" w:sz="0" w:space="0" w:color="auto"/>
        <w:left w:val="none" w:sz="0" w:space="0" w:color="auto"/>
        <w:bottom w:val="none" w:sz="0" w:space="0" w:color="auto"/>
        <w:right w:val="none" w:sz="0" w:space="0" w:color="auto"/>
      </w:divBdr>
    </w:div>
    <w:div w:id="2039432946">
      <w:bodyDiv w:val="1"/>
      <w:marLeft w:val="0"/>
      <w:marRight w:val="0"/>
      <w:marTop w:val="0"/>
      <w:marBottom w:val="0"/>
      <w:divBdr>
        <w:top w:val="none" w:sz="0" w:space="0" w:color="auto"/>
        <w:left w:val="none" w:sz="0" w:space="0" w:color="auto"/>
        <w:bottom w:val="none" w:sz="0" w:space="0" w:color="auto"/>
        <w:right w:val="none" w:sz="0" w:space="0" w:color="auto"/>
      </w:divBdr>
      <w:divsChild>
        <w:div w:id="1507092507">
          <w:marLeft w:val="0"/>
          <w:marRight w:val="0"/>
          <w:marTop w:val="0"/>
          <w:marBottom w:val="0"/>
          <w:divBdr>
            <w:top w:val="none" w:sz="0" w:space="0" w:color="auto"/>
            <w:left w:val="none" w:sz="0" w:space="0" w:color="auto"/>
            <w:bottom w:val="none" w:sz="0" w:space="0" w:color="auto"/>
            <w:right w:val="none" w:sz="0" w:space="0" w:color="auto"/>
          </w:divBdr>
          <w:divsChild>
            <w:div w:id="18108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3647">
      <w:bodyDiv w:val="1"/>
      <w:marLeft w:val="0"/>
      <w:marRight w:val="0"/>
      <w:marTop w:val="0"/>
      <w:marBottom w:val="0"/>
      <w:divBdr>
        <w:top w:val="none" w:sz="0" w:space="0" w:color="auto"/>
        <w:left w:val="none" w:sz="0" w:space="0" w:color="auto"/>
        <w:bottom w:val="none" w:sz="0" w:space="0" w:color="auto"/>
        <w:right w:val="none" w:sz="0" w:space="0" w:color="auto"/>
      </w:divBdr>
      <w:divsChild>
        <w:div w:id="286081208">
          <w:marLeft w:val="0"/>
          <w:marRight w:val="0"/>
          <w:marTop w:val="0"/>
          <w:marBottom w:val="0"/>
          <w:divBdr>
            <w:top w:val="none" w:sz="0" w:space="0" w:color="auto"/>
            <w:left w:val="none" w:sz="0" w:space="0" w:color="auto"/>
            <w:bottom w:val="none" w:sz="0" w:space="0" w:color="auto"/>
            <w:right w:val="none" w:sz="0" w:space="0" w:color="auto"/>
          </w:divBdr>
          <w:divsChild>
            <w:div w:id="10276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91BD9-27AB-4C76-B3A2-84DE666F9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Stringer</dc:creator>
  <cp:keywords/>
  <dc:description/>
  <cp:lastModifiedBy>Jake Stringer</cp:lastModifiedBy>
  <cp:revision>54</cp:revision>
  <cp:lastPrinted>2021-05-03T14:41:00Z</cp:lastPrinted>
  <dcterms:created xsi:type="dcterms:W3CDTF">2021-05-02T17:15:00Z</dcterms:created>
  <dcterms:modified xsi:type="dcterms:W3CDTF">2021-05-03T14:57:00Z</dcterms:modified>
</cp:coreProperties>
</file>