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B365D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1B365D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1B365D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84" w:lineRule="auto"/>
    </w:pPr>
    <w:rPr>
      <w:rFonts w:ascii="IBM Plex Mono" w:hAnsi="IBM Plex Mono" w:eastAsia="IBM Plex Mono" w:cs="IBM Plex Mono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88" w:lineRule="auto"/>
      <w:outlineLvl w:val="0"/>
    </w:pPr>
    <w:rPr>
      <w:rFonts w:asciiTheme="majorHAnsi" w:eastAsiaTheme="majorEastAsia" w:hAnsiTheme="majorHAnsi" w:cstheme="majorBidi" w:ascii="Inter" w:hAnsi="Inter" w:eastAsia="Inter" w:cs="Inter"/>
      <w:b/>
      <w:bCs/>
      <w:color w:val="1B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88" w:lineRule="auto"/>
      <w:outlineLvl w:val="1"/>
    </w:pPr>
    <w:rPr>
      <w:rFonts w:asciiTheme="majorHAnsi" w:eastAsiaTheme="majorEastAsia" w:hAnsiTheme="majorHAnsi" w:cstheme="majorBidi" w:ascii="Inter" w:hAnsi="Inter" w:eastAsia="Inter" w:cs="Inter"/>
      <w:b/>
      <w:bCs/>
      <w:color w:val="1B365D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88" w:lineRule="auto"/>
      <w:outlineLvl w:val="2"/>
    </w:pPr>
    <w:rPr>
      <w:rFonts w:asciiTheme="majorHAnsi" w:eastAsiaTheme="majorEastAsia" w:hAnsiTheme="majorHAnsi" w:cstheme="majorBidi" w:ascii="Inter" w:hAnsi="Inter" w:eastAsia="Inter" w:cs="Inter"/>
      <w:b/>
      <w:bCs/>
      <w:color w:val="1B365D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3"/>
    </w:pPr>
    <w:rPr>
      <w:rFonts w:asciiTheme="majorHAnsi" w:eastAsiaTheme="majorEastAsia" w:hAnsiTheme="majorHAnsi" w:cstheme="majorBidi" w:ascii="Inter" w:hAnsi="Inter" w:eastAsia="Inter" w:cs="Inter"/>
      <w:b/>
      <w:bCs/>
      <w:i/>
      <w:iCs/>
      <w:color w:val="1B365D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4"/>
    </w:pPr>
    <w:rPr>
      <w:rFonts w:asciiTheme="majorHAnsi" w:eastAsiaTheme="majorEastAsia" w:hAnsiTheme="majorHAnsi" w:cstheme="majorBidi" w:ascii="Inter" w:hAnsi="Inter" w:eastAsia="Inter" w:cs="Inter"/>
      <w:b/>
      <w:color w:val="1B365D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288" w:lineRule="auto"/>
      <w:outlineLvl w:val="5"/>
    </w:pPr>
    <w:rPr>
      <w:rFonts w:asciiTheme="majorHAnsi" w:eastAsiaTheme="majorEastAsia" w:hAnsiTheme="majorHAnsi" w:cstheme="majorBidi" w:ascii="Inter" w:hAnsi="Inter" w:eastAsia="Inter" w:cs="Inter"/>
      <w:b/>
      <w:i/>
      <w:iCs/>
      <w:color w:val="1B365D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Inter" w:hAnsi="Inter" w:eastAsia="Inter" w:cs="Inter"/>
      <w:b/>
      <w:color w:val="1B365D"/>
      <w:spacing w:val="5"/>
      <w:kern w:val="28"/>
      <w:sz w:val="5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Inter" w:hAnsi="Inter" w:eastAsia="Inter" w:cs="Inter"/>
      <w:b w:val="0"/>
      <w:i/>
      <w:iCs/>
      <w:color w:val="1B365D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Inter" w:hAnsi="Inter" w:eastAsia="Inter" w:cs="Inter"/>
      <w:i/>
      <w:iCs/>
      <w:color w:val="6B7B8D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