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D78" w:rsidRDefault="00801D78" w:rsidP="00801D78">
      <w:pPr>
        <w:pStyle w:val="Titre"/>
        <w:jc w:val="center"/>
      </w:pPr>
      <w:proofErr w:type="spellStart"/>
      <w:r w:rsidRPr="004306A4">
        <w:t>Tiwara</w:t>
      </w:r>
      <w:proofErr w:type="spellEnd"/>
      <w:r w:rsidRPr="004306A4">
        <w:t xml:space="preserve"> </w:t>
      </w:r>
    </w:p>
    <w:p w:rsidR="004306A4" w:rsidRPr="004306A4" w:rsidRDefault="004306A4" w:rsidP="00801D78">
      <w:pPr>
        <w:pStyle w:val="Titre1"/>
      </w:pPr>
      <w:r w:rsidRPr="004306A4">
        <w:t>Document de présentation</w:t>
      </w:r>
      <w:r w:rsidR="00801D78">
        <w:t xml:space="preserve"> </w:t>
      </w:r>
      <w:r w:rsidR="00801D78" w:rsidRPr="004306A4">
        <w:t>V1.0</w:t>
      </w:r>
    </w:p>
    <w:p w:rsidR="004306A4" w:rsidRPr="004306A4" w:rsidRDefault="004306A4" w:rsidP="00C55C2C">
      <w:pPr>
        <w:pStyle w:val="Titre2"/>
      </w:pPr>
      <w:r w:rsidRPr="004306A4">
        <w:t>Data Team - Alliance Sahel</w:t>
      </w:r>
    </w:p>
    <w:p w:rsidR="004306A4" w:rsidRPr="004306A4" w:rsidRDefault="004306A4" w:rsidP="004306A4">
      <w:pPr>
        <w:pStyle w:val="Textebrut"/>
        <w:rPr>
          <w:rFonts w:ascii="Courier New" w:hAnsi="Courier New" w:cs="Courier New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 document </w:t>
      </w:r>
      <w:r w:rsidR="00801D78" w:rsidRPr="00801D78">
        <w:rPr>
          <w:rFonts w:asciiTheme="minorHAnsi" w:hAnsiTheme="minorHAnsi" w:cstheme="minorHAnsi"/>
          <w:sz w:val="24"/>
          <w:szCs w:val="24"/>
        </w:rPr>
        <w:t>a</w:t>
      </w:r>
      <w:r w:rsidRPr="00801D78">
        <w:rPr>
          <w:rFonts w:asciiTheme="minorHAnsi" w:hAnsiTheme="minorHAnsi" w:cstheme="minorHAnsi"/>
          <w:sz w:val="24"/>
          <w:szCs w:val="24"/>
        </w:rPr>
        <w:t xml:space="preserve"> pour objectif de présenter le projet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Tiwara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implémenté par l'équipe Data de l'AFD.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 projet consiste en la mise en place d'un tableau de bord agrégeant différentes sources de données sur la région du Sahel.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La technologie utilisée est R/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Shiny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Les différents points abordés dans ce document seront :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Les sources de données utilisées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Les représentations réalisées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La structure informatique du projet et le code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Titre1"/>
      </w:pPr>
      <w:r w:rsidRPr="00801D78">
        <w:t>1) Les sources de données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Différentes sources ont été utilisées dans ce projet afin de donner une vision la plus complète possible de la situation au sahel.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Textebru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DHS Program</w:t>
      </w:r>
    </w:p>
    <w:p w:rsidR="004306A4" w:rsidRPr="00801D78" w:rsidRDefault="004306A4" w:rsidP="00801D78">
      <w:pPr>
        <w:pStyle w:val="Textebru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World Bank </w:t>
      </w:r>
    </w:p>
    <w:p w:rsidR="004306A4" w:rsidRPr="00801D78" w:rsidRDefault="004306A4" w:rsidP="00801D78">
      <w:pPr>
        <w:pStyle w:val="Textebru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ACLED</w:t>
      </w:r>
    </w:p>
    <w:p w:rsidR="004306A4" w:rsidRPr="00801D78" w:rsidRDefault="004306A4" w:rsidP="00801D78">
      <w:pPr>
        <w:pStyle w:val="Textebru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Inform Risk</w:t>
      </w:r>
    </w:p>
    <w:p w:rsidR="004306A4" w:rsidRPr="00801D78" w:rsidRDefault="004306A4" w:rsidP="00801D78">
      <w:pPr>
        <w:pStyle w:val="Textebru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AFD</w:t>
      </w:r>
    </w:p>
    <w:p w:rsidR="004306A4" w:rsidRPr="00801D78" w:rsidRDefault="004306A4" w:rsidP="00801D78">
      <w:pPr>
        <w:pStyle w:val="Textebru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UNHCR</w:t>
      </w:r>
    </w:p>
    <w:p w:rsidR="004306A4" w:rsidRPr="00801D78" w:rsidRDefault="004306A4" w:rsidP="00801D78">
      <w:pPr>
        <w:pStyle w:val="Textebru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ILO</w:t>
      </w:r>
    </w:p>
    <w:p w:rsidR="004306A4" w:rsidRPr="00801D78" w:rsidRDefault="004306A4" w:rsidP="00801D78">
      <w:pPr>
        <w:pStyle w:val="Textebrut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Data Financial Index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</w:p>
    <w:p w:rsidR="004306A4" w:rsidRPr="00801D78" w:rsidRDefault="004306A4" w:rsidP="00801D78">
      <w:pPr>
        <w:pStyle w:val="Sous-titre"/>
        <w:rPr>
          <w:lang w:val="en-US"/>
        </w:rPr>
      </w:pPr>
      <w:r w:rsidRPr="00801D78">
        <w:rPr>
          <w:lang w:val="en-US"/>
        </w:rPr>
        <w:t>a) DHS program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Le programme DHS (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Demographic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and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Health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Surveys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>) a pour vocation de collecter des données par des méthodes de sondage sur des sujets de santé, de situation sociale, d'alimentation...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Ces données permettent de mieux comprendre la situation dans les pays concernés </w:t>
      </w:r>
      <w:proofErr w:type="gramStart"/>
      <w:r w:rsidRPr="00801D78">
        <w:rPr>
          <w:rFonts w:asciiTheme="minorHAnsi" w:hAnsiTheme="minorHAnsi" w:cstheme="minorHAnsi"/>
          <w:sz w:val="24"/>
          <w:szCs w:val="24"/>
        </w:rPr>
        <w:t>a</w:t>
      </w:r>
      <w:proofErr w:type="gramEnd"/>
      <w:r w:rsidRPr="00801D78">
        <w:rPr>
          <w:rFonts w:asciiTheme="minorHAnsi" w:hAnsiTheme="minorHAnsi" w:cstheme="minorHAnsi"/>
          <w:sz w:val="24"/>
          <w:szCs w:val="24"/>
        </w:rPr>
        <w:t xml:space="preserve"> une maille géographique plus fine que le pays.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Des informations supplémentaires sont disponibles sur le site du projet : https://www.dhsprogram.com/Who-We-Are/About-Us.cfm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lastRenderedPageBreak/>
        <w:t xml:space="preserve">Dans le cadre du projet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Tiwara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>, les indicateurs exploités sont ceux concernant l'éducation :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Taux d'alphabétisation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Taux de scolarisation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Nombre d'années d'éducation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Les données étant issues de sondages sur différents pays, il est important de noter que les années de recueil diffèrent d'un pays à l'autre.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L'exploitation de cette donnée demande une inscription sur le site du DHS Program ainsi qu'une justification de l'usage.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  <w:rPr>
          <w:lang w:val="en-US"/>
        </w:rPr>
      </w:pPr>
      <w:r w:rsidRPr="00801D78">
        <w:rPr>
          <w:lang w:val="en-US"/>
        </w:rPr>
        <w:t>b) World Bank - World Development Indicators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La World Bank est une organisation visant à développer des solutions durables pour diminuer la pauvreté et accompagner les pays en développement.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Nous utilisons ici l'évolution des taux de scolarisation sur les différents pays afin de pouvoir observer les tendances.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Il s'agit d'open data.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Plus d'informations : https://www.worldbank.org/en/who-we-are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  <w:rPr>
          <w:lang w:val="en-US"/>
        </w:rPr>
      </w:pPr>
      <w:r w:rsidRPr="00801D78">
        <w:rPr>
          <w:lang w:val="en-US"/>
        </w:rPr>
        <w:t xml:space="preserve">c) ACLED - Armed Conflict Location &amp; Event Data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 projet ACLED vise à recenser l'ensemble des crises et des conflits en Afrique, Asie du Sud, Asie du Sud Est, Moyen Orient, Europe et Amérique Latine.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On utilise les données issues de l'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Acled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afin de représenter les situations de crise au Sahel.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Cette information permet de par sa forte précision géographique (données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géolocalisées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) de détecter des zones sensibles ou fréquemment soumises à des conflits.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Il s'agit d'open data.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Plus d'informations : https://www.acleddata.com/about-acled/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</w:pPr>
      <w:r w:rsidRPr="00801D78">
        <w:t xml:space="preserve">d) </w:t>
      </w:r>
      <w:proofErr w:type="spellStart"/>
      <w:r w:rsidRPr="00801D78">
        <w:t>Inform</w:t>
      </w:r>
      <w:proofErr w:type="spellEnd"/>
      <w:r w:rsidRPr="00801D78">
        <w:t xml:space="preserve"> </w:t>
      </w:r>
      <w:proofErr w:type="spellStart"/>
      <w:r w:rsidRPr="00801D78">
        <w:t>Risk</w:t>
      </w:r>
      <w:proofErr w:type="spellEnd"/>
      <w:r w:rsidRPr="00801D78">
        <w:t xml:space="preserve">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La donnée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Inform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Risk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fournit à un niveau régional une grande quantité d'indicateurs de risque.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On retrouve des risques de santé, de malnutrition, des risques sanitaires, sociaux, éducatifs...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La donnée est ici représentée sous forme de cartes, mais également exploitée pour regrouper les régions entre elles (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clustering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).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Il s'agit d'open data.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Plus d'informations sur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Inform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Risk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: http://www.inform-index.org/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</w:pPr>
      <w:r w:rsidRPr="00801D78">
        <w:t>e) AFD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lastRenderedPageBreak/>
        <w:t xml:space="preserve">L'AFD met à disposition des informations sur les projets qu'elle finance.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Cette information permet de trouver une géolocalisation ainsi qu'une description des projets.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Il s'agit d'open data.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Plus d'informations : https://opendata.afd.fr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</w:pPr>
      <w:r w:rsidRPr="00801D78">
        <w:t xml:space="preserve">f) UNHCR - UN </w:t>
      </w:r>
      <w:proofErr w:type="spellStart"/>
      <w:r w:rsidRPr="00801D78">
        <w:t>Refugees</w:t>
      </w:r>
      <w:proofErr w:type="spellEnd"/>
      <w:r w:rsidRPr="00801D78">
        <w:t xml:space="preserve"> Agency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L'UNHCR fournit des données concernant les flux migratoires et leur évolution dans le temps (donnée annuelle).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Cette information est au niveau des pays. Différents types de flux migratoires sont fournis :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Migration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Déplacements internes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Recherche d'asile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...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Il s'agit d'open data.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Plus d'informations : http://popstats.unhcr.org/en/overview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</w:pPr>
      <w:r w:rsidRPr="00801D78">
        <w:t>g) ILO - International Labour Organisation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L'ILO est une organisation qui rapproche 187 états membres afin de définir des conditions de travail décentes pour tous.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Les données utilisées concernent les taux d'emploi des jeunes ainsi que leur évolution.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Il s'agit d'open data.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Plus d'informations : https://www.ilo.org/global/about-the-ilo/lang--en/index.htm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  <w:rPr>
          <w:lang w:val="en-US"/>
        </w:rPr>
      </w:pPr>
      <w:r w:rsidRPr="00801D78">
        <w:rPr>
          <w:lang w:val="en-US"/>
        </w:rPr>
        <w:t xml:space="preserve">h) Data Financial Index (World Bank + Bill and Melinda Gates </w:t>
      </w:r>
      <w:proofErr w:type="spellStart"/>
      <w:r w:rsidRPr="00801D78">
        <w:rPr>
          <w:lang w:val="en-US"/>
        </w:rPr>
        <w:t>Fundation</w:t>
      </w:r>
      <w:proofErr w:type="spellEnd"/>
      <w:r w:rsidRPr="00801D78">
        <w:rPr>
          <w:lang w:val="en-US"/>
        </w:rPr>
        <w:t>)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Cette donnée donne des informations issues de sondages sur la situation financière des individus dans le monde.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Elle contient des indicateurs d'épargne, de prêts, de possessions, de situation salariale...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On l'exploite pour donner un aperçu de la situation financière dans les pays.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Cette donnée demande une inscription ainsi qu'un motif d'exploitation pour être utilisée.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Plus d'informations : http://microdata.worldbank.org/index.php/catalog/3324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Titre1"/>
      </w:pPr>
      <w:r w:rsidRPr="00801D78">
        <w:t>2) Les représentations des données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L'application est divisée en 3 axes :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Indicateurs </w:t>
      </w:r>
      <w:r w:rsidR="00313E6B" w:rsidRPr="00801D78">
        <w:rPr>
          <w:rFonts w:asciiTheme="minorHAnsi" w:hAnsiTheme="minorHAnsi" w:cstheme="minorHAnsi"/>
          <w:sz w:val="24"/>
          <w:szCs w:val="24"/>
        </w:rPr>
        <w:t>socio-économiques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Crises et conflits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lastRenderedPageBreak/>
        <w:t xml:space="preserve">- </w:t>
      </w:r>
      <w:r w:rsidR="00313E6B" w:rsidRPr="00801D78">
        <w:rPr>
          <w:rFonts w:asciiTheme="minorHAnsi" w:hAnsiTheme="minorHAnsi" w:cstheme="minorHAnsi"/>
          <w:sz w:val="24"/>
          <w:szCs w:val="24"/>
        </w:rPr>
        <w:t>Démographie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Ces axes sont abordés par l'intermédiaire d'onglets dans lesquels il y a des visualisations des données.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Titre2"/>
      </w:pPr>
      <w:r w:rsidRPr="00801D78">
        <w:t xml:space="preserve">A) Indicateurs </w:t>
      </w:r>
      <w:r w:rsidR="00313E6B" w:rsidRPr="00801D78">
        <w:t>socio-économiques</w:t>
      </w:r>
    </w:p>
    <w:p w:rsidR="004306A4" w:rsidRPr="00801D78" w:rsidRDefault="004306A4" w:rsidP="00801D78">
      <w:pPr>
        <w:pStyle w:val="Sous-titre"/>
      </w:pPr>
      <w:r w:rsidRPr="00801D78">
        <w:t xml:space="preserve">a) General Outlook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Cet onglet reprend plusieurs indicateurs assez divers. Il est sensible au pays sélectionné(s) dans la barre de gauche.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En haut, on retrouve 4 KPI sous la forme de Gauge Chart.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1390650"/>
            <wp:effectExtent l="0" t="0" r="9525" b="0"/>
            <wp:docPr id="2" name="Image 2" descr="C:\Users\BECUS\Desktop\Tiwara\Images\G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CUS\Desktop\Tiwara\Images\GO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Ces KPI sont basés sur les données DHS. Les valeurs manquantes ont été supprimées dans le calcul des moyennes.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On trouve en dessous une carte représentant différentes variables liées à l'éducation.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67400" cy="2809875"/>
            <wp:effectExtent l="0" t="0" r="0" b="9525"/>
            <wp:docPr id="3" name="Image 3" descr="C:\Users\BECUS\Desktop\Tiwara\Images\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CUS\Desktop\Tiwara\Images\GO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Il est possible de sélectionner la variable que l'on souhaite représenter à l'aide du menu déroulant situé </w:t>
      </w:r>
      <w:r w:rsidR="00313E6B" w:rsidRPr="00801D78">
        <w:rPr>
          <w:rFonts w:asciiTheme="minorHAnsi" w:hAnsiTheme="minorHAnsi" w:cstheme="minorHAnsi"/>
          <w:sz w:val="24"/>
          <w:szCs w:val="24"/>
        </w:rPr>
        <w:t>au-dessus</w:t>
      </w:r>
      <w:r w:rsidRPr="00801D78">
        <w:rPr>
          <w:rFonts w:asciiTheme="minorHAnsi" w:hAnsiTheme="minorHAnsi" w:cstheme="minorHAnsi"/>
          <w:sz w:val="24"/>
          <w:szCs w:val="24"/>
        </w:rPr>
        <w:t xml:space="preserve"> de la carte.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Cette carte est basée sur les données DHS au niveau régional.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lastRenderedPageBreak/>
        <w:t xml:space="preserve">Point d'attention : Les populations dans les quintiles de richesse sont </w:t>
      </w:r>
      <w:proofErr w:type="gramStart"/>
      <w:r w:rsidRPr="00801D78">
        <w:rPr>
          <w:rFonts w:asciiTheme="minorHAnsi" w:hAnsiTheme="minorHAnsi" w:cstheme="minorHAnsi"/>
          <w:sz w:val="24"/>
          <w:szCs w:val="24"/>
        </w:rPr>
        <w:t>calculés</w:t>
      </w:r>
      <w:proofErr w:type="gramEnd"/>
      <w:r w:rsidRPr="00801D78">
        <w:rPr>
          <w:rFonts w:asciiTheme="minorHAnsi" w:hAnsiTheme="minorHAnsi" w:cstheme="minorHAnsi"/>
          <w:sz w:val="24"/>
          <w:szCs w:val="24"/>
        </w:rPr>
        <w:t xml:space="preserve"> par rapport au pays de la région, non du sélecteur de la barre de gauche.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En bas de la page, on trouve un graphique en barre représentant les mêmes données que la carte (DHS).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peut sélectionner la variable à représenter avec le sélecteur du dessus ainsi que le nombre de régions (sélecteur d'en dessous) avec les valeurs les plus hautes.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3352800"/>
            <wp:effectExtent l="0" t="0" r="9525" b="0"/>
            <wp:docPr id="5" name="Image 5" descr="C:\Users\BECUS\Desktop\Tiwara\Images\G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CUS\Desktop\Tiwara\Images\GO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</w:p>
    <w:p w:rsidR="004306A4" w:rsidRPr="00801D78" w:rsidRDefault="004306A4" w:rsidP="00801D78">
      <w:pPr>
        <w:pStyle w:val="Sous-titre"/>
        <w:rPr>
          <w:lang w:val="en-US"/>
        </w:rPr>
      </w:pPr>
      <w:r w:rsidRPr="00801D78">
        <w:rPr>
          <w:lang w:val="en-US"/>
        </w:rPr>
        <w:t>b)</w:t>
      </w:r>
      <w:r w:rsidR="007943F9">
        <w:rPr>
          <w:lang w:val="en-US"/>
        </w:rPr>
        <w:t xml:space="preserve"> </w:t>
      </w:r>
      <w:r w:rsidRPr="00801D78">
        <w:rPr>
          <w:lang w:val="en-US"/>
        </w:rPr>
        <w:t>Education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Cet onglet dépend du choix de pays dans la barre de gauche.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En haut de l'onglet Education, on retrouve des indicateurs de ratios élèves/professeurs basés sur les données World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Development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Indicators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(World Bank).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Ces indicateurs dépendent également de la période sélectionnée dans l'encart "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Gender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Parity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Index and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School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Enrolment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Primary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Secondary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&amp;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Tertiary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) situé juste en dessous.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Les valeurs manquantes ne sont pas prises en compte lors du calcul des indicateurs.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La couleur des indicateurs change en fonction de leur valeur :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Si le ratio est inférieur à 20, l'indicateur est vert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Si le ratio est entre 20 et 40, l'indicateur est jaune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Si le ratio est supérieur à 40, l'indicateur est rouge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857875" cy="1257300"/>
            <wp:effectExtent l="0" t="0" r="9525" b="0"/>
            <wp:docPr id="6" name="Image 6" descr="C:\Users\BECUS\Desktop\Tiwara\Images\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CUS\Desktop\Tiwara\Images\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dessous deux graphiques en barre basés sur les mêmes données et les mêmes sélecteurs.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Celui de gauche représente l'égalité des sexes dans les différents types d'établissements scolaires.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Celui de droite représente la scolarisation à différents niveaux.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67400" cy="3000375"/>
            <wp:effectExtent l="0" t="0" r="0" b="9525"/>
            <wp:docPr id="7" name="Image 7" descr="C:\Users\BECUS\Desktop\Tiwara\Images\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CUS\Desktop\Tiwara\Images\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On trouve en dessous un graphique en bulles basé sur les données DHS. Les valeurs manquantes ont été supprimées lors du calcul des moyennes.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La représentation se fait au niveau régional.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La couleur représente le pays.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L'axe des </w:t>
      </w:r>
      <w:r w:rsidR="00313E6B" w:rsidRPr="00801D78">
        <w:rPr>
          <w:rFonts w:asciiTheme="minorHAnsi" w:hAnsiTheme="minorHAnsi" w:cstheme="minorHAnsi"/>
          <w:sz w:val="24"/>
          <w:szCs w:val="24"/>
        </w:rPr>
        <w:t>abscisses</w:t>
      </w:r>
      <w:r w:rsidRPr="00801D78">
        <w:rPr>
          <w:rFonts w:asciiTheme="minorHAnsi" w:hAnsiTheme="minorHAnsi" w:cstheme="minorHAnsi"/>
          <w:sz w:val="24"/>
          <w:szCs w:val="24"/>
        </w:rPr>
        <w:t xml:space="preserve"> représente la scolarisation au niveau primaire.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L'axe des ordonnées représente la scolarisation au niveau secondaire.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La taille des bulles représente la variable sélectionnée en dessous :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Taux d'alphabétisation des femmes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Taux d'alphabétisation des hommes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867400" cy="2847975"/>
            <wp:effectExtent l="0" t="0" r="0" b="9525"/>
            <wp:docPr id="8" name="Image 8" descr="C:\Users\BECUS\Desktop\Tiwara\Images\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CUS\Desktop\Tiwara\Images\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dessous deux graphiques montrant l'évolution des sorties de cycles scolaires (primaire, secondaire) par sexe depuis 1960 par genre.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Ces graphiques se basent sur les World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Development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Indicators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. Ils permettent de voir si l'écart entre les genres se réduit ou non.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En dessous on trouve un graphique basé sur les mêmes données représentant la part d'enfants non scolarisés dans le temps par genre.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2543175"/>
            <wp:effectExtent l="0" t="0" r="9525" b="9525"/>
            <wp:docPr id="9" name="Image 9" descr="C:\Users\BECUS\Desktop\Tiwara\Images\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ECUS\Desktop\Tiwara\Images\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F9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7943F9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867400" cy="2505075"/>
            <wp:effectExtent l="0" t="0" r="0" b="9525"/>
            <wp:docPr id="10" name="Image 10" descr="C:\Users\BECUS\Desktop\Tiwara\Images\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CUS\Desktop\Tiwara\Images\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F9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</w:pPr>
      <w:r w:rsidRPr="00801D78">
        <w:t xml:space="preserve">c) </w:t>
      </w:r>
      <w:proofErr w:type="spellStart"/>
      <w:r w:rsidRPr="00801D78">
        <w:t>Carto</w:t>
      </w:r>
      <w:proofErr w:type="spellEnd"/>
      <w:r w:rsidRPr="00801D78">
        <w:t xml:space="preserve"> Bar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 onglet intègre l'outil développé par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Uber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Technologies nommé Kepler.gl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Il permet de créer des visualisations cartographiques basées sur des fichiers csv,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json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geojson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Default="004306A4" w:rsidP="00801D78">
      <w:pPr>
        <w:pStyle w:val="Titre2"/>
      </w:pPr>
      <w:r w:rsidRPr="00801D78">
        <w:t>B) Crises et Conflits</w:t>
      </w:r>
    </w:p>
    <w:p w:rsidR="004306A4" w:rsidRPr="00801D78" w:rsidRDefault="00801D78" w:rsidP="00801D78"/>
    <w:p w:rsidR="004306A4" w:rsidRPr="00801D78" w:rsidRDefault="004306A4" w:rsidP="00801D78">
      <w:pPr>
        <w:pStyle w:val="Sous-titre"/>
      </w:pPr>
      <w:r w:rsidRPr="00801D78">
        <w:t xml:space="preserve">a) INFORM </w:t>
      </w:r>
      <w:proofErr w:type="spellStart"/>
      <w:r w:rsidRPr="00801D78">
        <w:t>Risk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 onglet est sensible au pays sélectionné dans la barre de gauche.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haut un sélecteur permettant de choisir l'indicateur de risque à représenter sur la carte située juste en dessous.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Les indicateurs sont au niveau régional et sont issus de la donnée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Inform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Risk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>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2876550"/>
            <wp:effectExtent l="0" t="0" r="9525" b="0"/>
            <wp:docPr id="11" name="Image 11" descr="C:\Users\BECUS\Desktop\Tiwara\Images\I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CUS\Desktop\Tiwara\Images\IR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En dessous on retrouve une carte présentant le résultat d'un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clustering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clustering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est basé sur les données DHS et INFORM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Les données sont jointes au niveau de la région, et on exploite uniquement les données qui sont présentes dans les 2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datasets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>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Les valeurs manquantes sont imputées par la moyenne.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Il y a </w:t>
      </w:r>
      <w:r w:rsidR="00313E6B">
        <w:rPr>
          <w:rFonts w:asciiTheme="minorHAnsi" w:hAnsiTheme="minorHAnsi" w:cstheme="minorHAnsi"/>
          <w:sz w:val="24"/>
          <w:szCs w:val="24"/>
        </w:rPr>
        <w:t>beaucoup de variables fortement</w:t>
      </w:r>
      <w:r w:rsidRPr="00801D78">
        <w:rPr>
          <w:rFonts w:asciiTheme="minorHAnsi" w:hAnsiTheme="minorHAnsi" w:cstheme="minorHAnsi"/>
          <w:sz w:val="24"/>
          <w:szCs w:val="24"/>
        </w:rPr>
        <w:t xml:space="preserve"> corrélées, certaines ont été supprimées pour permettre le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clustering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2543175"/>
            <wp:effectExtent l="0" t="0" r="9525" b="9525"/>
            <wp:docPr id="12" name="Image 12" descr="C:\Users\BECUS\Desktop\Tiwara\Images\I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ECUS\Desktop\Tiwara\Images\IR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dessous une table de données permettant de connaître les correspondances entre les régions et les clusters.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67400" cy="2857500"/>
            <wp:effectExtent l="0" t="0" r="0" b="0"/>
            <wp:docPr id="13" name="Image 13" descr="C:\Users\BECUS\Desktop\Tiwara\Images\I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ECUS\Desktop\Tiwara\Images\IR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F9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dessous des boîtes à moustaches par cluster pour les différentes variables ayant participé au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clustering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Ces boîtes à moustaches permettent de comprendre les profils des clusters.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lastRenderedPageBreak/>
        <w:t xml:space="preserve">Le sélecteur permet de choisir la variable à représenter.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2857500"/>
            <wp:effectExtent l="0" t="0" r="9525" b="0"/>
            <wp:docPr id="14" name="Image 14" descr="C:\Users\BECUS\Desktop\Tiwara\Images\I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ECUS\Desktop\Tiwara\Images\IR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801D78">
      <w:pPr>
        <w:pStyle w:val="Sous-titre"/>
        <w:rPr>
          <w:lang w:val="en-US"/>
        </w:rPr>
      </w:pPr>
      <w:r w:rsidRPr="00801D78">
        <w:rPr>
          <w:lang w:val="en-US"/>
        </w:rPr>
        <w:t>b) ACLED Reports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 onglet est sensible au pays sélectionné dans la barre de gauche.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On trouve en haut de la page 3 encarts informatifs sur :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 nombre d'événements recensés par l'ACLED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 nombre de morts durant ces événements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 nombre de violences faites aux civils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Ces valeurs sont basées sur les données ACLED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971550"/>
            <wp:effectExtent l="0" t="0" r="9525" b="0"/>
            <wp:docPr id="15" name="Image 15" descr="C:\Users\BECUS\Desktop\Tiwara\Images\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ECUS\Desktop\Tiwara\Images\AR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On trouve en dessous deux graphiques :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Un représentant l'évolution du nombre de morts dans les différents types d'événement recensés depuis 2010.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L'autre représente pour la période sélectionnée (sélecteur juste en dessous) la répartition des </w:t>
      </w:r>
      <w:r w:rsidR="00313E6B" w:rsidRPr="00801D78">
        <w:rPr>
          <w:rFonts w:asciiTheme="minorHAnsi" w:hAnsiTheme="minorHAnsi" w:cstheme="minorHAnsi"/>
          <w:sz w:val="24"/>
          <w:szCs w:val="24"/>
        </w:rPr>
        <w:t>décès</w:t>
      </w:r>
      <w:r w:rsidRPr="00801D78">
        <w:rPr>
          <w:rFonts w:asciiTheme="minorHAnsi" w:hAnsiTheme="minorHAnsi" w:cstheme="minorHAnsi"/>
          <w:sz w:val="24"/>
          <w:szCs w:val="24"/>
        </w:rPr>
        <w:t xml:space="preserve"> par type d'événement.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Ces graphiques sont basés sur les données ACLED </w:t>
      </w:r>
    </w:p>
    <w:p w:rsidR="004306A4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7943F9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7943F9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857875" cy="2228850"/>
            <wp:effectExtent l="0" t="0" r="9525" b="0"/>
            <wp:docPr id="16" name="Image 16" descr="C:\Users\BECUS\Desktop\Tiwara\Images\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ECUS\Desktop\Tiwara\Images\AR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dessous un ensemble de panneaux permettant de sélectionner des événements (par type, nombre de décès, période) et d'avoir plus d'informations dessus.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Les informations se trouvent dans la table de donnée ainsi que sur la carte.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En cliquant sur une ligne de la table, la carte montre l'événement sélectionné.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3495675"/>
            <wp:effectExtent l="0" t="0" r="9525" b="9525"/>
            <wp:docPr id="17" name="Image 17" descr="C:\Users\BECUS\Desktop\Tiwara\Images\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ECUS\Desktop\Tiwara\Images\AR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Les données proviennent d'ACLED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Default="004306A4" w:rsidP="00801D78">
      <w:pPr>
        <w:pStyle w:val="Titre2"/>
      </w:pPr>
      <w:r w:rsidRPr="00801D78">
        <w:t xml:space="preserve">C) </w:t>
      </w:r>
      <w:r w:rsidR="00313E6B" w:rsidRPr="00801D78">
        <w:t>Démographie</w:t>
      </w:r>
    </w:p>
    <w:p w:rsidR="004306A4" w:rsidRPr="00801D78" w:rsidRDefault="00801D78" w:rsidP="00801D78"/>
    <w:p w:rsidR="004306A4" w:rsidRPr="00801D78" w:rsidRDefault="004306A4" w:rsidP="00801D78">
      <w:pPr>
        <w:pStyle w:val="Sous-titre"/>
      </w:pPr>
      <w:r w:rsidRPr="00801D78">
        <w:t>a) Social Inclusion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Cet onglet est sensible au sélecteur de la barre de gauche.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haut une représentation des données issues du Global Financial Index.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lastRenderedPageBreak/>
        <w:t xml:space="preserve">Un premier sélecteur permet de choisir une variable sur laquelle on comparera les résultats par modalité.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 deuxième sélecteur permet de définir la variable numérique de réponse.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67400" cy="2238375"/>
            <wp:effectExtent l="0" t="0" r="0" b="9525"/>
            <wp:docPr id="18" name="Image 18" descr="C:\Users\BECUS\Desktop\Tiwara\Images\S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ECUS\Desktop\Tiwara\Images\SI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En dessous on trouve un graphique en barre permettant de visualiser 3 variables sur l'accès à l'emploi pour les jeunes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Tous les pays ne sont pas représentés car il peut y avoir des valeurs manquantes.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Ces données proviennent d'ILO.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2266950"/>
            <wp:effectExtent l="0" t="0" r="9525" b="0"/>
            <wp:docPr id="19" name="Image 19" descr="C:\Users\BECUS\Desktop\Tiwara\Images\S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ECUS\Desktop\Tiwara\Images\SI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dessous des données estimée sur les tendances des taux de chômage depuis 1991. </w:t>
      </w:r>
    </w:p>
    <w:p w:rsidR="004306A4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Ces données proviennent également d'ILO. </w:t>
      </w:r>
    </w:p>
    <w:p w:rsidR="007943F9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857875" cy="2009775"/>
            <wp:effectExtent l="0" t="0" r="9525" b="9525"/>
            <wp:docPr id="20" name="Image 20" descr="C:\Users\BECUS\Desktop\Tiwara\Images\S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ECUS\Desktop\Tiwara\Images\SI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</w:pPr>
      <w:r w:rsidRPr="00801D78">
        <w:t>b) Migration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Cet onglet se base sur les données issues de l'UNHCR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haut de cet onglet 3 KPI basés sur les </w:t>
      </w:r>
      <w:r w:rsidR="00313E6B" w:rsidRPr="00801D78">
        <w:rPr>
          <w:rFonts w:asciiTheme="minorHAnsi" w:hAnsiTheme="minorHAnsi" w:cstheme="minorHAnsi"/>
          <w:sz w:val="24"/>
          <w:szCs w:val="24"/>
        </w:rPr>
        <w:t>contrôleurs</w:t>
      </w:r>
      <w:r w:rsidRPr="00801D78">
        <w:rPr>
          <w:rFonts w:asciiTheme="minorHAnsi" w:hAnsiTheme="minorHAnsi" w:cstheme="minorHAnsi"/>
          <w:sz w:val="24"/>
          <w:szCs w:val="24"/>
        </w:rPr>
        <w:t xml:space="preserve"> sélectionnés en dessous.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 nombre de migrants partant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 nombre de migrants entrant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 nombre de migrants internes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733425"/>
            <wp:effectExtent l="0" t="0" r="9525" b="9525"/>
            <wp:docPr id="21" name="Image 21" descr="C:\Users\BECUS\Desktop\Tiwara\Images\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ECUS\Desktop\Tiwara\Images\M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Les </w:t>
      </w:r>
      <w:r w:rsidR="00313E6B" w:rsidRPr="00801D78">
        <w:rPr>
          <w:rFonts w:asciiTheme="minorHAnsi" w:hAnsiTheme="minorHAnsi" w:cstheme="minorHAnsi"/>
          <w:sz w:val="24"/>
          <w:szCs w:val="24"/>
        </w:rPr>
        <w:t>contrôleurs</w:t>
      </w:r>
      <w:r w:rsidRPr="00801D78">
        <w:rPr>
          <w:rFonts w:asciiTheme="minorHAnsi" w:hAnsiTheme="minorHAnsi" w:cstheme="minorHAnsi"/>
          <w:sz w:val="24"/>
          <w:szCs w:val="24"/>
        </w:rPr>
        <w:t xml:space="preserve"> permettent de sélectionner :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La variable à représenter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Les flux</w:t>
      </w:r>
      <w:r w:rsidR="00A15F68">
        <w:rPr>
          <w:rFonts w:asciiTheme="minorHAnsi" w:hAnsiTheme="minorHAnsi" w:cstheme="minorHAnsi"/>
          <w:sz w:val="24"/>
          <w:szCs w:val="24"/>
        </w:rPr>
        <w:t xml:space="preserve"> partants des pays sélectionnés</w:t>
      </w:r>
      <w:r w:rsidRPr="00801D78">
        <w:rPr>
          <w:rFonts w:asciiTheme="minorHAnsi" w:hAnsiTheme="minorHAnsi" w:cstheme="minorHAnsi"/>
          <w:sz w:val="24"/>
          <w:szCs w:val="24"/>
        </w:rPr>
        <w:t xml:space="preserve"> par "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From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>"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Les flux entrants dans les pays sélectionnés par "To"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La période temporelle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L'application d'un filtre supprimant les petits flux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857875" cy="5076825"/>
            <wp:effectExtent l="0" t="0" r="9525" b="9525"/>
            <wp:docPr id="22" name="Image 22" descr="C:\Users\BECUS\Desktop\Tiwara\Images\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ECUS\Desktop\Tiwara\Images\M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A la droite des </w:t>
      </w:r>
      <w:r w:rsidR="00313E6B" w:rsidRPr="00801D78">
        <w:rPr>
          <w:rFonts w:asciiTheme="minorHAnsi" w:hAnsiTheme="minorHAnsi" w:cstheme="minorHAnsi"/>
          <w:sz w:val="24"/>
          <w:szCs w:val="24"/>
        </w:rPr>
        <w:t>contrôleurs</w:t>
      </w:r>
      <w:r w:rsidRPr="00801D78">
        <w:rPr>
          <w:rFonts w:asciiTheme="minorHAnsi" w:hAnsiTheme="minorHAnsi" w:cstheme="minorHAnsi"/>
          <w:sz w:val="24"/>
          <w:szCs w:val="24"/>
        </w:rPr>
        <w:t xml:space="preserve">, on trouve une carte interactive représentant les flux sélectionnés.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867400" cy="5076825"/>
            <wp:effectExtent l="0" t="0" r="0" b="9525"/>
            <wp:docPr id="23" name="Image 23" descr="C:\Users\BECUS\Desktop\Tiwara\Images\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ECUS\Desktop\Tiwara\Images\M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On trouve en dessous un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Chord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Diagram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représentant les mêmes données. </w:t>
      </w:r>
    </w:p>
    <w:p w:rsidR="007943F9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7943F9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857875" cy="3048000"/>
            <wp:effectExtent l="0" t="0" r="9525" b="0"/>
            <wp:docPr id="24" name="Image 24" descr="C:\Users\BECUS\Desktop\Tiwara\Images\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ECUS\Desktop\Tiwara\Images\M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Titre2"/>
      </w:pPr>
      <w:r w:rsidRPr="00801D78">
        <w:lastRenderedPageBreak/>
        <w:t xml:space="preserve">D) Informations sur le projet : </w:t>
      </w:r>
    </w:p>
    <w:p w:rsidR="00801D78" w:rsidRDefault="00801D78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Sous-titre"/>
      </w:pPr>
      <w:r w:rsidRPr="00801D78">
        <w:t xml:space="preserve">a) Data Sources :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On trouve dans cet onglet des information</w:t>
      </w:r>
      <w:r w:rsidR="00801D78">
        <w:rPr>
          <w:rFonts w:asciiTheme="minorHAnsi" w:hAnsiTheme="minorHAnsi" w:cstheme="minorHAnsi"/>
          <w:sz w:val="24"/>
          <w:szCs w:val="24"/>
        </w:rPr>
        <w:t>s</w:t>
      </w:r>
      <w:r w:rsidRPr="00801D78">
        <w:rPr>
          <w:rFonts w:asciiTheme="minorHAnsi" w:hAnsiTheme="minorHAnsi" w:cstheme="minorHAnsi"/>
          <w:sz w:val="24"/>
          <w:szCs w:val="24"/>
        </w:rPr>
        <w:t xml:space="preserve"> sur les différentes sources de données exploitées ainsi que des éléments sur les API permettant de les récupérer.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On trouve également l'information sur la fraîcheur des données (date de recueil).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9A173E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drawing>
          <wp:inline distT="0" distB="0" distL="0" distR="0">
            <wp:extent cx="5924550" cy="2133600"/>
            <wp:effectExtent l="0" t="0" r="0" b="0"/>
            <wp:docPr id="25" name="Image 25" descr="C:\Users\BECUS\Desktop\Tiwara\Images\D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ECUS\Desktop\Tiwara\Images\DS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b) A propos de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Tiwara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ab/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Quelques informations sur l'initiative, les grands axes du projet ainsi qu'une cartographie interactive des projets de l'AFD basée sur les données ouvertes AFD.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9A173E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867400" cy="4638675"/>
            <wp:effectExtent l="0" t="0" r="0" b="9525"/>
            <wp:docPr id="26" name="Image 26" descr="C:\Users\BECUS\Desktop\Tiwara\Images\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ECUS\Desktop\Tiwara\Images\AT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06A4" w:rsidRPr="00801D78" w:rsidRDefault="004306A4" w:rsidP="00801D78">
      <w:pPr>
        <w:pStyle w:val="Titre1"/>
      </w:pPr>
      <w:r w:rsidRPr="00801D78">
        <w:t xml:space="preserve">3) La structure informatique du projet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proofErr w:type="spellStart"/>
      <w:r w:rsidRPr="00801D78">
        <w:rPr>
          <w:rFonts w:asciiTheme="minorHAnsi" w:hAnsiTheme="minorHAnsi" w:cstheme="minorHAnsi"/>
          <w:sz w:val="24"/>
          <w:szCs w:val="24"/>
        </w:rPr>
        <w:t>Tiwara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est développé en R. L'objectif étant de proposer un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dashboard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interactif, on utilise le package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Shiny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>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Titre2"/>
      </w:pPr>
      <w:r w:rsidRPr="00801D78">
        <w:t>A) La structure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 projet est constitué d'un script principal appelé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App.R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contenant la majorité du code de l'application.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Dans le même répertoire que ce script, on trouve un fichier nommé cfg_shinyapps.ini. Ce fichier contient les différents paramètres :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SAVE_DIR : Emplacement du répertoire contenant les fichiers de données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[NOM_FICHIERS] : Nom des fichiers de données</w:t>
      </w:r>
    </w:p>
    <w:p w:rsidR="004306A4" w:rsidRPr="00801D78" w:rsidRDefault="00313E6B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>
        <w:rPr>
          <w:rFonts w:asciiTheme="minorHAnsi" w:hAnsiTheme="minorHAnsi" w:cstheme="minorHAnsi"/>
          <w:sz w:val="24"/>
          <w:szCs w:val="24"/>
        </w:rPr>
        <w:t>var_dhs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</w:rPr>
        <w:t xml:space="preserve"> : Nom des variable d</w:t>
      </w:r>
      <w:r w:rsidR="004306A4" w:rsidRPr="00801D78">
        <w:rPr>
          <w:rFonts w:asciiTheme="minorHAnsi" w:hAnsiTheme="minorHAnsi" w:cstheme="minorHAnsi"/>
          <w:sz w:val="24"/>
          <w:szCs w:val="24"/>
        </w:rPr>
        <w:t>u fichier DHS exploitées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SAHEL_SHAPEFILE : Fichier contenant les polygones des régions du Sahel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[DBNOMICS_EMPLOYMENT] : paramètres permettant de se connecter à l'API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Dbnomics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pour récupérer les données ILO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ISO3_CN : Liste des pays du Sahel au format ISO3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ISO3_CLUST : Liste des pays utilisés pour le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clustering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>, format ISO3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lastRenderedPageBreak/>
        <w:t>COUNTRY_NAME : Nom des pays du Sahel en anglais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COUNTRY_NAME_FR : Nom des pays du Sahel en français et en majuscule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Dans le futur, il faudra héberger le projet sur un git.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 développement s'est effectué sur une instance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RServer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basée sur un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RedHat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Enterprise.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 projet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à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été déployé sur Shinyapps.io ainsi que sur l'instance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RConnect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de l'AFD.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Titre2"/>
      </w:pPr>
      <w:r w:rsidRPr="00801D78">
        <w:t>B) Précisions sur le code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Liste des packages utilisés :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shiny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fontawesome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shinyWidgets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- bs4Dash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plotly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- r2d3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- r2d3maps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rnaturalearth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magick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leaflet</w:t>
      </w:r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  <w:lang w:val="en-US"/>
        </w:rPr>
        <w:t>leaflet.extras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lubridate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- DT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recipes</w:t>
      </w:r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highcharter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tidyverse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billboarder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>- echarts4r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countrycode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shinydashboard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flexdashboard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sf</w:t>
      </w:r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shinythemes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htmlwidgets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janitor</w:t>
      </w:r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configr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httr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jsonlite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shinyWidgets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corrplot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tsne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  <w:lang w:val="en-US"/>
        </w:rPr>
        <w:t>NbClust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readxl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readr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geosphere</w:t>
      </w:r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-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qualpalr</w:t>
      </w:r>
      <w:proofErr w:type="spellEnd"/>
      <w:proofErr w:type="gram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circlize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rdbnomics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 type d'application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shiny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utilisée provient du package bs4Dash.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 chargement des données se fait dans l'en-tête </w:t>
      </w:r>
      <w:proofErr w:type="gramStart"/>
      <w:r w:rsidRPr="00801D78">
        <w:rPr>
          <w:rFonts w:asciiTheme="minorHAnsi" w:hAnsiTheme="minorHAnsi" w:cstheme="minorHAnsi"/>
          <w:sz w:val="24"/>
          <w:szCs w:val="24"/>
        </w:rPr>
        <w:t xml:space="preserve">de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App.R</w:t>
      </w:r>
      <w:proofErr w:type="spellEnd"/>
      <w:proofErr w:type="gramEnd"/>
      <w:r w:rsidRPr="00801D78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Au dessus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de l'UI).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clustering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est réalisé à l'aide du package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NbClust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 qui calcule différents critères de qualité et les agrège pour déterminer le meilleur nombre de classes.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Les cartographies ont été réalisées avec les packages suivant :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- r2d3maps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leaflet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Les autres packages graphiques utilisés :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plotly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billboarder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highcharter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-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circlize</w:t>
      </w:r>
      <w:proofErr w:type="spellEnd"/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Un profil de performance a été réalisé avec le package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profvis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>. Il révèle que les graphiques prenant le plus de temps à être générés sont les cartographies de r2d3maps.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801D78">
      <w:pPr>
        <w:pStyle w:val="Titre2"/>
      </w:pPr>
      <w:r w:rsidRPr="00801D78">
        <w:t>C) Les mises à jour des données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La mise à jour des données n'est pas évidente dans le cadre du projet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Tiwara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La principale cause est la diversité des sources utilisées pour l'application. Ces sources ne sont pas mises à jour au même moment, et la récupération ne se fait pas de la même manière.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De plus certaines sources demandent un compte pour y avoir accès (DHS program, Data Financial Index).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>Avancement de l'automatisation de la récupération des données :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Mise à jour par API :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 - AFD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 - ILO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 - DHS (en utilisant RDHS ainsi qu'un compte autorisé?)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 Récupération par requête GET ou </w:t>
      </w:r>
      <w:proofErr w:type="spellStart"/>
      <w:r w:rsidRPr="00801D78">
        <w:rPr>
          <w:rFonts w:asciiTheme="minorHAnsi" w:hAnsiTheme="minorHAnsi" w:cstheme="minorHAnsi"/>
          <w:sz w:val="24"/>
          <w:szCs w:val="24"/>
        </w:rPr>
        <w:t>scraping</w:t>
      </w:r>
      <w:proofErr w:type="spellEnd"/>
      <w:r w:rsidRPr="00801D78">
        <w:rPr>
          <w:rFonts w:asciiTheme="minorHAnsi" w:hAnsiTheme="minorHAnsi" w:cstheme="minorHAnsi"/>
          <w:sz w:val="24"/>
          <w:szCs w:val="24"/>
        </w:rPr>
        <w:t>: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</w:rPr>
        <w:t xml:space="preserve"> </w:t>
      </w:r>
      <w:r w:rsidRPr="00801D78">
        <w:rPr>
          <w:rFonts w:asciiTheme="minorHAnsi" w:hAnsiTheme="minorHAnsi" w:cstheme="minorHAnsi"/>
          <w:sz w:val="24"/>
          <w:szCs w:val="24"/>
          <w:lang w:val="en-US"/>
        </w:rPr>
        <w:t>- UNHCR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 - ACLED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 - INFORM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 A </w:t>
      </w:r>
      <w:proofErr w:type="spellStart"/>
      <w:proofErr w:type="gramStart"/>
      <w:r w:rsidRPr="00801D78">
        <w:rPr>
          <w:rFonts w:asciiTheme="minorHAnsi" w:hAnsiTheme="minorHAnsi" w:cstheme="minorHAnsi"/>
          <w:sz w:val="24"/>
          <w:szCs w:val="24"/>
          <w:lang w:val="en-US"/>
        </w:rPr>
        <w:t>Traiter</w:t>
      </w:r>
      <w:proofErr w:type="spellEnd"/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 :</w:t>
      </w:r>
      <w:proofErr w:type="gramEnd"/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  <w:lang w:val="en-US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 - Data Financial Index</w:t>
      </w:r>
    </w:p>
    <w:p w:rsidR="004306A4" w:rsidRPr="00801D78" w:rsidRDefault="004306A4" w:rsidP="004306A4">
      <w:pPr>
        <w:pStyle w:val="Textebrut"/>
        <w:rPr>
          <w:rFonts w:asciiTheme="minorHAnsi" w:hAnsiTheme="minorHAnsi" w:cstheme="minorHAnsi"/>
          <w:sz w:val="24"/>
          <w:szCs w:val="24"/>
        </w:rPr>
      </w:pPr>
      <w:r w:rsidRPr="00801D7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801D78">
        <w:rPr>
          <w:rFonts w:asciiTheme="minorHAnsi" w:hAnsiTheme="minorHAnsi" w:cstheme="minorHAnsi"/>
          <w:sz w:val="24"/>
          <w:szCs w:val="24"/>
        </w:rPr>
        <w:t>- WDI</w:t>
      </w:r>
    </w:p>
    <w:sectPr w:rsidR="004306A4" w:rsidRPr="00801D78" w:rsidSect="00324A83"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D79F6"/>
    <w:multiLevelType w:val="hybridMultilevel"/>
    <w:tmpl w:val="8290374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0F00D1"/>
    <w:multiLevelType w:val="hybridMultilevel"/>
    <w:tmpl w:val="F3BE50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B75"/>
    <w:rsid w:val="00271B05"/>
    <w:rsid w:val="00313E6B"/>
    <w:rsid w:val="004306A4"/>
    <w:rsid w:val="007943F9"/>
    <w:rsid w:val="00801D78"/>
    <w:rsid w:val="009A173E"/>
    <w:rsid w:val="009B05F0"/>
    <w:rsid w:val="00A15F68"/>
    <w:rsid w:val="00C55C2C"/>
    <w:rsid w:val="00FF2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55C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5C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324A8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324A83"/>
    <w:rPr>
      <w:rFonts w:ascii="Consolas" w:hAnsi="Consolas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9B05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B05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C55C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C55C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1D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01D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9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943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55C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5C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324A8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324A83"/>
    <w:rPr>
      <w:rFonts w:ascii="Consolas" w:hAnsi="Consolas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9B05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B05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C55C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C55C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1D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01D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9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943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20</Pages>
  <Words>2381</Words>
  <Characters>13098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AFD</Company>
  <LinksUpToDate>false</LinksUpToDate>
  <CharactersWithSpaces>15449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BECU Sydney</dc:creator>
  <cp:lastModifiedBy>BECU Sydney</cp:lastModifiedBy>
  <cp:revision>6</cp:revision>
  <dcterms:created xsi:type="dcterms:W3CDTF">2019-01-16T10:24:00Z</dcterms:created>
  <dcterms:modified xsi:type="dcterms:W3CDTF">2019-01-16T11:13:00Z</dcterms:modified>
</cp:coreProperties>
</file>