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F7" w:rsidRDefault="002515F7" w:rsidP="002515F7">
      <w:pPr>
        <w:jc w:val="both"/>
        <w:rPr>
          <w:rFonts w:ascii="Verdana" w:hAnsi="Verdana"/>
        </w:rPr>
      </w:pPr>
      <w:r w:rsidRPr="002515F7">
        <w:rPr>
          <w:rFonts w:ascii="Verdana" w:hAnsi="Verdana"/>
        </w:rPr>
        <w:t>Orden FOM/2861/2012 de 13 de diciembre, por la que se regula el documento de control administrativo exigible para la realización de transporte público de mercancías por carretera</w:t>
      </w:r>
      <w:r>
        <w:rPr>
          <w:rFonts w:ascii="Verdana" w:hAnsi="Verdana"/>
        </w:rPr>
        <w:t>.</w:t>
      </w:r>
    </w:p>
    <w:tbl>
      <w:tblPr>
        <w:tblStyle w:val="Tablaconcuadrcula"/>
        <w:tblW w:w="0" w:type="auto"/>
        <w:tblLook w:val="04A0"/>
      </w:tblPr>
      <w:tblGrid>
        <w:gridCol w:w="534"/>
        <w:gridCol w:w="3930"/>
        <w:gridCol w:w="4465"/>
      </w:tblGrid>
      <w:tr w:rsidR="002515F7" w:rsidTr="002515F7">
        <w:tc>
          <w:tcPr>
            <w:tcW w:w="534" w:type="dxa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8395" w:type="dxa"/>
            <w:gridSpan w:val="2"/>
          </w:tcPr>
          <w:p w:rsidR="002515F7" w:rsidRDefault="002515F7" w:rsidP="000C6D63">
            <w:pPr>
              <w:jc w:val="center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Nombre o denominación social NIF y domicilio del cargador contractual</w:t>
            </w:r>
          </w:p>
        </w:tc>
      </w:tr>
      <w:tr w:rsidR="002515F7" w:rsidTr="002F2731">
        <w:tc>
          <w:tcPr>
            <w:tcW w:w="8929" w:type="dxa"/>
            <w:gridSpan w:val="3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Nombre: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Dirección: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Población: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CIF/NIF: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</w:tc>
      </w:tr>
      <w:tr w:rsidR="002515F7" w:rsidTr="002515F7">
        <w:tc>
          <w:tcPr>
            <w:tcW w:w="534" w:type="dxa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  <w:tc>
          <w:tcPr>
            <w:tcW w:w="8395" w:type="dxa"/>
            <w:gridSpan w:val="2"/>
          </w:tcPr>
          <w:p w:rsidR="002515F7" w:rsidRDefault="002515F7" w:rsidP="000C6D63">
            <w:pPr>
              <w:jc w:val="center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Nombre o denominación social NIF y domicilio del transportista efectivo</w:t>
            </w:r>
          </w:p>
        </w:tc>
      </w:tr>
      <w:tr w:rsidR="002515F7" w:rsidTr="006C5F4F">
        <w:tc>
          <w:tcPr>
            <w:tcW w:w="8929" w:type="dxa"/>
            <w:gridSpan w:val="3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Nombre: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Dirección: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Población: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 w:rsidRPr="002515F7">
              <w:rPr>
                <w:rFonts w:ascii="Verdana" w:hAnsi="Verdana"/>
              </w:rPr>
              <w:t>CIF/NIF: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</w:tc>
      </w:tr>
      <w:tr w:rsidR="002515F7" w:rsidTr="002515F7">
        <w:tc>
          <w:tcPr>
            <w:tcW w:w="534" w:type="dxa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8395" w:type="dxa"/>
            <w:gridSpan w:val="2"/>
          </w:tcPr>
          <w:p w:rsidR="002515F7" w:rsidRDefault="002515F7" w:rsidP="000C6D6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Lugar de </w:t>
            </w:r>
            <w:r w:rsidRPr="002515F7">
              <w:rPr>
                <w:rFonts w:ascii="Verdana" w:hAnsi="Verdana"/>
                <w:b/>
              </w:rPr>
              <w:t>origen y destino</w:t>
            </w:r>
            <w:r>
              <w:rPr>
                <w:rFonts w:ascii="Verdana" w:hAnsi="Verdana"/>
              </w:rPr>
              <w:t xml:space="preserve"> del envío objeto de transporte</w:t>
            </w:r>
          </w:p>
        </w:tc>
      </w:tr>
      <w:tr w:rsidR="002515F7" w:rsidTr="002515F7">
        <w:tc>
          <w:tcPr>
            <w:tcW w:w="4464" w:type="dxa"/>
            <w:gridSpan w:val="2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Lugar de origen:</w:t>
            </w: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465" w:type="dxa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Lugar de destino:</w:t>
            </w:r>
          </w:p>
        </w:tc>
      </w:tr>
      <w:tr w:rsidR="002515F7" w:rsidTr="002515F7">
        <w:tc>
          <w:tcPr>
            <w:tcW w:w="534" w:type="dxa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</w:p>
        </w:tc>
        <w:tc>
          <w:tcPr>
            <w:tcW w:w="8395" w:type="dxa"/>
            <w:gridSpan w:val="2"/>
          </w:tcPr>
          <w:p w:rsidR="002515F7" w:rsidRDefault="00C51BF3" w:rsidP="000C6D63">
            <w:pPr>
              <w:jc w:val="center"/>
              <w:rPr>
                <w:rFonts w:ascii="Verdana" w:hAnsi="Verdana"/>
              </w:rPr>
            </w:pPr>
            <w:r w:rsidRPr="00C51BF3">
              <w:rPr>
                <w:rFonts w:ascii="Verdana" w:hAnsi="Verdana"/>
                <w:b/>
              </w:rPr>
              <w:t>Naturaleza y peso</w:t>
            </w:r>
            <w:r>
              <w:rPr>
                <w:rFonts w:ascii="Verdana" w:hAnsi="Verdana"/>
              </w:rPr>
              <w:t xml:space="preserve"> de la </w:t>
            </w:r>
            <w:r w:rsidRPr="00C51BF3">
              <w:rPr>
                <w:rFonts w:ascii="Verdana" w:hAnsi="Verdana"/>
                <w:b/>
              </w:rPr>
              <w:t>mercancía</w:t>
            </w:r>
            <w:r>
              <w:rPr>
                <w:rFonts w:ascii="Verdana" w:hAnsi="Verdana"/>
              </w:rPr>
              <w:t xml:space="preserve"> transportada</w:t>
            </w:r>
          </w:p>
        </w:tc>
      </w:tr>
      <w:tr w:rsidR="002515F7" w:rsidTr="00F10D2F">
        <w:tc>
          <w:tcPr>
            <w:tcW w:w="8929" w:type="dxa"/>
            <w:gridSpan w:val="3"/>
          </w:tcPr>
          <w:p w:rsidR="002515F7" w:rsidRDefault="00C51BF3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Otra magnitud para determinar el peso:</w:t>
            </w:r>
          </w:p>
          <w:p w:rsidR="00C51BF3" w:rsidRDefault="00C51BF3" w:rsidP="002515F7">
            <w:pPr>
              <w:jc w:val="both"/>
              <w:rPr>
                <w:rFonts w:ascii="Verdana" w:hAnsi="Verdana"/>
              </w:rPr>
            </w:pPr>
          </w:p>
          <w:p w:rsidR="00C51BF3" w:rsidRDefault="00C51BF3" w:rsidP="002515F7">
            <w:pPr>
              <w:jc w:val="both"/>
              <w:rPr>
                <w:rFonts w:ascii="Verdana" w:hAnsi="Verdana"/>
              </w:rPr>
            </w:pPr>
          </w:p>
          <w:p w:rsidR="00C51BF3" w:rsidRDefault="00C51BF3" w:rsidP="002515F7">
            <w:pPr>
              <w:jc w:val="both"/>
              <w:rPr>
                <w:rFonts w:ascii="Verdana" w:hAnsi="Verdana"/>
              </w:rPr>
            </w:pPr>
          </w:p>
        </w:tc>
      </w:tr>
      <w:tr w:rsidR="002515F7" w:rsidTr="00C51BF3">
        <w:tc>
          <w:tcPr>
            <w:tcW w:w="534" w:type="dxa"/>
          </w:tcPr>
          <w:p w:rsidR="002515F7" w:rsidRDefault="00C51BF3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8395" w:type="dxa"/>
            <w:gridSpan w:val="2"/>
          </w:tcPr>
          <w:p w:rsidR="002515F7" w:rsidRDefault="00C51BF3" w:rsidP="000C6D63">
            <w:pPr>
              <w:jc w:val="center"/>
              <w:rPr>
                <w:rFonts w:ascii="Verdana" w:hAnsi="Verdana"/>
              </w:rPr>
            </w:pPr>
            <w:r w:rsidRPr="00C51BF3">
              <w:rPr>
                <w:rFonts w:ascii="Verdana" w:hAnsi="Verdana"/>
                <w:b/>
              </w:rPr>
              <w:t>Fecha</w:t>
            </w:r>
            <w:r>
              <w:rPr>
                <w:rFonts w:ascii="Verdana" w:hAnsi="Verdana"/>
              </w:rPr>
              <w:t xml:space="preserve"> de realización del transporte del </w:t>
            </w:r>
            <w:r w:rsidRPr="00C51BF3">
              <w:rPr>
                <w:rFonts w:ascii="Verdana" w:hAnsi="Verdana"/>
                <w:b/>
              </w:rPr>
              <w:t>envío</w:t>
            </w:r>
            <w:r>
              <w:rPr>
                <w:rFonts w:ascii="Verdana" w:hAnsi="Verdana"/>
              </w:rPr>
              <w:t xml:space="preserve"> de que se trate</w:t>
            </w:r>
          </w:p>
        </w:tc>
      </w:tr>
      <w:tr w:rsidR="00C51BF3" w:rsidTr="00F6079A">
        <w:tc>
          <w:tcPr>
            <w:tcW w:w="8929" w:type="dxa"/>
            <w:gridSpan w:val="3"/>
          </w:tcPr>
          <w:p w:rsidR="00C51BF3" w:rsidRDefault="00C51BF3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Fecha:</w:t>
            </w:r>
          </w:p>
          <w:p w:rsidR="00C51BF3" w:rsidRDefault="00C51BF3" w:rsidP="002515F7">
            <w:pPr>
              <w:jc w:val="both"/>
              <w:rPr>
                <w:rFonts w:ascii="Verdana" w:hAnsi="Verdana"/>
              </w:rPr>
            </w:pPr>
          </w:p>
        </w:tc>
      </w:tr>
      <w:tr w:rsidR="002515F7" w:rsidTr="00C51BF3">
        <w:tc>
          <w:tcPr>
            <w:tcW w:w="534" w:type="dxa"/>
          </w:tcPr>
          <w:p w:rsidR="002515F7" w:rsidRDefault="00C51BF3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</w:p>
        </w:tc>
        <w:tc>
          <w:tcPr>
            <w:tcW w:w="8395" w:type="dxa"/>
            <w:gridSpan w:val="2"/>
          </w:tcPr>
          <w:p w:rsidR="002515F7" w:rsidRPr="00C51BF3" w:rsidRDefault="00C51BF3" w:rsidP="00C51BF3">
            <w:pPr>
              <w:jc w:val="center"/>
              <w:rPr>
                <w:rFonts w:ascii="Verdana" w:hAnsi="Verdana"/>
                <w:b/>
              </w:rPr>
            </w:pPr>
            <w:r w:rsidRPr="00C51BF3">
              <w:rPr>
                <w:rFonts w:ascii="Verdana" w:hAnsi="Verdana"/>
                <w:b/>
              </w:rPr>
              <w:t>Matrícula/s del/os vehículo/s</w:t>
            </w:r>
          </w:p>
        </w:tc>
      </w:tr>
      <w:tr w:rsidR="002515F7" w:rsidTr="002515F7">
        <w:tc>
          <w:tcPr>
            <w:tcW w:w="4464" w:type="dxa"/>
            <w:gridSpan w:val="2"/>
          </w:tcPr>
          <w:p w:rsidR="002515F7" w:rsidRDefault="002515F7" w:rsidP="002515F7">
            <w:pPr>
              <w:jc w:val="both"/>
              <w:rPr>
                <w:rFonts w:ascii="Verdana" w:hAnsi="Verdana"/>
              </w:rPr>
            </w:pPr>
          </w:p>
          <w:p w:rsidR="00C51BF3" w:rsidRDefault="00C51BF3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Matrícula tractor:</w:t>
            </w:r>
          </w:p>
          <w:p w:rsidR="00C51BF3" w:rsidRDefault="00C51BF3" w:rsidP="002515F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465" w:type="dxa"/>
          </w:tcPr>
          <w:p w:rsidR="002515F7" w:rsidRDefault="00C51BF3" w:rsidP="00C51BF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Matrícula semirremolque:</w:t>
            </w:r>
          </w:p>
          <w:p w:rsidR="00C51BF3" w:rsidRDefault="00C51BF3" w:rsidP="00C51BF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Remolque:</w:t>
            </w:r>
          </w:p>
        </w:tc>
      </w:tr>
      <w:tr w:rsidR="00C51BF3" w:rsidTr="00745EAA">
        <w:tc>
          <w:tcPr>
            <w:tcW w:w="8929" w:type="dxa"/>
            <w:gridSpan w:val="3"/>
          </w:tcPr>
          <w:p w:rsidR="00C51BF3" w:rsidRPr="000C6D63" w:rsidRDefault="000C6D63" w:rsidP="000C6D63">
            <w:pPr>
              <w:jc w:val="center"/>
              <w:rPr>
                <w:rFonts w:ascii="Verdana" w:hAnsi="Verdana"/>
                <w:b/>
              </w:rPr>
            </w:pPr>
            <w:r w:rsidRPr="000C6D63">
              <w:rPr>
                <w:rFonts w:ascii="Verdana" w:hAnsi="Verdana"/>
                <w:b/>
              </w:rPr>
              <w:t>CAMBIO DE VEHICULO/S</w:t>
            </w:r>
          </w:p>
          <w:p w:rsidR="000C6D63" w:rsidRPr="000C6D63" w:rsidRDefault="000C6D63" w:rsidP="000C6D6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C6D63">
              <w:rPr>
                <w:rFonts w:ascii="Verdana" w:hAnsi="Verdana"/>
                <w:sz w:val="18"/>
                <w:szCs w:val="18"/>
              </w:rPr>
              <w:t xml:space="preserve">Si iniciada la operación de transporte se produjera un cambio de vehículo, esta circunstancia deberá hacerse constar en la documentación de control por </w:t>
            </w:r>
            <w:r w:rsidRPr="000C6D63">
              <w:rPr>
                <w:rFonts w:ascii="Verdana" w:hAnsi="Verdana"/>
                <w:b/>
                <w:sz w:val="18"/>
                <w:szCs w:val="18"/>
              </w:rPr>
              <w:t>la empresa de transportes</w:t>
            </w:r>
            <w:r>
              <w:rPr>
                <w:rFonts w:ascii="Verdana" w:hAnsi="Verdana"/>
                <w:b/>
                <w:sz w:val="18"/>
                <w:szCs w:val="18"/>
              </w:rPr>
              <w:t>.</w:t>
            </w:r>
          </w:p>
        </w:tc>
      </w:tr>
      <w:tr w:rsidR="000C6D63" w:rsidTr="002515F7">
        <w:tc>
          <w:tcPr>
            <w:tcW w:w="4464" w:type="dxa"/>
            <w:gridSpan w:val="2"/>
          </w:tcPr>
          <w:p w:rsidR="000C6D63" w:rsidRDefault="000C6D63" w:rsidP="000C6D63">
            <w:pPr>
              <w:jc w:val="both"/>
              <w:rPr>
                <w:rFonts w:ascii="Verdana" w:hAnsi="Verdana"/>
              </w:rPr>
            </w:pPr>
          </w:p>
          <w:p w:rsidR="000C6D63" w:rsidRDefault="000C6D63" w:rsidP="000C6D6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Matrícula tractor:</w:t>
            </w:r>
          </w:p>
          <w:p w:rsidR="000C6D63" w:rsidRDefault="000C6D63" w:rsidP="002515F7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465" w:type="dxa"/>
          </w:tcPr>
          <w:p w:rsidR="000C6D63" w:rsidRDefault="000C6D63" w:rsidP="00FB2D6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Matrícula semirremolque:</w:t>
            </w:r>
          </w:p>
          <w:p w:rsidR="000C6D63" w:rsidRDefault="000C6D63" w:rsidP="00FB2D6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Remolque:</w:t>
            </w:r>
          </w:p>
        </w:tc>
      </w:tr>
      <w:tr w:rsidR="000C6D63" w:rsidTr="000C6D63">
        <w:tc>
          <w:tcPr>
            <w:tcW w:w="534" w:type="dxa"/>
          </w:tcPr>
          <w:p w:rsidR="000C6D63" w:rsidRDefault="000C6D63" w:rsidP="002515F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</w:t>
            </w:r>
          </w:p>
        </w:tc>
        <w:tc>
          <w:tcPr>
            <w:tcW w:w="8395" w:type="dxa"/>
            <w:gridSpan w:val="2"/>
          </w:tcPr>
          <w:p w:rsidR="000C6D63" w:rsidRPr="000C6D63" w:rsidRDefault="000C6D63" w:rsidP="002515F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C6D63">
              <w:rPr>
                <w:rFonts w:ascii="Verdana" w:hAnsi="Verdana"/>
                <w:sz w:val="18"/>
                <w:szCs w:val="18"/>
              </w:rPr>
              <w:t>Siempre que así lo soliciten los sujetos intervinientes se hará constar las observaciones, reservas o cualquier otra indicación, que consideren útil</w:t>
            </w:r>
          </w:p>
        </w:tc>
      </w:tr>
      <w:tr w:rsidR="000C6D63" w:rsidTr="00E728CF">
        <w:tc>
          <w:tcPr>
            <w:tcW w:w="8929" w:type="dxa"/>
            <w:gridSpan w:val="3"/>
          </w:tcPr>
          <w:p w:rsidR="000C6D63" w:rsidRPr="000C6D63" w:rsidRDefault="000C6D63" w:rsidP="002515F7">
            <w:pPr>
              <w:jc w:val="both"/>
              <w:rPr>
                <w:rFonts w:ascii="Verdana" w:hAnsi="Verdana"/>
                <w:b/>
              </w:rPr>
            </w:pPr>
            <w:r w:rsidRPr="000C6D63">
              <w:rPr>
                <w:rFonts w:ascii="Verdana" w:hAnsi="Verdana"/>
                <w:b/>
              </w:rPr>
              <w:t>OBSERVACIONES:</w:t>
            </w:r>
          </w:p>
          <w:p w:rsidR="000C6D63" w:rsidRDefault="000C6D63" w:rsidP="002515F7">
            <w:pPr>
              <w:jc w:val="both"/>
              <w:rPr>
                <w:rFonts w:ascii="Verdana" w:hAnsi="Verdana"/>
              </w:rPr>
            </w:pPr>
          </w:p>
          <w:p w:rsidR="000C6D63" w:rsidRDefault="000C6D63" w:rsidP="002515F7">
            <w:pPr>
              <w:jc w:val="both"/>
              <w:rPr>
                <w:rFonts w:ascii="Verdana" w:hAnsi="Verdana"/>
              </w:rPr>
            </w:pPr>
          </w:p>
          <w:p w:rsidR="000C6D63" w:rsidRDefault="000C6D63" w:rsidP="002515F7">
            <w:pPr>
              <w:jc w:val="both"/>
              <w:rPr>
                <w:rFonts w:ascii="Verdana" w:hAnsi="Verdana"/>
              </w:rPr>
            </w:pPr>
          </w:p>
          <w:p w:rsidR="000C6D63" w:rsidRDefault="000C6D63" w:rsidP="002515F7">
            <w:pPr>
              <w:jc w:val="both"/>
              <w:rPr>
                <w:rFonts w:ascii="Verdana" w:hAnsi="Verdana"/>
              </w:rPr>
            </w:pPr>
          </w:p>
          <w:p w:rsidR="000C6D63" w:rsidRPr="00722545" w:rsidRDefault="000C6D63" w:rsidP="002515F7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0C6D63" w:rsidTr="00701A37">
        <w:tc>
          <w:tcPr>
            <w:tcW w:w="8929" w:type="dxa"/>
            <w:gridSpan w:val="3"/>
          </w:tcPr>
          <w:p w:rsidR="000C6D63" w:rsidRPr="000C6D63" w:rsidRDefault="000C6D63" w:rsidP="002515F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C6D63">
              <w:rPr>
                <w:rFonts w:ascii="Verdana" w:hAnsi="Verdana"/>
                <w:sz w:val="18"/>
                <w:szCs w:val="18"/>
              </w:rPr>
              <w:t>Será obligatorio emitir dos ejemplares del documento de control. Uno quedará en poder del cargador contractual y otro en poder del transportista efectivo, debiendo este último llevarlo a bordo del vehículo durante el transporte del envío de que se trate.</w:t>
            </w:r>
          </w:p>
          <w:p w:rsidR="000C6D63" w:rsidRPr="000C6D63" w:rsidRDefault="000C6D63" w:rsidP="002515F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C6D63">
              <w:rPr>
                <w:rFonts w:ascii="Verdana" w:hAnsi="Verdana"/>
                <w:sz w:val="18"/>
                <w:szCs w:val="18"/>
              </w:rPr>
              <w:t>Los sujetos obligados a documentar los envíos conforme a lo previsto en esta orden, deberán conservar un ejemplar o copia del documento de control a disposición de la Inspección de Transporte terrestre, durante al menos un año.</w:t>
            </w:r>
          </w:p>
        </w:tc>
      </w:tr>
    </w:tbl>
    <w:p w:rsidR="002515F7" w:rsidRPr="002515F7" w:rsidRDefault="002515F7" w:rsidP="002515F7">
      <w:pPr>
        <w:jc w:val="both"/>
        <w:rPr>
          <w:rFonts w:ascii="Verdana" w:hAnsi="Verdana"/>
        </w:rPr>
      </w:pPr>
    </w:p>
    <w:sectPr w:rsidR="002515F7" w:rsidRPr="002515F7" w:rsidSect="000C6D63">
      <w:pgSz w:w="11906" w:h="16838"/>
      <w:pgMar w:top="1417" w:right="1416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5F7"/>
    <w:rsid w:val="000C6D63"/>
    <w:rsid w:val="002515F7"/>
    <w:rsid w:val="00283F6D"/>
    <w:rsid w:val="00722545"/>
    <w:rsid w:val="00C5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lorena.sobral</dc:creator>
  <cp:lastModifiedBy>lorena.sobral</cp:lastModifiedBy>
  <cp:revision>4</cp:revision>
  <cp:lastPrinted>2016-10-06T07:22:00Z</cp:lastPrinted>
  <dcterms:created xsi:type="dcterms:W3CDTF">2016-10-06T06:59:00Z</dcterms:created>
  <dcterms:modified xsi:type="dcterms:W3CDTF">2016-10-06T07:50:00Z</dcterms:modified>
</cp:coreProperties>
</file>