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7790D501" w:rsidR="00112E98" w:rsidRDefault="00E37EE7" w:rsidP="00112E98">
      <w:pPr>
        <w:jc w:val="center"/>
      </w:pPr>
      <w:r w:rsidRPr="00E37EE7">
        <w:rPr>
          <w:color w:val="FF0000"/>
        </w:rPr>
        <w:t>V0.9</w:t>
      </w:r>
      <w:r w:rsidR="00D6235A">
        <w:t xml:space="preserve"> (Milestone 1)</w:t>
      </w:r>
      <w:r w:rsidR="00A6097E">
        <w:t xml:space="preserve"> </w:t>
      </w:r>
      <w:r>
        <w:t>–</w:t>
      </w:r>
      <w:r w:rsidR="00A6097E">
        <w:t xml:space="preserve"> draft</w:t>
      </w:r>
      <w:r>
        <w:br/>
      </w:r>
      <w:r w:rsidRPr="00E37EE7">
        <w:rPr>
          <w:color w:val="FF0000"/>
          <w:sz w:val="16"/>
          <w:szCs w:val="14"/>
        </w:rPr>
        <w:t xml:space="preserve">V0.9 added const char* cast to MenuItem and </w:t>
      </w:r>
      <w:proofErr w:type="gramStart"/>
      <w:r w:rsidRPr="00E37EE7">
        <w:rPr>
          <w:color w:val="FF0000"/>
          <w:sz w:val="16"/>
          <w:szCs w:val="14"/>
        </w:rPr>
        <w:t>operator[</w:t>
      </w:r>
      <w:proofErr w:type="gramEnd"/>
      <w:r w:rsidRPr="00E37EE7">
        <w:rPr>
          <w:color w:val="FF0000"/>
          <w:sz w:val="16"/>
          <w:szCs w:val="14"/>
        </w:rPr>
        <w:t>] to Menu</w:t>
      </w:r>
    </w:p>
    <w:p w14:paraId="225C71E4" w14:textId="77777777" w:rsidR="00112E98" w:rsidRDefault="00112E98" w:rsidP="00112E98">
      <w:pPr>
        <w:jc w:val="center"/>
      </w:pP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54503ABE"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r w:rsidR="00A6097E">
        <w:t>and also</w:t>
      </w:r>
      <w:r>
        <w:t xml:space="preserve"> the user interface of the application. </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Utils.h and Utils.cpp. </w:t>
      </w:r>
      <w:r>
        <w:br/>
        <w:t xml:space="preserve">Utils.h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lastRenderedPageBreak/>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r>
        <w:rPr>
          <w:b/>
        </w:rPr>
        <w:t>MenuItem</w:t>
      </w:r>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r w:rsidRPr="00904891">
        <w:rPr>
          <w:b/>
          <w:bCs/>
        </w:rPr>
        <w:t>MenuItem</w:t>
      </w:r>
      <w:r>
        <w:t xml:space="preserve">s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lastRenderedPageBreak/>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lastRenderedPageBreak/>
        <w:t>Helper operator overloads:</w:t>
      </w:r>
    </w:p>
    <w:p w14:paraId="3A78D1A3" w14:textId="4C997B3F" w:rsidR="00A6097E" w:rsidRDefault="00A6097E" w:rsidP="00394E03">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163B3380" w:rsidR="00803C5A" w:rsidRDefault="00803C5A" w:rsidP="00394E03">
      <w:r>
        <w:t>For execution sample run any of the following commands on matrix:</w:t>
      </w:r>
      <w:r>
        <w:br/>
        <w:t>~</w:t>
      </w:r>
      <w:proofErr w:type="gramStart"/>
      <w:r>
        <w:t>fardad.soleimanloo</w:t>
      </w:r>
      <w:proofErr w:type="gramEnd"/>
      <w:r>
        <w:t>/244/ms1_date/dateTester</w:t>
      </w:r>
      <w:r>
        <w:br/>
        <w:t>~fardad.soleimanloo/244/ms1_date/submissionTester</w:t>
      </w:r>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Menu.h) this module will hold both MenuItem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Create a class Called MenuItem</w:t>
      </w:r>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MenuItem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 xml:space="preserve">The description of the MenuItem is only to be set to a value </w:t>
      </w:r>
      <w:proofErr w:type="gramStart"/>
      <w:r>
        <w:t>at the moment</w:t>
      </w:r>
      <w:proofErr w:type="gramEnd"/>
      <w:r>
        <w:t xml:space="preserve"> of instantiation</w:t>
      </w:r>
      <w:r w:rsidR="001F23E4">
        <w:t xml:space="preserve"> (or initialization)</w:t>
      </w:r>
      <w:r>
        <w:t xml:space="preserve"> and is not changeable after the MenuItem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w:t>
      </w:r>
      <w:proofErr w:type="gramStart"/>
      <w:r w:rsidR="00112713">
        <w:t>at the moment</w:t>
      </w:r>
      <w:proofErr w:type="gramEnd"/>
      <w:r w:rsidR="00112713">
        <w:t xml:space="preserve"> of creation,</w:t>
      </w:r>
      <w:r>
        <w:t xml:space="preserve"> the MenuItem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MenuItem object can not be copied </w:t>
      </w:r>
      <w:r w:rsidR="001F23E4">
        <w:t>from or</w:t>
      </w:r>
      <w:r>
        <w:t xml:space="preserve"> assigned to another MenuItem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t>When</w:t>
      </w:r>
      <w:r w:rsidR="00031FA3">
        <w:t xml:space="preserve"> a MenuItem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6DE9D780" w:rsidR="00E37EE7" w:rsidRDefault="00E37EE7" w:rsidP="00187EFF">
      <w:pPr>
        <w:pStyle w:val="ListParagraph"/>
        <w:numPr>
          <w:ilvl w:val="0"/>
          <w:numId w:val="26"/>
        </w:numPr>
        <w:spacing w:after="0" w:line="240" w:lineRule="auto"/>
        <w:rPr>
          <w:color w:val="FF0000"/>
        </w:rPr>
      </w:pPr>
      <w:r w:rsidRPr="00187EFF">
        <w:rPr>
          <w:color w:val="FF0000"/>
        </w:rPr>
        <w:t>(V0.9)</w:t>
      </w:r>
      <w:r w:rsidR="00187EFF" w:rsidRPr="00187EFF">
        <w:rPr>
          <w:color w:val="FF0000"/>
        </w:rPr>
        <w:t xml:space="preserve"> </w:t>
      </w:r>
      <w:r w:rsidRPr="00187EFF">
        <w:rPr>
          <w:color w:val="FF0000"/>
        </w:rPr>
        <w:t>When a MenuItem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description of the MenuItem</w:t>
      </w:r>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bookmarkStart w:id="0" w:name="_GoBack"/>
      <w:bookmarkEnd w:id="0"/>
    </w:p>
    <w:p w14:paraId="44E0899C" w14:textId="7EF6B254" w:rsidR="001F23E4" w:rsidRDefault="001F23E4" w:rsidP="00187EFF">
      <w:pPr>
        <w:pStyle w:val="ListParagraph"/>
        <w:numPr>
          <w:ilvl w:val="0"/>
          <w:numId w:val="26"/>
        </w:numPr>
        <w:spacing w:after="0" w:line="240" w:lineRule="auto"/>
      </w:pPr>
      <w:r>
        <w:t>Make sure there is no memory leak after MenuItem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A MenuItem to possibly hold the title of the Menu.</w:t>
      </w:r>
    </w:p>
    <w:p w14:paraId="6780A1F2" w14:textId="60B55F47" w:rsidR="00F70808" w:rsidRDefault="00112713" w:rsidP="00112713">
      <w:pPr>
        <w:pStyle w:val="ListParagraph"/>
        <w:numPr>
          <w:ilvl w:val="0"/>
          <w:numId w:val="27"/>
        </w:numPr>
        <w:spacing w:after="0" w:line="240" w:lineRule="auto"/>
      </w:pPr>
      <w:r>
        <w:lastRenderedPageBreak/>
        <w:t>An array of MenuItem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This array will keep potential MenuItems added to the Menu</w:t>
      </w:r>
      <w:r w:rsidR="002D7F1D">
        <w:t xml:space="preserve">. </w:t>
      </w:r>
      <w:r>
        <w:t>Each individual element of this array will hold the address of a dynamically allocated MenuItem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An integer to keep track of how many MenuItem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empty; with no MenuItems,</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MenuItems one by one; adding a row number in front of each. The row numbers are printed in two spaces, right justified followed by a “dash” and a “space”. </w:t>
      </w:r>
      <w:r w:rsidR="00041BB6">
        <w:br/>
        <w:t>After printing all MenuItems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MenuItem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MenuItem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MenuItem is available in the </w:t>
      </w:r>
      <w:r w:rsidR="006001C5">
        <w:t>a</w:t>
      </w:r>
      <w:r>
        <w:t>rray of MenuItem pointers. If it is, dynamically create a MenuItem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MenuItem pointers.</w:t>
      </w:r>
    </w:p>
    <w:p w14:paraId="1B340275" w14:textId="61402CDD" w:rsidR="006001C5" w:rsidRDefault="006001C5" w:rsidP="006001C5">
      <w:pPr>
        <w:pStyle w:val="ListParagraph"/>
        <w:spacing w:after="0" w:line="240" w:lineRule="auto"/>
      </w:pPr>
      <w:r>
        <w:t xml:space="preserve">If no spot is </w:t>
      </w:r>
      <w:r w:rsidR="002D7F1D">
        <w:t xml:space="preserve">available, </w:t>
      </w:r>
      <w:proofErr w:type="gramStart"/>
      <w:r w:rsidR="002D7F1D">
        <w:t>(</w:t>
      </w:r>
      <w:r>
        <w:t xml:space="preserve"> that</w:t>
      </w:r>
      <w:proofErr w:type="gramEnd"/>
      <w:r>
        <w:t xml:space="preserve"> is; if number of allocated MenuItem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lastRenderedPageBreak/>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MenuItems allocated in the MenuItem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endl;</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5E4699B9" w:rsidR="00E37EE7" w:rsidRPr="007B12AD" w:rsidRDefault="007B12AD" w:rsidP="00E37EE7">
      <w:pPr>
        <w:pStyle w:val="ListParagraph"/>
        <w:numPr>
          <w:ilvl w:val="0"/>
          <w:numId w:val="26"/>
        </w:numPr>
        <w:spacing w:after="0" w:line="240" w:lineRule="auto"/>
        <w:rPr>
          <w:color w:val="FF0000"/>
        </w:rPr>
      </w:pPr>
      <w:r>
        <w:rPr>
          <w:color w:val="FF0000"/>
        </w:rPr>
        <w:t xml:space="preserve">(V0.9) </w:t>
      </w:r>
      <w:r w:rsidR="00E37EE7" w:rsidRPr="007B12AD">
        <w:rPr>
          <w:color w:val="FF0000"/>
        </w:rPr>
        <w:t xml:space="preserve">Overload the indexing operator to return the const char* </w:t>
      </w:r>
      <w:r w:rsidRPr="007B12AD">
        <w:rPr>
          <w:color w:val="FF0000"/>
        </w:rPr>
        <w:t xml:space="preserve">cast </w:t>
      </w:r>
      <w:r w:rsidR="00E37EE7" w:rsidRPr="007B12AD">
        <w:rPr>
          <w:color w:val="FF0000"/>
        </w:rPr>
        <w:t>of the corresponding MenuItem in the array of MenuItem pointers.  Example:</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1242A09" w14:textId="14CDA4E9" w:rsidR="007B12AD" w:rsidRPr="006001C5" w:rsidRDefault="007B12AD" w:rsidP="007B12AD">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7B12AD">
        <w:rPr>
          <w:rFonts w:ascii="Consolas" w:hAnsi="Consolas" w:cs="Consolas"/>
          <w:color w:val="000000"/>
          <w:szCs w:val="24"/>
        </w:rPr>
        <w:t xml:space="preserve">cout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sidRPr="007B12AD">
        <w:rPr>
          <w:rFonts w:ascii="Consolas" w:hAnsi="Consolas" w:cs="Consolas"/>
          <w:color w:val="000000"/>
          <w:szCs w:val="24"/>
        </w:rPr>
        <w:t>1</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endl;</w:t>
      </w:r>
    </w:p>
    <w:p w14:paraId="410F3DFE" w14:textId="192A99E5" w:rsidR="007B12AD" w:rsidRDefault="007B12AD" w:rsidP="007B12AD">
      <w:pPr>
        <w:pStyle w:val="ListParagraph"/>
        <w:spacing w:after="0" w:line="240" w:lineRule="auto"/>
      </w:pPr>
      <w:r>
        <w:t>The above code snippet w</w:t>
      </w:r>
      <w:r w:rsidRPr="00E640CE">
        <w:t>ill print the following:</w:t>
      </w:r>
      <w:r>
        <w:br/>
      </w:r>
      <w:r w:rsidRPr="007B12AD">
        <w:rPr>
          <w:rFonts w:ascii="Consolas" w:hAnsi="Consolas" w:cs="Consolas"/>
          <w:color w:val="008000"/>
          <w:szCs w:val="24"/>
        </w:rPr>
        <w:t>Tuna Sandwich</w:t>
      </w:r>
    </w:p>
    <w:p w14:paraId="6B786754" w14:textId="5B26DB65" w:rsidR="00E640CE" w:rsidRPr="006001C5" w:rsidRDefault="00E640CE" w:rsidP="00E640CE">
      <w:pPr>
        <w:pStyle w:val="ListParagraph"/>
        <w:spacing w:after="0" w:line="240" w:lineRule="auto"/>
        <w:rPr>
          <w:rFonts w:ascii="Consolas" w:hAnsi="Consolas" w:cs="Consolas"/>
          <w:color w:val="000000"/>
          <w:szCs w:val="24"/>
        </w:rPr>
      </w:pPr>
    </w:p>
    <w:p w14:paraId="686F01E7" w14:textId="38B30BD5" w:rsidR="00E640CE" w:rsidRDefault="00E640CE" w:rsidP="00E640C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p>
    <w:p w14:paraId="02524A82" w14:textId="40B762C0" w:rsidR="00E640CE" w:rsidRDefault="00E640CE" w:rsidP="00E640CE">
      <w:pPr>
        <w:spacing w:after="0" w:line="240" w:lineRule="auto"/>
      </w:pPr>
      <w:r>
        <w:t>To be posted.</w:t>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592F8A5F" w14:textId="009054E4" w:rsidR="003833F5" w:rsidRDefault="00D6235A" w:rsidP="003833F5">
      <w:pPr>
        <w:spacing w:after="0" w:line="257" w:lineRule="auto"/>
      </w:pPr>
      <w:r>
        <w:br/>
        <w:t>Monday November 18</w:t>
      </w:r>
      <w:r w:rsidRPr="00D6235A">
        <w:rPr>
          <w:vertAlign w:val="superscript"/>
        </w:rPr>
        <w:t>th</w:t>
      </w:r>
      <w:r>
        <w:t>, 2019</w:t>
      </w:r>
    </w:p>
    <w:p w14:paraId="41E0DAAC" w14:textId="6DD8FFAA" w:rsidR="003833F5" w:rsidRDefault="003833F5" w:rsidP="003833F5">
      <w:pPr>
        <w:spacing w:line="259" w:lineRule="auto"/>
        <w:rPr>
          <w:rFonts w:ascii="Arial" w:eastAsia="Times New Roman" w:hAnsi="Arial" w:cs="Arial"/>
          <w:b/>
          <w:bCs/>
          <w:caps/>
          <w:color w:val="4599B1"/>
          <w:sz w:val="27"/>
          <w:szCs w:val="27"/>
          <w:lang w:eastAsia="en-CA"/>
        </w:rPr>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FAAA9CF" w14:textId="59244417" w:rsidR="003B4497" w:rsidRPr="00354B00" w:rsidRDefault="00D6235A" w:rsidP="00187EFF">
      <w:pPr>
        <w:spacing w:before="240"/>
        <w:rPr>
          <w:rFonts w:ascii="Times New Roman" w:eastAsia="Times New Roman" w:hAnsi="Times New Roman" w:cs="Times New Roman"/>
          <w:szCs w:val="24"/>
          <w:lang w:eastAsia="en-CA"/>
        </w:rPr>
      </w:pPr>
      <w:r>
        <w:lastRenderedPageBreak/>
        <w:t>TBA</w:t>
      </w: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45FA8" w14:textId="77777777" w:rsidR="0084084F" w:rsidRDefault="0084084F" w:rsidP="007F16FB">
      <w:pPr>
        <w:spacing w:after="0" w:line="240" w:lineRule="auto"/>
      </w:pPr>
      <w:r>
        <w:separator/>
      </w:r>
    </w:p>
  </w:endnote>
  <w:endnote w:type="continuationSeparator" w:id="0">
    <w:p w14:paraId="53E100DB" w14:textId="77777777" w:rsidR="0084084F" w:rsidRDefault="0084084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E9DAB" w14:textId="77777777" w:rsidR="0084084F" w:rsidRDefault="0084084F" w:rsidP="007F16FB">
      <w:pPr>
        <w:spacing w:after="0" w:line="240" w:lineRule="auto"/>
      </w:pPr>
      <w:r>
        <w:separator/>
      </w:r>
    </w:p>
  </w:footnote>
  <w:footnote w:type="continuationSeparator" w:id="0">
    <w:p w14:paraId="273B8FE5" w14:textId="77777777" w:rsidR="0084084F" w:rsidRDefault="0084084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5209A"/>
    <w:rsid w:val="00075120"/>
    <w:rsid w:val="00093C8F"/>
    <w:rsid w:val="000B113C"/>
    <w:rsid w:val="000B4FD0"/>
    <w:rsid w:val="000C4251"/>
    <w:rsid w:val="000D2E95"/>
    <w:rsid w:val="000D5FD0"/>
    <w:rsid w:val="000E2D74"/>
    <w:rsid w:val="00100FB5"/>
    <w:rsid w:val="001056E9"/>
    <w:rsid w:val="00112713"/>
    <w:rsid w:val="00112E98"/>
    <w:rsid w:val="00122D44"/>
    <w:rsid w:val="00123D11"/>
    <w:rsid w:val="001255C1"/>
    <w:rsid w:val="0013090F"/>
    <w:rsid w:val="001336F4"/>
    <w:rsid w:val="0016305C"/>
    <w:rsid w:val="001665BA"/>
    <w:rsid w:val="00176BEF"/>
    <w:rsid w:val="00182C52"/>
    <w:rsid w:val="00187EFF"/>
    <w:rsid w:val="001918F5"/>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B04C7"/>
    <w:rsid w:val="004B2A2A"/>
    <w:rsid w:val="004B64AF"/>
    <w:rsid w:val="004C4747"/>
    <w:rsid w:val="00500C84"/>
    <w:rsid w:val="00505378"/>
    <w:rsid w:val="00516E5A"/>
    <w:rsid w:val="005234F8"/>
    <w:rsid w:val="00527A6A"/>
    <w:rsid w:val="00530B8B"/>
    <w:rsid w:val="0054245A"/>
    <w:rsid w:val="00581E7A"/>
    <w:rsid w:val="005D1554"/>
    <w:rsid w:val="005E1018"/>
    <w:rsid w:val="006001C5"/>
    <w:rsid w:val="00603130"/>
    <w:rsid w:val="00611919"/>
    <w:rsid w:val="00631C95"/>
    <w:rsid w:val="00633335"/>
    <w:rsid w:val="00645A69"/>
    <w:rsid w:val="00650454"/>
    <w:rsid w:val="00651382"/>
    <w:rsid w:val="006628DD"/>
    <w:rsid w:val="0067282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718E"/>
    <w:rsid w:val="0084084F"/>
    <w:rsid w:val="0084508C"/>
    <w:rsid w:val="0085141F"/>
    <w:rsid w:val="00860BEA"/>
    <w:rsid w:val="008636CD"/>
    <w:rsid w:val="00877795"/>
    <w:rsid w:val="008835D0"/>
    <w:rsid w:val="008C2945"/>
    <w:rsid w:val="008C4D85"/>
    <w:rsid w:val="008C5D09"/>
    <w:rsid w:val="00904891"/>
    <w:rsid w:val="00922593"/>
    <w:rsid w:val="00925926"/>
    <w:rsid w:val="0093234B"/>
    <w:rsid w:val="00934253"/>
    <w:rsid w:val="00967FD1"/>
    <w:rsid w:val="00972CC3"/>
    <w:rsid w:val="009734BB"/>
    <w:rsid w:val="009956A6"/>
    <w:rsid w:val="009C4290"/>
    <w:rsid w:val="009D5233"/>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9715A"/>
    <w:rsid w:val="00AA19EE"/>
    <w:rsid w:val="00AB114F"/>
    <w:rsid w:val="00AC3402"/>
    <w:rsid w:val="00AD1C59"/>
    <w:rsid w:val="00AE1856"/>
    <w:rsid w:val="00AF304A"/>
    <w:rsid w:val="00AF4CC8"/>
    <w:rsid w:val="00AF71A4"/>
    <w:rsid w:val="00B22C85"/>
    <w:rsid w:val="00B46FA6"/>
    <w:rsid w:val="00B536A2"/>
    <w:rsid w:val="00B55E3B"/>
    <w:rsid w:val="00B701DC"/>
    <w:rsid w:val="00B83DF5"/>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2C4F"/>
    <w:rsid w:val="00C66211"/>
    <w:rsid w:val="00C720FA"/>
    <w:rsid w:val="00C7488D"/>
    <w:rsid w:val="00C762CA"/>
    <w:rsid w:val="00C900DD"/>
    <w:rsid w:val="00CA5F66"/>
    <w:rsid w:val="00CB6BF1"/>
    <w:rsid w:val="00CC2C8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D61"/>
    <w:rsid w:val="00E12E7E"/>
    <w:rsid w:val="00E161C3"/>
    <w:rsid w:val="00E25494"/>
    <w:rsid w:val="00E37EE7"/>
    <w:rsid w:val="00E41F68"/>
    <w:rsid w:val="00E56CE5"/>
    <w:rsid w:val="00E608BD"/>
    <w:rsid w:val="00E640CE"/>
    <w:rsid w:val="00E90A5C"/>
    <w:rsid w:val="00E969D8"/>
    <w:rsid w:val="00EA4849"/>
    <w:rsid w:val="00ED631D"/>
    <w:rsid w:val="00ED7B97"/>
    <w:rsid w:val="00EE281E"/>
    <w:rsid w:val="00EE67D1"/>
    <w:rsid w:val="00EE7370"/>
    <w:rsid w:val="00F06DCC"/>
    <w:rsid w:val="00F14416"/>
    <w:rsid w:val="00F20982"/>
    <w:rsid w:val="00F21DCB"/>
    <w:rsid w:val="00F26DB0"/>
    <w:rsid w:val="00F70808"/>
    <w:rsid w:val="00F7620C"/>
    <w:rsid w:val="00F801FD"/>
    <w:rsid w:val="00F86A51"/>
    <w:rsid w:val="00FC28AA"/>
    <w:rsid w:val="00FD1457"/>
    <w:rsid w:val="00FD4E0B"/>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7</cp:revision>
  <dcterms:created xsi:type="dcterms:W3CDTF">2019-11-13T23:12:00Z</dcterms:created>
  <dcterms:modified xsi:type="dcterms:W3CDTF">2019-11-14T14:30:00Z</dcterms:modified>
</cp:coreProperties>
</file>