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9"/>
        </w:rPr>
        <w:t>APPLICATION VALIDATION &amp; RELEASE RECORD</w:t>
      </w:r>
    </w:p>
    <w:p>
      <w:pPr>
        <w:pStyle w:val="Title"/>
      </w:pPr>
      <w:r>
        <w:rPr>
          <w:rFonts w:ascii="Calibri" w:hAnsi="Calibri"/>
          <w:b w:val="0"/>
          <w:i w:val="0"/>
          <w:color w:val="0B2545"/>
          <w:sz w:val="21"/>
        </w:rPr>
        <w:t>IQ / OQ / PQ Signoff Template</w:t>
      </w:r>
    </w:p>
    <w:p>
      <w:pPr>
        <w:pStyle w:val="DocumentSubtitle"/>
      </w:pPr>
      <w:r>
        <w:rPr>
          <w:rFonts w:ascii="Calibri" w:hAnsi="Calibri"/>
          <w:b w:val="0"/>
          <w:i w:val="0"/>
          <w:color w:val="0B2545"/>
          <w:sz w:val="21"/>
        </w:rPr>
        <w:t>Application migration or build-back for the establishment of newMBD following the MBD divestiture from Thermo Fisher Scientific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Application / service name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[Enter official name]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newMBD application ID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[Enter portfolio / CMDB ID]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Migration disposition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 ] Migrate  [ ] Build back  [ ] Replace  [ ] Reconfigure  [ ] Retire / archive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Business process / capability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Business owner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[Name, title, function]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IT service owner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[Name, title, function]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Validation lead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[Name, title, function]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Document ID / version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[Document ID] / [Version]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Target cutover / go-live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[YYYY-MM-DD, time zone]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Confidentiality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Internal - newMBD transition program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Use one completed record per application or clearly bounded application service. The record captures risk-based validation evidence and formal IT/business acceptance for installation qualification (IQ), operational qualification (OQ), performance qualification (PQ), and production release.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FFF2CC"/>
          <w:left w:val="single" w:sz="2" w:space="0" w:color="FFF2CC"/>
          <w:bottom w:val="single" w:sz="2" w:space="0" w:color="FFF2CC"/>
          <w:right w:val="single" w:sz="2" w:space="0" w:color="FFF2CC"/>
          <w:insideH w:val="single" w:sz="2" w:space="0" w:color="FFF2CC"/>
          <w:insideV w:val="single" w:sz="2" w:space="0" w:color="FFF2CC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Tailoring note: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The validation lead and Quality/Compliance representative should tailor this template to the application's regulatory, GxP, privacy, cybersecurity, records-retention, and legal obligations. Mark a section N/A only with documented rationale and approval.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Approval gates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600"/>
        <w:gridCol w:w="4860"/>
        <w:gridCol w:w="290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Gate</w:t>
            </w:r>
          </w:p>
        </w:tc>
        <w:tc>
          <w:tcPr>
            <w:tcW w:type="dxa" w:w="4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Minimum approval intent</w:t>
            </w:r>
          </w:p>
        </w:tc>
        <w:tc>
          <w:tcPr>
            <w:tcW w:type="dxa" w:w="2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approvers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Protocol / plan approval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Scope, risk, requirements, test strategy and acceptance criteria are suitable before execution.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IT owner; business owner; Quality/Compliance when applicable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IQ completion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Target environment and installed/configured components are verified and controlled.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IT owner; validation lead; Quality/Compliance when applicable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OQ completion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Functions, controls, interfaces and failure handling operate as specified.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IT owner; business process owner; Quality/Compliance when applicable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PQ completion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End-to-end business processes perform acceptably with representative users/data.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Business process owner; IT owner; Quality/Compliance when applicable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Release authorization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Residual risk is accepted and the application may enter newMBD production use.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Business owner; IT owner; release authority; Quality/Compliance when applicable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1. Document control and execution rules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1.1 Revision history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900"/>
        <w:gridCol w:w="1300"/>
        <w:gridCol w:w="1500"/>
        <w:gridCol w:w="3900"/>
        <w:gridCol w:w="17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Version</w:t>
            </w:r>
          </w:p>
        </w:tc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Author</w:t>
            </w:r>
          </w:p>
        </w:tc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Change summary</w:t>
            </w:r>
          </w:p>
        </w:tc>
        <w:tc>
          <w:tcPr>
            <w:tcW w:type="dxa" w:w="1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0.1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[YYYY-MM-DD]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[Name]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Initial draft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[x.x]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[YYYY-MM-DD]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[Name]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[Draft / Approved / Superseded]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1.2 Execution conventions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Rule</w:t>
            </w:r>
          </w:p>
        </w:tc>
        <w:tc>
          <w:tcPr>
            <w:tcW w:type="dxa" w:w="7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practice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Contemporaneous records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Record actual results, tester identity, execution date/time, environment and evidence reference when the test is performed.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Evidence integrity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Store screenshots, logs, exports, approvals and reconciliations in the approved repository. Use immutable or version-controlled references where required.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Corrections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Do not obscure the original record. Correct according to applicable good documentation practice and electronic-signature procedures.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Failures / deviations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 failed step must reference a deviation or defect. Retesting requires documented impact assessment, approved resolution and traceable new evidence.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N/A use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Enter N/A only with a rationale. The validation lead confirms that exclusion does not weaken the intended control.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Electronic approvals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If signed electronically, record the system, workflow or approval reference and retain the audit trail.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1.3 Protocol / plan approval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1"/>
        </w:rPr>
        <w:t>By approving this plan, signatories confirm that the scope, requirements, risks, test coverage, acceptance criteria and assigned responsibilities are adequate for execution.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900"/>
        <w:gridCol w:w="1350"/>
        <w:gridCol w:w="2350"/>
        <w:gridCol w:w="2500"/>
        <w:gridCol w:w="12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Approver role</w:t>
            </w:r>
          </w:p>
        </w:tc>
        <w:tc>
          <w:tcPr>
            <w:tcW w:type="dxa" w:w="1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Name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Signature / approval reference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IT service owner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Business process owner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Validation lead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Quality / Compliance (if applicable)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2. Application and transition profile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2.1 Current-state and target-state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Source / current-state application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[Name, owner, hosting location, tenant / instance]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Target newMBD application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[Name, owner, hosting location, tenant / instance]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Current Thermo Fisher dependency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[Infrastructure, identity, network, data, license, support, integration or process dependency]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Separation approach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[Migration / clone / fresh build / carve-out / replacement / coexistence]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Transition service agreement dependency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[TSA service, end date and exit criterion, or N/A]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Data in scope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[Master, transactional, historical, attachment, audit trail and configuration data]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Users / locations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[Populations, approximate volumes, sites, countries and time zones]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Critical business periods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[Month-end, batch release, audits, customer operations, blackout windows]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Support model after cutover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[Service desk, L2/L3, vendor, hours, escalation route]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2.2 Classification and applicability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250"/>
        <w:gridCol w:w="2850"/>
        <w:gridCol w:w="4260"/>
      </w:tblGrid>
      <w:tr>
        <w:trPr>
          <w:tblHeader w:val="true"/>
          <w:cantSplit/>
        </w:trPr>
        <w:tc>
          <w:tcPr>
            <w:tcW w:type="dxa" w:w="2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Assessment</w:t>
            </w:r>
          </w:p>
        </w:tc>
        <w:tc>
          <w:tcPr>
            <w:tcW w:type="dxa" w:w="2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Selection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Rationale / reference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Business criticality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 ] Critical  [ ] High  [ ] Medium  [ ] Low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GxP / regulated use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 ] Yes  [ ] No  [ ] To be determined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[Assessment / policy reference]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Electronic records / signatures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 ] Yes  [ ] 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[21 CFR Part 11 / Annex 11 or other applicability, if relevant]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Personal or sensitive data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 ] Yes  [ ] 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[Privacy assessment / data classification reference]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Cybersecurity tier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[Tier / rating]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[Risk assessment reference]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Financial / SOX relevance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 ] Yes  [ ] 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[Control / assessment reference]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Records retention / legal hold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 ] Applicable  [ ] Not applicable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[Retention schedule / legal reference]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Validation approach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 ] Full IQ/OQ/PQ  [ ] Leveraged supplier evidence  [ ] Reduced / risk-based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rationale]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2.3 In-scope / out-of-scope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300"/>
        <w:gridCol w:w="4300"/>
        <w:gridCol w:w="3760"/>
      </w:tblGrid>
      <w:tr>
        <w:trPr>
          <w:tblHeader w:val="true"/>
          <w:cantSplit/>
        </w:trPr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Item / component / process</w:t>
            </w:r>
          </w:p>
        </w:tc>
        <w:tc>
          <w:tcPr>
            <w:tcW w:type="dxa" w:w="3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Rationale / owner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 scope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 scope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Out of scope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[Reason and approving owner]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Out of scope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[Reason and approving owner]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3. Validation strategy, risk and acceptance criteria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3.1 Validation strategy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Overall validation objective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Test environments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[Environment names, versions, URLs / identifiers, data classification]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Supplier evidence leveraged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[Supplier validation, certifications, release notes, SOC report or N/A]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Automation / tools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[Test tool, scripts, data migration tooling, evidence repository]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Test data approach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[Synthetic / masked / production copy; approval and destruction arrangements]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Segregation of duties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[Tester / approver independence and any justified exceptions]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Regression scope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[Critical regression pack and selection rationale]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3.2 Risk assessment and control coverage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700"/>
        <w:gridCol w:w="2200"/>
        <w:gridCol w:w="750"/>
        <w:gridCol w:w="850"/>
        <w:gridCol w:w="850"/>
        <w:gridCol w:w="2200"/>
        <w:gridCol w:w="1810"/>
      </w:tblGrid>
      <w:tr>
        <w:trPr>
          <w:tblHeader w:val="true"/>
          <w:cantSplit/>
        </w:trPr>
        <w:tc>
          <w:tcPr>
            <w:tcW w:type="dxa" w:w="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Risk ID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Failure mode / risk</w:t>
            </w:r>
          </w:p>
        </w:tc>
        <w:tc>
          <w:tcPr>
            <w:tcW w:type="dxa" w:w="7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Impact</w:t>
            </w:r>
          </w:p>
        </w:tc>
        <w:tc>
          <w:tcPr>
            <w:tcW w:type="dxa" w:w="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Likelihood</w:t>
            </w:r>
          </w:p>
        </w:tc>
        <w:tc>
          <w:tcPr>
            <w:tcW w:type="dxa" w:w="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Risk rating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 / test coverage</w:t>
            </w:r>
          </w:p>
        </w:tc>
        <w:tc>
          <w:tcPr>
            <w:tcW w:type="dxa" w:w="18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Residual risk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R-01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[Example: incomplete migration of open transactions]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[H/M/L]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[H/M/L]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/ test IDs]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 + rationale]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R-02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[H/M/L]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[H/M/L]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/ test IDs]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R-03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[H/M/L]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[H/M/L]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[H/M/L]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/ test IDs]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3.3 Phase acceptance criteria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100"/>
        <w:gridCol w:w="5860"/>
        <w:gridCol w:w="240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Phase</w:t>
            </w:r>
          </w:p>
        </w:tc>
        <w:tc>
          <w:tcPr>
            <w:tcW w:type="dxa" w:w="5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Acceptance criteria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Approved exception route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IQ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All mandatory installation/configuration checks pass; baselines are recorded; environment is controlled; no open critical/high defect prevents OQ.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[Deviation authority / process]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OQ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All critical functions and controls pass; interfaces and failure handling meet requirements; defects are resolved or formally accepted; no open critical/high defect prevents PQ.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[Deviation authority / process]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PQ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Representative end-to-end business scenarios pass; reconciliations meet thresholds; users and support are ready; residual risks are accepted.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[Deviation authority / process]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Release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Required phase approvals are complete; cutover/rollback and support readiness are confirmed; release authority approves production use.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[Release governance reference]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4. Requirements and traceability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1"/>
        </w:rPr>
        <w:t>List business, functional, data, interface, security, compliance, operability and continuity requirements. Every applicable requirement should trace to risk and test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800"/>
        <w:gridCol w:w="2900"/>
        <w:gridCol w:w="1100"/>
        <w:gridCol w:w="800"/>
        <w:gridCol w:w="1000"/>
        <w:gridCol w:w="1850"/>
        <w:gridCol w:w="910"/>
      </w:tblGrid>
      <w:tr>
        <w:trPr>
          <w:tblHeader w:val="true"/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Req. ID</w:t>
            </w:r>
          </w:p>
        </w:tc>
        <w:tc>
          <w:tcPr>
            <w:tcW w:type="dxa" w:w="2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Requirement / acceptance statement</w:t>
            </w:r>
          </w:p>
        </w:tc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</w:t>
            </w:r>
          </w:p>
        </w:tc>
        <w:tc>
          <w:tcPr>
            <w:tcW w:type="dxa" w:w="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Risk ID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Priority</w:t>
            </w:r>
          </w:p>
        </w:tc>
        <w:tc>
          <w:tcPr>
            <w:tcW w:type="dxa" w:w="1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Verification phase / test ID</w:t>
            </w:r>
          </w:p>
        </w:tc>
        <w:tc>
          <w:tcPr>
            <w:tcW w:type="dxa" w:w="9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REQ-001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[The system shall ...]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[BUS/FUN/DATA/SEC/INT/OPS/REG]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[R-xx]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[Must/Should]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[IQ/OQ/PQ - test ID]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[Open/Passed]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REQ-002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[Type]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[R-xx]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[Priority]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[Phase / test ID]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[Status]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REQ-003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[Type]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[R-xx]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[Priority]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[Phase / test ID]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[Status]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REQ-004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[Type]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[R-xx]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[Priority]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[Phase / test ID]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[Status]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REQ-005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[Type]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[R-xx]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[Priority]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[Phase / test ID]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[Status]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4.1 Traceability completeness check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4400"/>
        <w:gridCol w:w="1300"/>
        <w:gridCol w:w="3660"/>
      </w:tblGrid>
      <w:tr>
        <w:trPr>
          <w:tblHeader w:val="true"/>
          <w:cantSplit/>
        </w:trPr>
        <w:tc>
          <w:tcPr>
            <w:tcW w:type="dxa" w:w="4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Check</w:t>
            </w:r>
          </w:p>
        </w:tc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comment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All Must / critical requirements have an approved test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[Pass / Fail]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All high risks have preventive/detective controls and test coverage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[Pass / Fail]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All tests trace to an approved requirement or risk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[Pass / Fail]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All failed tests trace to a deviation / defect and disposition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[Pass / Fail]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5. Installation Qualification (IQ)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1"/>
        </w:rPr>
        <w:t>Objective: verify that the target application and supporting components are installed, configured, documented and controlled in the approved newMBD environment.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5.1 IQ prerequisites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4800"/>
        <w:gridCol w:w="1900"/>
        <w:gridCol w:w="266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Prerequisite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2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reference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Approved architecture / design and environment specification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 / N/A]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Approved build, deployment or configuration instructions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 / N/A]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Licenses, certificates, keys and vendor agreements available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 / N/A]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Network, identity, backup and monitoring dependencies available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 / N/A]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Configuration and migration packages version-controlled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 / N/A]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5.2 IQ verification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900"/>
        <w:gridCol w:w="1250"/>
        <w:gridCol w:w="2400"/>
        <w:gridCol w:w="2100"/>
        <w:gridCol w:w="1050"/>
        <w:gridCol w:w="16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 ID</w:t>
            </w:r>
          </w:p>
        </w:tc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Requirement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 objective / scenario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Expected result</w:t>
            </w:r>
          </w:p>
        </w:tc>
        <w:tc>
          <w:tcPr>
            <w:tcW w:type="dxa" w:w="10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1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deviation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IQ-01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IQ-02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IQ-03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IQ-04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IQ-05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IQ-06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IQ-07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IQ-08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5.3 IQ minimum coverage prompts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Area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Verify / document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Infrastructure and platform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Hosting, compute, storage, database, operating system, middleware, tenant/instance, regions, resilience and time synchronization.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Application and configuration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Application version/build, modules, feature flags, configuration baseline, custom code/package versions and configuration comparison.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Connectivity and identity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DNS, certificates, firewall/routes, SSO, service accounts, identity provider, MFA and privileged access.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Operations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Backup/restore configuration, monitoring, alerting, logging, batch scheduler, support access, runbooks and job ownership.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Security baseline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Hardening, encryption, secrets storage, vulnerability status, endpoint/security tooling and approved exceptions.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Documentation / inventory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CMDB or application inventory, architecture, data flow, support contacts, licenses and technical ownership.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5.4 IQ deviations and completion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Metric</w:t>
            </w:r>
          </w:p>
        </w:tc>
        <w:tc>
          <w:tcPr>
            <w:tcW w:type="dxa" w:w="5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IQ tests planned / executed / passed / failed / N/A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[## / ## / ## / ## / ##]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Open critical / high deviations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[Count and IDs, or None]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IQ conclusion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[Pass / Pass with conditions / Fail]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Conditions / rationale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900"/>
        <w:gridCol w:w="1350"/>
        <w:gridCol w:w="2350"/>
        <w:gridCol w:w="2500"/>
        <w:gridCol w:w="12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Approver role</w:t>
            </w:r>
          </w:p>
        </w:tc>
        <w:tc>
          <w:tcPr>
            <w:tcW w:type="dxa" w:w="1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Name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Signature / approval reference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IQ executor / technical lead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IT service owner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Validation lead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Quality / Compliance (if applicable)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6. Operational Qualification (OQ)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1"/>
        </w:rPr>
        <w:t>Objective: demonstrate that the application operates as intended across approved functional ranges, controls, roles, interfaces and failure conditions.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6.1 OQ prerequisites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4800"/>
        <w:gridCol w:w="1900"/>
        <w:gridCol w:w="266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Prerequisite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2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reference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IQ approved, or approved exception permits OQ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Requirements and OQ scripts approved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Test accounts, roles and representative data available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Interfaces / dependencies available or simulated under control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Defect and deviation process active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6.2 OQ functional and control tests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900"/>
        <w:gridCol w:w="1250"/>
        <w:gridCol w:w="2400"/>
        <w:gridCol w:w="2100"/>
        <w:gridCol w:w="1050"/>
        <w:gridCol w:w="16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 ID</w:t>
            </w:r>
          </w:p>
        </w:tc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Requirement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 objective / scenario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Expected result</w:t>
            </w:r>
          </w:p>
        </w:tc>
        <w:tc>
          <w:tcPr>
            <w:tcW w:type="dxa" w:w="10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1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deviation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OQ-10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6.3 OQ minimum coverage prompts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Area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Verify / document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Core functions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Normal, boundary, negative and exception processing for critical requirements.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Access and segregation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Role-based access, joiner/mover/leaver, privileged access, segregation of duties, authentication and session controls.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Interfaces and jobs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Inbound/outbound interfaces, schedules, retries, duplicate prevention, reconciliation, error queues and alerting.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Records and auditability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Audit trail, timestamps, attribution, retention, retrieval, e-signature controls and report accuracy where applicable.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Failure / recovery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Application errors, interface outage, job failure, restart/recovery, backup restore and rollback behavior.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Security / privacy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Encryption, logging, monitoring, vulnerability remediation, privacy controls, export/download and data minimization.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6.4 OQ completion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Metric</w:t>
            </w:r>
          </w:p>
        </w:tc>
        <w:tc>
          <w:tcPr>
            <w:tcW w:type="dxa" w:w="5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OQ tests planned / executed / passed / failed / N/A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[## / ## / ## / ## / ##]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Open critical / high deviations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[Count and IDs, or None]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OQ conclusion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[Pass / Pass with conditions / Fail]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Conditions / rationale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900"/>
        <w:gridCol w:w="1350"/>
        <w:gridCol w:w="2350"/>
        <w:gridCol w:w="2500"/>
        <w:gridCol w:w="12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Approver role</w:t>
            </w:r>
          </w:p>
        </w:tc>
        <w:tc>
          <w:tcPr>
            <w:tcW w:type="dxa" w:w="1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Name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Signature / approval reference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OQ test lead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IT service owner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Business process owner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Validation lead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Quality / Compliance (if applicable)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7. Performance Qualification (PQ)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1"/>
        </w:rPr>
        <w:t>Objective: confirm that trained business users can execute representative, end-to-end newMBD processes with acceptable outcomes, performance and operational support under intended conditions.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7.1 PQ prerequisites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4800"/>
        <w:gridCol w:w="1900"/>
        <w:gridCol w:w="266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Prerequisite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2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reference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OQ approved, or approved exception permits PQ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Business scenarios and acceptance criteria approved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Representative users trained and access approved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Representative data volumes and process variants available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Business procedures / work instructions available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Not ready]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7.2 PQ end-to-end scenarios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900"/>
        <w:gridCol w:w="1250"/>
        <w:gridCol w:w="2400"/>
        <w:gridCol w:w="2100"/>
        <w:gridCol w:w="1050"/>
        <w:gridCol w:w="16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 ID</w:t>
            </w:r>
          </w:p>
        </w:tc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Requirement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 objective / scenario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Expected result</w:t>
            </w:r>
          </w:p>
        </w:tc>
        <w:tc>
          <w:tcPr>
            <w:tcW w:type="dxa" w:w="10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1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deviation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PQ-01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PQ-02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PQ-03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PQ-04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PQ-05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PQ-06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PQ-07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PQ-08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[Requirement ID(s)]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[Test objective / scenario]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[Expected result]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[Pass / Fail / N/A]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[Evidence ID / deviation ID]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7.3 Business acceptance and operability checks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4700"/>
        <w:gridCol w:w="1700"/>
        <w:gridCol w:w="2960"/>
      </w:tblGrid>
      <w:tr>
        <w:trPr>
          <w:tblHeader w:val="true"/>
          <w:cantSplit/>
        </w:trPr>
        <w:tc>
          <w:tcPr>
            <w:tcW w:type="dxa" w:w="4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Check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2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business comment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Critical end-to-end processes complete successfully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Fail / N/A]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Expected transaction / batch volumes meet agreed service levels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Fail / N/A]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Reports, outputs and downstream handoffs are accurate and usable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Fail / N/A]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Users can execute exception and escalation procedures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Fail / N/A]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Training, work instructions and support routes are adequate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Fail / N/A]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Operational monitoring and business control ownership are 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Fail / N/A]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7.4 PQ completion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Metric</w:t>
            </w:r>
          </w:p>
        </w:tc>
        <w:tc>
          <w:tcPr>
            <w:tcW w:type="dxa" w:w="5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PQ scenarios planned / executed / passed / failed / N/A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[## / ## / ## / ## / ##]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Open critical / high deviations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[Count and IDs, or None]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PQ conclusion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[Pass / Pass with conditions / Fail]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Conditions / rationale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900"/>
        <w:gridCol w:w="1350"/>
        <w:gridCol w:w="2350"/>
        <w:gridCol w:w="2500"/>
        <w:gridCol w:w="12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Approver role</w:t>
            </w:r>
          </w:p>
        </w:tc>
        <w:tc>
          <w:tcPr>
            <w:tcW w:type="dxa" w:w="1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Name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Signature / approval reference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PQ test / business lead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Business process owner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IT service owner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Validation lead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Quality / Compliance (if applicable)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8. Data migration and reconciliation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1"/>
        </w:rPr>
        <w:t>Complete this section when data is migrated, carved out, transformed, archived or otherwise transferred from Thermo Fisher-controlled sources to newMBD.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8.1 Migration population and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400"/>
        <w:gridCol w:w="1200"/>
        <w:gridCol w:w="1200"/>
        <w:gridCol w:w="2450"/>
        <w:gridCol w:w="1900"/>
        <w:gridCol w:w="1210"/>
      </w:tblGrid>
      <w:tr>
        <w:trPr>
          <w:tblHeader w:val="true"/>
          <w:cantSplit/>
        </w:trPr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Data object / population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Source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Target</w:t>
            </w:r>
          </w:p>
        </w:tc>
        <w:tc>
          <w:tcPr>
            <w:tcW w:type="dxa" w:w="24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Selection / transformation rule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Expected count / control total</w:t>
            </w:r>
          </w:p>
        </w:tc>
        <w:tc>
          <w:tcPr>
            <w:tcW w:type="dxa" w:w="12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[Object / table / file]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[System / extract]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[System / object]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[Rule / mapping reference]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[Count / amount / hash]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[Name]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8.2 Reconciliation 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750"/>
        <w:gridCol w:w="1200"/>
        <w:gridCol w:w="1200"/>
        <w:gridCol w:w="1000"/>
        <w:gridCol w:w="1250"/>
        <w:gridCol w:w="1000"/>
        <w:gridCol w:w="1960"/>
      </w:tblGrid>
      <w:tr>
        <w:trPr>
          <w:tblHeader w:val="true"/>
          <w:cantSplit/>
        </w:trPr>
        <w:tc>
          <w:tcPr>
            <w:tcW w:type="dxa" w:w="17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 / population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Source result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Target result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Variance</w:t>
            </w:r>
          </w:p>
        </w:tc>
        <w:tc>
          <w:tcPr>
            <w:tcW w:type="dxa" w:w="1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Tolerance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1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deviation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[Record count / financial total / sample / hash]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[Value]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[Value]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[Value / %]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[Approved tolerance]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[Pass / Fail]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[Evidence / deviation ID]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[Pass / Fail]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[Pass / Fail]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8.3 Data disposition and privacy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Rejected / quarantined records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[Count, location, owner and resolution]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Historical data availability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[Online / archive / read-only; retrieval method and SLA]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Source data freeze / delta handling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[Freeze window, delta process and final reconciliation]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Thermo Fisher data segregation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[How data not transferring to newMBD was excluded / protected]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Temporary files / extracts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[Secure storage, access, retention and destruction evidence]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Migration conclusion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[Pass / Pass with conditions / Fail, with rationale]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9. Interfaces, security and operational readiness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9.1 Interface and dependency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700"/>
        <w:gridCol w:w="1700"/>
        <w:gridCol w:w="900"/>
        <w:gridCol w:w="2050"/>
        <w:gridCol w:w="1300"/>
        <w:gridCol w:w="1200"/>
        <w:gridCol w:w="1510"/>
      </w:tblGrid>
      <w:tr>
        <w:trPr>
          <w:tblHeader w:val="true"/>
          <w:cantSplit/>
        </w:trPr>
        <w:tc>
          <w:tcPr>
            <w:tcW w:type="dxa" w:w="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System / party</w:t>
            </w:r>
          </w:p>
        </w:tc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Direction</w:t>
            </w:r>
          </w:p>
        </w:tc>
        <w:tc>
          <w:tcPr>
            <w:tcW w:type="dxa" w:w="20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Data / service</w:t>
            </w:r>
          </w:p>
        </w:tc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Frequency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Owner</w:t>
            </w:r>
          </w:p>
        </w:tc>
        <w:tc>
          <w:tcPr>
            <w:tcW w:type="dxa" w:w="15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 / status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INT-01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[System / vendor / customer]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[In / Out / Bi]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[Payload / service]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[Real-time / schedule]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[Name]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[Test ID / status]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INT-02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INT-03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9.2 Security, compliance and service readiness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4000"/>
        <w:gridCol w:w="1200"/>
        <w:gridCol w:w="2200"/>
        <w:gridCol w:w="1960"/>
      </w:tblGrid>
      <w:tr>
        <w:trPr>
          <w:tblHeader w:val="true"/>
          <w:cantSplit/>
        </w:trPr>
        <w:tc>
          <w:tcPr>
            <w:tcW w:type="dxa" w:w="4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Readiness item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Owner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1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exception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Security risk assessment and required remediation complete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 / N/A]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Privacy assessment / data processing arrangements complete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 / N/A]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Access roles, approvers, recertification and privileged access defined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Monitoring, alerting, logging and audit retention operational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Backup, restore and continuity / disaster recovery arrangements validated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Support model, service desk knowledge and escalation paths active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Vendor support, licensing, contracts and SLAs effective for newMBD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 / N/A]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CMDB / application inventory, ownership and documentation updated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10. Deviations, defects and residual risk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10.1 Deviation / defect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750"/>
        <w:gridCol w:w="1100"/>
        <w:gridCol w:w="2050"/>
        <w:gridCol w:w="1100"/>
        <w:gridCol w:w="1700"/>
        <w:gridCol w:w="1850"/>
        <w:gridCol w:w="810"/>
      </w:tblGrid>
      <w:tr>
        <w:trPr>
          <w:tblHeader w:val="true"/>
          <w:cantSplit/>
        </w:trPr>
        <w:tc>
          <w:tcPr>
            <w:tcW w:type="dxa" w:w="7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Phase / test</w:t>
            </w:r>
          </w:p>
        </w:tc>
        <w:tc>
          <w:tcPr>
            <w:tcW w:type="dxa" w:w="20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Description</w:t>
            </w:r>
          </w:p>
        </w:tc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Severity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Impact / risk assessment</w:t>
            </w:r>
          </w:p>
        </w:tc>
        <w:tc>
          <w:tcPr>
            <w:tcW w:type="dxa" w:w="1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Disposition / retest</w:t>
            </w:r>
          </w:p>
        </w:tc>
        <w:tc>
          <w:tcPr>
            <w:tcW w:type="dxa" w:w="8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DEV-001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[IQ/OQ/PQ - ID]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[Critical/High/Medium/Low]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[Fix / accept / defer; evidence]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[Open/Closed]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DEV-002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DEV-003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10.2 Open-item acceptance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100"/>
        <w:gridCol w:w="2200"/>
        <w:gridCol w:w="2100"/>
        <w:gridCol w:w="1200"/>
        <w:gridCol w:w="1200"/>
        <w:gridCol w:w="15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Item ID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Residual risk / business impact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Compensating control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Owner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Due date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Approving authority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[DEV / RISK ID]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[Name]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[YYYY-MM-DD]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[Name / role / approval ref.]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FCE4D6"/>
          <w:left w:val="single" w:sz="2" w:space="0" w:color="FCE4D6"/>
          <w:bottom w:val="single" w:sz="2" w:space="0" w:color="FCE4D6"/>
          <w:right w:val="single" w:sz="2" w:space="0" w:color="FCE4D6"/>
          <w:insideH w:val="single" w:sz="2" w:space="0" w:color="FCE4D6"/>
          <w:insideV w:val="single" w:sz="2" w:space="0" w:color="FCE4D6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Release constraint: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Critical or high-severity unresolved items should block release unless the designated governance authority explicitly accepts the residual risk and documents the time-bound control and remediation plan.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11. Cutover, rollback and hypercare readiness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4050"/>
        <w:gridCol w:w="1200"/>
        <w:gridCol w:w="2100"/>
        <w:gridCol w:w="2010"/>
      </w:tblGrid>
      <w:tr>
        <w:trPr>
          <w:tblHeader w:val="true"/>
          <w:cantSplit/>
        </w:trPr>
        <w:tc>
          <w:tcPr>
            <w:tcW w:type="dxa" w:w="40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Readiness check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Owner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20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/ reference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Approved cutover plan, sequence, timing and decision checkpoints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Source freeze and final delta / reconciliation plan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 / N/A]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Rollback criteria, authority, steps and recovery point defined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Business communications and user readiness confirmed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Command center / hypercare staffing and contact list confirmed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Monitoring dashboard and first-business-cycle checks ready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TSA exit / Thermo Fisher dependency removal confirmed or controlled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 / N/A]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  <w:tr>
        <w:trPr>
          <w:cantSplit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Post-go-live review date and success measures agreed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[Owner]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[Ready / Conditional / Not ready]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11.1 Go / no-go recommendation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 element</w:t>
            </w:r>
          </w:p>
        </w:tc>
        <w:tc>
          <w:tcPr>
            <w:tcW w:type="dxa" w:w="6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Recommended decision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 ] GO  [ ] GO WITH CONDITIONS  [ ] NO-GO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Conditions / hold points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Rollback trigger(s)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Decision meeting / record reference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[Meeting date, minutes / ticket / workflow ID]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12. Final validation summary and release authorization</w:t>
      </w: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12.1 Phase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550"/>
        <w:gridCol w:w="2350"/>
        <w:gridCol w:w="1550"/>
        <w:gridCol w:w="2910"/>
      </w:tblGrid>
      <w:tr>
        <w:trPr>
          <w:tblHeader w:val="true"/>
          <w:cantSplit/>
        </w:trPr>
        <w:tc>
          <w:tcPr>
            <w:tcW w:type="dxa" w:w="25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Phase / domain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Conclusion</w:t>
            </w:r>
          </w:p>
        </w:tc>
        <w:tc>
          <w:tcPr>
            <w:tcW w:type="dxa" w:w="15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Approval date</w:t>
            </w:r>
          </w:p>
        </w:tc>
        <w:tc>
          <w:tcPr>
            <w:tcW w:type="dxa" w:w="29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Open conditions / references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IQ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Conditional / Fail / N/A]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[YYYY-MM-DD]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OQ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Conditional / Fail / N/A]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[YYYY-MM-DD]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PQ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Conditional / Fail / N/A]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[YYYY-MM-DD]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Data migration / reconciliation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[Pass / Conditional / Fail / N/A]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[YYYY-MM-DD]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Security / privacy / compliance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Conditional / Not ready / N/A]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[YYYY-MM-DD]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Operational / support readiness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[Ready / Conditional / Not ready]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[YYYY-MM-DD]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12.2 Validation conclusion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Requirements / tests summary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[Requirements total/passed; tests total/executed/passed/failed/N/A]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Deviations summary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[Counts by severity and open/closed status]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Residual risk conclusion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[Acceptable / Not acceptable, with rationale]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Validated intended use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[State precisely the business processes, users, data and boundaries approved]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Excluded / conditional use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[Restrictions, workarounds, locations, modules or dates]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Post-release commitments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[Owner, action, due date and tracking reference]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12.3 Approval statements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IT approval statement: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confirm that the newMBD application and its supporting technical services have been installed/configured, tested, secured, documented and transitioned to an operable support model within the approved scope. Any exceptions and residual technical risks are recorded above.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Business approval statement: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confirm that the application supports the approved newMBD business processes and intended use, that representative business qualification has been completed, and that documented residual business risks and conditions are accepted.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</w: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Quality / Compliance statement (when applicable):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confirm that the validation record provides appropriate documented evidence for the applicable regulated scope and that deviations, traceability and approvals have been managed according to the governing quality procedures.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 w:val="0"/>
          <w:i w:val="0"/>
          <w:color w:val="0B2545"/>
          <w:sz w:val="21"/>
        </w:rPr>
        <w:t>12.4 Final release authorization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900"/>
        <w:gridCol w:w="1350"/>
        <w:gridCol w:w="2350"/>
        <w:gridCol w:w="2500"/>
        <w:gridCol w:w="12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Approver role</w:t>
            </w:r>
          </w:p>
        </w:tc>
        <w:tc>
          <w:tcPr>
            <w:tcW w:type="dxa" w:w="1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Name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Signature / approval reference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Business owner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IT service owner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Validation lead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Information Security / Privacy (if required)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Quality / Compliance (if applicable)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Program / release authority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3300"/>
        <w:gridCol w:w="2200"/>
        <w:gridCol w:w="38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Release decision</w:t>
            </w:r>
          </w:p>
        </w:tc>
        <w:tc>
          <w:tcPr>
            <w:tcW w:type="dxa" w:w="22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Effective date / time</w:t>
            </w:r>
          </w:p>
        </w:tc>
        <w:tc>
          <w:tcPr>
            <w:tcW w:type="dxa" w:w="38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Conditions / release record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 ] Authorized  [ ] Authorized with conditions  [ ] Not authorized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[YYYY-MM-DD HH:MM time zone]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[Conditions, change/release ticket, decision record]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1"/>
        </w:rP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Appendix A. Evidence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100"/>
        <w:gridCol w:w="2300"/>
        <w:gridCol w:w="1900"/>
        <w:gridCol w:w="2300"/>
        <w:gridCol w:w="1000"/>
        <w:gridCol w:w="7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ID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Description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Related phase / test / requirement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Repository / immutable reference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Owner</w:t>
            </w:r>
          </w:p>
        </w:tc>
        <w:tc>
          <w:tcPr>
            <w:tcW w:type="dxa" w:w="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EVD-001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[Screenshot, log, export, report, approval or reconciliation]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[IQ/OQ/PQ; test / req. ID]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[Controlled location / link / record ID]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[Name]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[YYYY-MM-DD]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EVD-002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EVD-003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EVD-004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[Enter response]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Appendix B. Referenced documents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2600"/>
        <w:gridCol w:w="1700"/>
        <w:gridCol w:w="1300"/>
        <w:gridCol w:w="2600"/>
        <w:gridCol w:w="11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Document / record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Identifier / version</w:t>
            </w:r>
          </w:p>
        </w:tc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Owner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Location / reference</w:t>
            </w:r>
          </w:p>
        </w:tc>
        <w:tc>
          <w:tcPr>
            <w:tcW w:type="dxa" w:w="1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Business requirements / intended use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[Approved]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Architecture / design specification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[Approved]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Risk / security / privacy assessment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[Approved / N/A]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Migration / cutover / rollback plan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[Approved]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Test scripts / execution records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[Approved]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Procedures / training / support runbooks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[Enter response]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[Effective]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 w:val="0"/>
          <w:i w:val="0"/>
          <w:color w:val="0B2545"/>
          <w:sz w:val="21"/>
        </w:rPr>
        <w:t>Appendix C. Optional application-specific approvals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1"/>
        </w:rPr>
        <w:t>Add or remove roles according to the approved governance model. Examples include Data Owner, Process Control Owner, Records Management, Legal, Vendor Management, Infrastructure Owner, Integration Owner and Site Quality.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Ind w:w="120" w:type="dxa"/>
      </w:tblPr>
      <w:tblGrid>
        <w:gridCol w:w="1900"/>
        <w:gridCol w:w="1350"/>
        <w:gridCol w:w="2350"/>
        <w:gridCol w:w="2500"/>
        <w:gridCol w:w="12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Approver role</w:t>
            </w:r>
          </w:p>
        </w:tc>
        <w:tc>
          <w:tcPr>
            <w:tcW w:type="dxa" w:w="1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Name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Signature / approval reference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[Additional approver role]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[Additional approver role]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[Additional approver role]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[Name]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[Approved / Approved with conditions / Rejected]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[Signature or e-approval reference]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[Date]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A75"/>
        <w:sz w:val="17"/>
      </w:rPr>
      <w:t xml:space="preserve">newMBD | Application IQ/OQ/PQ Validation &amp; Signoff  |  Page </w:t>
    </w:r>
    <w:r>
      <w:rPr>
        <w:rFonts w:ascii="Calibri" w:hAnsi="Calibri"/>
        <w:b w:val="0"/>
        <w:i w:val="0"/>
        <w:color w:val="5E6A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E6A75"/>
        <w:sz w:val="17"/>
      </w:rPr>
      <w:t>newMBD DIVESTITURE PROGRAM  |  CONTROLLED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280"/>
    </w:pPr>
    <w:rPr>
      <w:rFonts w:ascii="Calibri" w:hAnsi="Calibri"/>
      <w:color w:val="5E6A7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newMBD Application IQ/OQ/PQ Signoff Template</dc:title>
  <dc:subject>Application migration and build-back validation for the newMBD divestiture program</dc:subject>
  <dc:creator>newMBD Transition Program</dc:creator>
  <cp:keywords>newMBD, divestiture, application migration, build-back, IQ, OQ, PQ, validation, signoff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