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A0B" w14:textId="51A9B24F" w:rsidR="00E11D74" w:rsidRDefault="00FC47F3" w:rsidP="00F44E16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>Mismanagement of p</w:t>
      </w:r>
      <w:r w:rsidR="00B03E31">
        <w:rPr>
          <w:rFonts w:ascii="Arial" w:hAnsi="Arial" w:cs="Arial"/>
          <w:color w:val="202020"/>
        </w:rPr>
        <w:t>lastic waste has emerged as a global environmental challenge.</w:t>
      </w:r>
      <w:r>
        <w:rPr>
          <w:rFonts w:ascii="Arial" w:hAnsi="Arial" w:cs="Arial"/>
          <w:color w:val="202020"/>
        </w:rPr>
        <w:t xml:space="preserve"> </w:t>
      </w:r>
      <w:r w:rsidR="00216F84">
        <w:rPr>
          <w:rFonts w:ascii="Arial" w:hAnsi="Arial" w:cs="Arial"/>
          <w:color w:val="202020"/>
        </w:rPr>
        <w:t xml:space="preserve">Every year, </w:t>
      </w:r>
      <w:r w:rsidR="00AE5E18">
        <w:rPr>
          <w:rFonts w:ascii="Arial" w:hAnsi="Arial" w:cs="Arial"/>
          <w:color w:val="202020"/>
        </w:rPr>
        <w:t xml:space="preserve">kilo tonnes of plastic litter is estimated to enter the oceans via rivers or coastal areas. </w:t>
      </w:r>
      <w:r w:rsidR="00F34D43">
        <w:rPr>
          <w:rFonts w:ascii="Arial" w:hAnsi="Arial" w:cs="Arial"/>
          <w:color w:val="202020"/>
        </w:rPr>
        <w:t>However, t</w:t>
      </w:r>
      <w:r w:rsidR="002D0DD2">
        <w:rPr>
          <w:rFonts w:ascii="Arial" w:hAnsi="Arial" w:cs="Arial"/>
          <w:color w:val="202020"/>
        </w:rPr>
        <w:t xml:space="preserve">here is a </w:t>
      </w:r>
      <w:r w:rsidR="0028531F" w:rsidRPr="0028531F">
        <w:rPr>
          <w:rFonts w:ascii="Arial" w:hAnsi="Arial" w:cs="Arial"/>
          <w:color w:val="202020"/>
        </w:rPr>
        <w:t>discrepancy between</w:t>
      </w:r>
      <w:r w:rsidR="0028531F">
        <w:rPr>
          <w:rFonts w:ascii="Arial" w:hAnsi="Arial" w:cs="Arial"/>
          <w:color w:val="202020"/>
        </w:rPr>
        <w:t xml:space="preserve"> </w:t>
      </w:r>
      <w:r w:rsidR="002D0DD2">
        <w:rPr>
          <w:rFonts w:ascii="Arial" w:hAnsi="Arial" w:cs="Arial"/>
          <w:color w:val="202020"/>
        </w:rPr>
        <w:t xml:space="preserve">the amount of plastic that is found in the oceans </w:t>
      </w:r>
      <w:r w:rsidR="00F34D43">
        <w:rPr>
          <w:rFonts w:ascii="Arial" w:hAnsi="Arial" w:cs="Arial"/>
          <w:color w:val="202020"/>
        </w:rPr>
        <w:t>compared to</w:t>
      </w:r>
      <w:r w:rsidR="002D0DD2">
        <w:rPr>
          <w:rFonts w:ascii="Arial" w:hAnsi="Arial" w:cs="Arial"/>
          <w:color w:val="202020"/>
        </w:rPr>
        <w:t xml:space="preserve"> the amount </w:t>
      </w:r>
      <w:r w:rsidR="00F34D43">
        <w:rPr>
          <w:rFonts w:ascii="Arial" w:hAnsi="Arial" w:cs="Arial"/>
          <w:color w:val="202020"/>
        </w:rPr>
        <w:t xml:space="preserve">of plastic waste </w:t>
      </w:r>
      <w:r w:rsidR="002D0DD2">
        <w:rPr>
          <w:rFonts w:ascii="Arial" w:hAnsi="Arial" w:cs="Arial"/>
          <w:color w:val="202020"/>
        </w:rPr>
        <w:t>that is expected to leach in</w:t>
      </w:r>
      <w:r w:rsidR="001B3783">
        <w:rPr>
          <w:rFonts w:ascii="Arial" w:hAnsi="Arial" w:cs="Arial"/>
          <w:color w:val="202020"/>
        </w:rPr>
        <w:t>; part of the plastic is missing</w:t>
      </w:r>
      <w:r w:rsidR="00F848AC">
        <w:rPr>
          <w:rFonts w:ascii="Arial" w:hAnsi="Arial" w:cs="Arial"/>
          <w:color w:val="202020"/>
        </w:rPr>
        <w:t xml:space="preserve">. </w:t>
      </w:r>
      <w:r w:rsidR="004A4D86">
        <w:rPr>
          <w:rFonts w:ascii="Arial" w:hAnsi="Arial" w:cs="Arial"/>
          <w:color w:val="202020"/>
        </w:rPr>
        <w:t xml:space="preserve">[1] </w:t>
      </w:r>
      <w:r w:rsidR="00DC1BBE" w:rsidRPr="00F44E16">
        <w:rPr>
          <w:rFonts w:ascii="Arial" w:hAnsi="Arial" w:cs="Arial"/>
          <w:color w:val="202020"/>
        </w:rPr>
        <w:t xml:space="preserve">A significant portion of this missing plastic is hypothesized to result from plastic degradation products, so-called </w:t>
      </w:r>
      <w:r w:rsidR="00CB3EB7">
        <w:rPr>
          <w:rFonts w:ascii="Arial" w:hAnsi="Arial" w:cs="Arial"/>
          <w:color w:val="202020"/>
        </w:rPr>
        <w:t xml:space="preserve">micro- and </w:t>
      </w:r>
      <w:r w:rsidR="00DC1BBE" w:rsidRPr="00F44E16">
        <w:rPr>
          <w:rFonts w:ascii="Arial" w:hAnsi="Arial" w:cs="Arial"/>
          <w:color w:val="202020"/>
        </w:rPr>
        <w:t xml:space="preserve">nanoplastics. </w:t>
      </w:r>
      <w:r w:rsidR="00CB3EB7">
        <w:rPr>
          <w:rFonts w:ascii="Arial" w:hAnsi="Arial" w:cs="Arial"/>
          <w:color w:val="202020"/>
        </w:rPr>
        <w:t xml:space="preserve">Although </w:t>
      </w:r>
      <w:r w:rsidR="00D67B0D">
        <w:rPr>
          <w:rFonts w:ascii="Arial" w:hAnsi="Arial" w:cs="Arial"/>
          <w:color w:val="202020"/>
        </w:rPr>
        <w:t xml:space="preserve">scientist are able to image and characterize </w:t>
      </w:r>
      <w:r w:rsidR="00CB3EB7">
        <w:rPr>
          <w:rFonts w:ascii="Arial" w:hAnsi="Arial" w:cs="Arial"/>
          <w:color w:val="202020"/>
        </w:rPr>
        <w:t xml:space="preserve">microplastics </w:t>
      </w:r>
      <w:r w:rsidR="006A6D98">
        <w:rPr>
          <w:rFonts w:ascii="Arial" w:hAnsi="Arial" w:cs="Arial"/>
          <w:color w:val="202020"/>
        </w:rPr>
        <w:t>(commonly defined as particles with a size of 1 um</w:t>
      </w:r>
      <w:r w:rsidR="00E3318F">
        <w:rPr>
          <w:rFonts w:ascii="Arial" w:hAnsi="Arial" w:cs="Arial"/>
          <w:color w:val="202020"/>
        </w:rPr>
        <w:t xml:space="preserve"> -</w:t>
      </w:r>
      <w:r w:rsidR="006A6D98">
        <w:rPr>
          <w:rFonts w:ascii="Arial" w:hAnsi="Arial" w:cs="Arial"/>
          <w:color w:val="202020"/>
        </w:rPr>
        <w:t xml:space="preserve"> 5 mm), </w:t>
      </w:r>
      <w:r w:rsidR="00D67B0D">
        <w:rPr>
          <w:rFonts w:ascii="Arial" w:hAnsi="Arial" w:cs="Arial"/>
          <w:color w:val="202020"/>
        </w:rPr>
        <w:t>this is not the case for nanoplastics (</w:t>
      </w:r>
      <w:r w:rsidR="00913EC4" w:rsidRPr="00F44E16">
        <w:rPr>
          <w:rFonts w:ascii="Arial" w:hAnsi="Arial" w:cs="Arial"/>
          <w:color w:val="202020"/>
        </w:rPr>
        <w:t>&lt; 1000 nm</w:t>
      </w:r>
      <w:r w:rsidR="00913EC4">
        <w:rPr>
          <w:rFonts w:ascii="Arial" w:hAnsi="Arial" w:cs="Arial"/>
          <w:color w:val="202020"/>
        </w:rPr>
        <w:t>).</w:t>
      </w:r>
      <w:r w:rsidR="00913EC4" w:rsidRPr="00F44E16">
        <w:rPr>
          <w:rFonts w:ascii="Arial" w:hAnsi="Arial" w:cs="Arial"/>
          <w:color w:val="202020"/>
        </w:rPr>
        <w:t xml:space="preserve"> </w:t>
      </w:r>
      <w:r w:rsidR="00DC1BBE" w:rsidRPr="00F44E16">
        <w:rPr>
          <w:rFonts w:ascii="Arial" w:hAnsi="Arial" w:cs="Arial"/>
          <w:color w:val="202020"/>
        </w:rPr>
        <w:t>Due to their small siz</w:t>
      </w:r>
      <w:r w:rsidR="00913EC4">
        <w:rPr>
          <w:rFonts w:ascii="Arial" w:hAnsi="Arial" w:cs="Arial"/>
          <w:color w:val="202020"/>
        </w:rPr>
        <w:t>e</w:t>
      </w:r>
      <w:r w:rsidR="00DC1BBE" w:rsidRPr="00F44E16">
        <w:rPr>
          <w:rFonts w:ascii="Arial" w:hAnsi="Arial" w:cs="Arial"/>
          <w:color w:val="202020"/>
        </w:rPr>
        <w:t>, they often fall below the detection limits of commonly available collection and identification methods, while those are crucial to assess the behaviour of nanoplastics in aquatic systems and their toxicology.</w:t>
      </w:r>
      <w:r w:rsidR="00F44E16" w:rsidRPr="00F44E16">
        <w:rPr>
          <w:rFonts w:ascii="Arial" w:hAnsi="Arial" w:cs="Arial"/>
          <w:color w:val="202020"/>
        </w:rPr>
        <w:t xml:space="preserve"> [2]</w:t>
      </w:r>
      <w:r w:rsidR="00CC0FAF" w:rsidRPr="00F44E16">
        <w:rPr>
          <w:rFonts w:ascii="Arial" w:hAnsi="Arial" w:cs="Arial"/>
          <w:color w:val="202020"/>
        </w:rPr>
        <w:t xml:space="preserve"> </w:t>
      </w:r>
    </w:p>
    <w:p w14:paraId="40F2A9B1" w14:textId="25ECF191" w:rsidR="00566B51" w:rsidRPr="00F44E16" w:rsidRDefault="00DC1BBE" w:rsidP="00F848AC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02020"/>
        </w:rPr>
      </w:pPr>
      <w:r w:rsidRPr="00F44E16">
        <w:rPr>
          <w:rFonts w:ascii="Arial" w:hAnsi="Arial" w:cs="Arial"/>
          <w:color w:val="202020"/>
        </w:rPr>
        <w:t>To extend our knowledge on nanoplastics, the aim of this project is to characterize their chemical composition, size and structure by using a toolbox of various spectroscopic methods</w:t>
      </w:r>
      <w:r w:rsidR="00FB33FC">
        <w:rPr>
          <w:rFonts w:ascii="Arial" w:hAnsi="Arial" w:cs="Arial"/>
          <w:color w:val="202020"/>
        </w:rPr>
        <w:t xml:space="preserve">, such as </w:t>
      </w:r>
      <w:r w:rsidR="007B1AF5">
        <w:rPr>
          <w:rFonts w:ascii="Arial" w:hAnsi="Arial" w:cs="Arial"/>
          <w:color w:val="202020"/>
        </w:rPr>
        <w:t>infrared spectroscopy (IR), confocal fluorescence microscopy (CFM) and grazing-incidence X-ray fluorescence spectroscopy (GI-XRF)</w:t>
      </w:r>
      <w:r w:rsidRPr="00F44E16">
        <w:rPr>
          <w:rFonts w:ascii="Arial" w:hAnsi="Arial" w:cs="Arial"/>
          <w:color w:val="202020"/>
        </w:rPr>
        <w:t>.</w:t>
      </w:r>
      <w:r w:rsidR="00933C59">
        <w:rPr>
          <w:rFonts w:ascii="Arial" w:hAnsi="Arial" w:cs="Arial"/>
          <w:color w:val="202020"/>
        </w:rPr>
        <w:t>[3]</w:t>
      </w:r>
      <w:r w:rsidR="00F848AC">
        <w:rPr>
          <w:rFonts w:ascii="Arial" w:hAnsi="Arial" w:cs="Arial"/>
          <w:color w:val="202020"/>
        </w:rPr>
        <w:t xml:space="preserve"> To be able to perform correlat</w:t>
      </w:r>
      <w:r w:rsidR="00D2580D">
        <w:rPr>
          <w:rFonts w:ascii="Arial" w:hAnsi="Arial" w:cs="Arial"/>
          <w:color w:val="202020"/>
        </w:rPr>
        <w:t>ive</w:t>
      </w:r>
      <w:r w:rsidR="00F848AC">
        <w:rPr>
          <w:rFonts w:ascii="Arial" w:hAnsi="Arial" w:cs="Arial"/>
          <w:color w:val="202020"/>
        </w:rPr>
        <w:t xml:space="preserve"> micro-spectroscopy experiments, sample preparation is of utmost important.</w:t>
      </w:r>
      <w:r w:rsidR="0026138B">
        <w:rPr>
          <w:rFonts w:ascii="Arial" w:hAnsi="Arial" w:cs="Arial"/>
          <w:color w:val="202020"/>
        </w:rPr>
        <w:t xml:space="preserve"> </w:t>
      </w:r>
      <w:r w:rsidR="00420E8C">
        <w:rPr>
          <w:rFonts w:ascii="Arial" w:hAnsi="Arial" w:cs="Arial"/>
          <w:color w:val="202020"/>
        </w:rPr>
        <w:t>Therefore</w:t>
      </w:r>
      <w:r w:rsidRPr="00F44E16">
        <w:rPr>
          <w:rFonts w:ascii="Arial" w:hAnsi="Arial" w:cs="Arial"/>
          <w:color w:val="202020"/>
        </w:rPr>
        <w:t>,</w:t>
      </w:r>
      <w:r w:rsidR="00420E8C">
        <w:rPr>
          <w:rFonts w:ascii="Arial" w:hAnsi="Arial" w:cs="Arial"/>
          <w:color w:val="202020"/>
        </w:rPr>
        <w:t xml:space="preserve"> another important aspect of this research project is the development of </w:t>
      </w:r>
      <w:r w:rsidRPr="00F44E16">
        <w:rPr>
          <w:rFonts w:ascii="Arial" w:hAnsi="Arial" w:cs="Arial"/>
          <w:color w:val="202020"/>
        </w:rPr>
        <w:t xml:space="preserve"> sampling and concentration protocols for the characterization of aquatic, environmental samples</w:t>
      </w:r>
      <w:r w:rsidR="006471CE">
        <w:rPr>
          <w:rFonts w:ascii="Arial" w:hAnsi="Arial" w:cs="Arial"/>
          <w:color w:val="202020"/>
        </w:rPr>
        <w:t xml:space="preserve"> for correlat</w:t>
      </w:r>
      <w:r w:rsidR="00D2580D">
        <w:rPr>
          <w:rFonts w:ascii="Arial" w:hAnsi="Arial" w:cs="Arial"/>
          <w:color w:val="202020"/>
        </w:rPr>
        <w:t xml:space="preserve">ive </w:t>
      </w:r>
      <w:r w:rsidR="00A95C3A">
        <w:rPr>
          <w:rFonts w:ascii="Arial" w:hAnsi="Arial" w:cs="Arial"/>
          <w:color w:val="202020"/>
        </w:rPr>
        <w:t>analysis</w:t>
      </w:r>
      <w:r w:rsidRPr="00F44E16">
        <w:rPr>
          <w:rFonts w:ascii="Arial" w:hAnsi="Arial" w:cs="Arial"/>
          <w:color w:val="202020"/>
        </w:rPr>
        <w:t>.</w:t>
      </w:r>
      <w:r w:rsidR="00566B51" w:rsidRPr="00F44E16">
        <w:rPr>
          <w:rFonts w:ascii="Arial" w:hAnsi="Arial" w:cs="Arial"/>
          <w:color w:val="202020"/>
        </w:rPr>
        <w:t xml:space="preserve"> </w:t>
      </w:r>
    </w:p>
    <w:p w14:paraId="293459F7" w14:textId="66034621" w:rsidR="00A90123" w:rsidRPr="00F34D43" w:rsidRDefault="00DC1BBE" w:rsidP="00F34D43">
      <w:pPr>
        <w:pStyle w:val="NormalWeb"/>
        <w:spacing w:after="360" w:afterAutospacing="0"/>
        <w:jc w:val="both"/>
        <w:rPr>
          <w:rFonts w:ascii="Arial" w:hAnsi="Arial" w:cs="Arial"/>
          <w:color w:val="202020"/>
        </w:rPr>
      </w:pPr>
      <w:r w:rsidRPr="00F44E16">
        <w:rPr>
          <w:rFonts w:ascii="Arial" w:hAnsi="Arial" w:cs="Arial"/>
          <w:color w:val="202020"/>
        </w:rPr>
        <w:t>This</w:t>
      </w:r>
      <w:r w:rsidR="000B0927" w:rsidRPr="00F44E16">
        <w:rPr>
          <w:rFonts w:ascii="Arial" w:hAnsi="Arial" w:cs="Arial"/>
          <w:color w:val="202020"/>
        </w:rPr>
        <w:t xml:space="preserve"> research</w:t>
      </w:r>
      <w:r w:rsidRPr="00F44E16">
        <w:rPr>
          <w:rFonts w:ascii="Arial" w:hAnsi="Arial" w:cs="Arial"/>
          <w:color w:val="202020"/>
        </w:rPr>
        <w:t xml:space="preserve"> project is part of a consortium with a </w:t>
      </w:r>
      <w:r w:rsidR="000B0927" w:rsidRPr="00F44E16">
        <w:rPr>
          <w:rFonts w:ascii="Arial" w:hAnsi="Arial" w:cs="Arial"/>
          <w:color w:val="202020"/>
        </w:rPr>
        <w:t xml:space="preserve">set of </w:t>
      </w:r>
      <w:r w:rsidRPr="00F44E16">
        <w:rPr>
          <w:rFonts w:ascii="Arial" w:hAnsi="Arial" w:cs="Arial"/>
          <w:color w:val="202020"/>
        </w:rPr>
        <w:t xml:space="preserve">complementary </w:t>
      </w:r>
      <w:r w:rsidR="00F44E16" w:rsidRPr="00F44E16">
        <w:rPr>
          <w:rFonts w:ascii="Arial" w:hAnsi="Arial" w:cs="Arial"/>
          <w:color w:val="202020"/>
        </w:rPr>
        <w:t>expertise</w:t>
      </w:r>
      <w:r w:rsidRPr="00F44E16">
        <w:rPr>
          <w:rFonts w:ascii="Arial" w:hAnsi="Arial" w:cs="Arial"/>
          <w:color w:val="202020"/>
        </w:rPr>
        <w:t>, in which chemistry, physics and biology are bridged. In this interdisciplinary team we work closely with researchers from Utrecht University, Leiden University, NIOZ, and the University of Amsterdam.</w:t>
      </w:r>
    </w:p>
    <w:sectPr w:rsidR="00A90123" w:rsidRPr="00F34D43" w:rsidSect="00FB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ED7"/>
    <w:multiLevelType w:val="multilevel"/>
    <w:tmpl w:val="96A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D27CC"/>
    <w:multiLevelType w:val="hybridMultilevel"/>
    <w:tmpl w:val="154C7B72"/>
    <w:lvl w:ilvl="0" w:tplc="84368642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1C1D1E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134545">
    <w:abstractNumId w:val="0"/>
  </w:num>
  <w:num w:numId="2" w16cid:durableId="51715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29"/>
    <w:rsid w:val="00085229"/>
    <w:rsid w:val="000B0927"/>
    <w:rsid w:val="000C098B"/>
    <w:rsid w:val="001516DD"/>
    <w:rsid w:val="001B3783"/>
    <w:rsid w:val="001C3B9D"/>
    <w:rsid w:val="00216F84"/>
    <w:rsid w:val="0026138B"/>
    <w:rsid w:val="0028531F"/>
    <w:rsid w:val="002D0DD2"/>
    <w:rsid w:val="002D644B"/>
    <w:rsid w:val="003125C2"/>
    <w:rsid w:val="003F061B"/>
    <w:rsid w:val="00420E8C"/>
    <w:rsid w:val="004A4D86"/>
    <w:rsid w:val="004C6A78"/>
    <w:rsid w:val="00520BF6"/>
    <w:rsid w:val="00566B51"/>
    <w:rsid w:val="00567FB0"/>
    <w:rsid w:val="00574188"/>
    <w:rsid w:val="006471CE"/>
    <w:rsid w:val="006A6D98"/>
    <w:rsid w:val="007B1AF5"/>
    <w:rsid w:val="00913EC4"/>
    <w:rsid w:val="00933C59"/>
    <w:rsid w:val="00A90123"/>
    <w:rsid w:val="00A95C3A"/>
    <w:rsid w:val="00AE5E18"/>
    <w:rsid w:val="00B03E31"/>
    <w:rsid w:val="00B43481"/>
    <w:rsid w:val="00C20298"/>
    <w:rsid w:val="00CB3EB7"/>
    <w:rsid w:val="00CC0FAF"/>
    <w:rsid w:val="00D02294"/>
    <w:rsid w:val="00D2580D"/>
    <w:rsid w:val="00D67B0D"/>
    <w:rsid w:val="00DC1BBE"/>
    <w:rsid w:val="00E11D74"/>
    <w:rsid w:val="00E3318F"/>
    <w:rsid w:val="00F34D43"/>
    <w:rsid w:val="00F44E16"/>
    <w:rsid w:val="00F848AC"/>
    <w:rsid w:val="00FB26C6"/>
    <w:rsid w:val="00FB33FC"/>
    <w:rsid w:val="00FC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E0CB"/>
  <w15:chartTrackingRefBased/>
  <w15:docId w15:val="{70E840A9-3E8A-4CD4-9A3D-62EA19C0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BBE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FB33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author">
    <w:name w:val="author"/>
    <w:basedOn w:val="DefaultParagraphFont"/>
    <w:rsid w:val="00FB33FC"/>
  </w:style>
  <w:style w:type="character" w:customStyle="1" w:styleId="vol">
    <w:name w:val="vol"/>
    <w:basedOn w:val="DefaultParagraphFont"/>
    <w:rsid w:val="00FB3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Company>Utrecht University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Siebers, K.B. (Kirsten)</dc:creator>
  <cp:keywords/>
  <dc:description/>
  <cp:lastModifiedBy>Siebers, K.B. (Kirsten)</cp:lastModifiedBy>
  <cp:revision>42</cp:revision>
  <dcterms:created xsi:type="dcterms:W3CDTF">2023-10-12T09:39:00Z</dcterms:created>
  <dcterms:modified xsi:type="dcterms:W3CDTF">2024-01-08T12:54:00Z</dcterms:modified>
</cp:coreProperties>
</file>