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к.т.н,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____________ / Калентьев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TOC1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TOC1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Hyperlink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E7276C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E7276C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E7276C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E7276C" w:rsidP="002A2194">
      <w:pPr>
        <w:pStyle w:val="TOC1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Hyperlink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E7276C" w:rsidP="002A2194">
      <w:pPr>
        <w:pStyle w:val="TOC1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Hyperlink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E7276C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E7276C">
      <w:pPr>
        <w:pStyle w:val="TOC2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Hyperlink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E7276C" w:rsidP="002A2194">
      <w:pPr>
        <w:pStyle w:val="TOC1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Hyperlink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API (англ. Application Programming Interface)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Ниже в таблице 1.1 представлены основные свойства и методы интерфейса KompasObject.</w:t>
      </w:r>
    </w:p>
    <w:p w14:paraId="0BC634A2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r w:rsidRPr="007C1B59">
        <w:rPr>
          <w:rFonts w:cs="Times New Roman"/>
          <w:szCs w:val="28"/>
          <w:lang w:val="en-US"/>
        </w:rPr>
        <w:t>KompasObject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Document3D()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GetParamStruct(short structType)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Quit()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1.2 представлены методы интерфейса ksEntity, необходимые для разработки плагина.</w:t>
      </w:r>
    </w:p>
    <w:p w14:paraId="5C98B1CE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r w:rsidRPr="007C1B59">
        <w:rPr>
          <w:rFonts w:cs="Times New Roman"/>
          <w:szCs w:val="28"/>
          <w:lang w:val="en-US"/>
        </w:rPr>
        <w:t>ksEntity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Create()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GetDefinition()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Update()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xc, yc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r w:rsidRPr="007C1B59">
        <w:rPr>
          <w:rFonts w:cs="Times New Roman"/>
          <w:szCs w:val="28"/>
          <w:lang w:val="en-US"/>
        </w:rPr>
        <w:t>ksDocument</w:t>
      </w:r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invisible – признак режима редактирования документа (true – невидимый режим, false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 – тип документа (true – деталь, false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1.5 представлены методы интерфейса ksPart,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r w:rsidRPr="007C1B59">
        <w:rPr>
          <w:rFonts w:cs="Times New Roman"/>
          <w:szCs w:val="28"/>
          <w:lang w:val="en-US"/>
        </w:rPr>
        <w:t>ksPart</w:t>
      </w:r>
      <w:r w:rsidRPr="007C1B59">
        <w:rPr>
          <w:rFonts w:cs="Times New Roman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EntityCollection(short objType)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GetDefaultEntity(short objType)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GetPart(int type)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NewEntity(short objType)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Caption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77777777" w:rsidR="00852A37" w:rsidRPr="00E607D4" w:rsidRDefault="00852A37" w:rsidP="002A2194">
      <w:pPr>
        <w:pStyle w:val="2"/>
      </w:pPr>
      <w:bookmarkStart w:id="3" w:name="_Toc87425423"/>
      <w:r w:rsidRPr="00E607D4">
        <w:t>1.3 Обзор аналогов</w:t>
      </w:r>
      <w:bookmarkEnd w:id="3"/>
    </w:p>
    <w:p w14:paraId="0B426057" w14:textId="77777777" w:rsidR="00D11CE3" w:rsidRPr="00E607D4" w:rsidRDefault="00852A37" w:rsidP="00A2670D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commentRangeStart w:id="4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»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commentRangeEnd w:id="4"/>
      <w:r w:rsidR="001D7F4E">
        <w:rPr>
          <w:rStyle w:val="CommentReference"/>
        </w:rPr>
        <w:commentReference w:id="4"/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Для многих является проблемой использовать платные программы, и они ищут аналоги с таким же функционалом, только бесплатные, чтобы выполнить какую-либо поставленную задачу. Ниже </w:t>
      </w:r>
      <w:r w:rsidR="0078776A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приведен пример аналога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системы «КОМПАС-</w:t>
      </w:r>
      <w:r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».</w:t>
      </w:r>
    </w:p>
    <w:p w14:paraId="0C76A2EE" w14:textId="77777777" w:rsidR="00D11CE3" w:rsidRPr="00E607D4" w:rsidRDefault="00A2670D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anoCAD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– система автоматизированного проектирования под 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Windows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предназначенная для разработки и выпуска рабочей документации.</w:t>
      </w:r>
    </w:p>
    <w:p w14:paraId="3E553637" w14:textId="77777777" w:rsidR="00D11CE3" w:rsidRPr="00BD0E0E" w:rsidRDefault="00D11CE3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color w:val="171717" w:themeColor="background2" w:themeShade="1A"/>
          <w:sz w:val="28"/>
          <w:szCs w:val="28"/>
        </w:rPr>
      </w:pP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Обладает </w:t>
      </w:r>
      <w:hyperlink r:id="rId12" w:tooltip="AutoCAD" w:history="1">
        <w:r w:rsidRPr="00A2670D">
          <w:rPr>
            <w:rStyle w:val="Hyperlink"/>
            <w:rFonts w:ascii="Times New Roman" w:hAnsi="Times New Roman" w:cs="Times New Roman"/>
            <w:color w:val="171717" w:themeColor="background2" w:themeShade="1A"/>
            <w:sz w:val="28"/>
            <w:szCs w:val="28"/>
            <w:u w:val="none"/>
            <w:shd w:val="clear" w:color="auto" w:fill="FFFFFF"/>
          </w:rPr>
          <w:t>AutoCAD</w:t>
        </w:r>
      </w:hyperlink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-подобным интерфейсом и напрямую поддерживает формат </w:t>
      </w:r>
      <w:hyperlink r:id="rId13" w:tooltip="DWG" w:history="1">
        <w:r w:rsidRPr="00A2670D">
          <w:rPr>
            <w:rStyle w:val="Hyperlink"/>
            <w:rFonts w:ascii="Times New Roman" w:hAnsi="Times New Roman" w:cs="Times New Roman"/>
            <w:color w:val="171717" w:themeColor="background2" w:themeShade="1A"/>
            <w:sz w:val="28"/>
            <w:szCs w:val="28"/>
            <w:u w:val="none"/>
            <w:shd w:val="clear" w:color="auto" w:fill="FFFFFF"/>
          </w:rPr>
          <w:t>DWG</w:t>
        </w:r>
      </w:hyperlink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 (с помощью библиотек Teigha, разработчик </w:t>
      </w:r>
      <w:hyperlink r:id="rId14" w:tooltip="Open Design Alliance" w:history="1">
        <w:r w:rsidRPr="00A2670D">
          <w:rPr>
            <w:rStyle w:val="Hyperlink"/>
            <w:rFonts w:ascii="Times New Roman" w:hAnsi="Times New Roman" w:cs="Times New Roman"/>
            <w:color w:val="171717" w:themeColor="background2" w:themeShade="1A"/>
            <w:sz w:val="28"/>
            <w:szCs w:val="28"/>
            <w:u w:val="none"/>
            <w:shd w:val="clear" w:color="auto" w:fill="FFFFFF"/>
          </w:rPr>
          <w:t>Open Design Alliance</w:t>
        </w:r>
      </w:hyperlink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 xml:space="preserve">). Относится к классу САПР-платформ, так как содержит и развивает в первую очередь базовые классические САПР-функции, а на её </w:t>
      </w:r>
      <w:r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lastRenderedPageBreak/>
        <w:t>основе через открытый API могут создаваться специализированные приложения для выполнения различных узкоспециализированных проектных задач (машиностроительные, строительные, инженерные, землеустроительные и т. д.</w:t>
      </w:r>
      <w:r w:rsidR="00BF5021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).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3</w:t>
      </w:r>
      <w:r w:rsidR="0078776A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]</w:t>
      </w:r>
    </w:p>
    <w:p w14:paraId="660DA6D5" w14:textId="77777777" w:rsidR="00852A37" w:rsidRPr="00E607D4" w:rsidRDefault="0078776A" w:rsidP="0078776A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Окно программы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представлено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на рисунке 1.1.</w:t>
      </w:r>
    </w:p>
    <w:p w14:paraId="34C624D4" w14:textId="77777777" w:rsidR="0078776A" w:rsidRPr="00E607D4" w:rsidRDefault="0078776A" w:rsidP="0078776A">
      <w:pPr>
        <w:spacing w:after="0" w:line="360" w:lineRule="auto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noProof/>
          <w:color w:val="171717" w:themeColor="background2" w:themeShade="1A"/>
          <w:lang w:eastAsia="ru-RU"/>
        </w:rPr>
        <w:drawing>
          <wp:inline distT="0" distB="0" distL="0" distR="0" wp14:anchorId="665F1965" wp14:editId="695E26E2">
            <wp:extent cx="3911600" cy="3039745"/>
            <wp:effectExtent l="0" t="0" r="0" b="8255"/>
            <wp:docPr id="1" name="Рисунок 1" descr="https://upload.wikimedia.org/wikipedia/ru/thumb/1/1e/NanoCAD_2_screenshot.png/411px-NanoCAD_2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ru/thumb/1/1e/NanoCAD_2_screenshot.png/411px-NanoCAD_2_screensho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F9EA0" w14:textId="77777777" w:rsidR="0078776A" w:rsidRPr="000671EE" w:rsidRDefault="0078776A" w:rsidP="0078776A">
      <w:pPr>
        <w:spacing w:after="0" w:line="360" w:lineRule="auto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Рисунок 1.1 – Главное окно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nanoCAD</w:t>
      </w:r>
    </w:p>
    <w:p w14:paraId="2AF53026" w14:textId="77777777" w:rsidR="00852A37" w:rsidRPr="00E607D4" w:rsidRDefault="00852A37" w:rsidP="00852A3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1B44FB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"/>
      </w:pPr>
      <w:bookmarkStart w:id="5" w:name="_Toc87425424"/>
      <w:r w:rsidRPr="00E607D4">
        <w:lastRenderedPageBreak/>
        <w:t>2 Описание предмета проектирования</w:t>
      </w:r>
      <w:bookmarkEnd w:id="5"/>
    </w:p>
    <w:p w14:paraId="6CC84ADC" w14:textId="77777777" w:rsidR="00852A37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77777777" w:rsidR="00787553" w:rsidRPr="00E607D4" w:rsidRDefault="00BD0E0E" w:rsidP="006C0F8B">
      <w:pPr>
        <w:pStyle w:val="ListParagraph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commentRangeStart w:id="6"/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  <w:commentRangeEnd w:id="6"/>
      <w:r w:rsidR="001D7F4E">
        <w:rPr>
          <w:rStyle w:val="CommentReference"/>
        </w:rPr>
        <w:commentReference w:id="6"/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"/>
      </w:pPr>
      <w:bookmarkStart w:id="7" w:name="_Toc87425425"/>
      <w:r w:rsidRPr="00E607D4">
        <w:lastRenderedPageBreak/>
        <w:t>3 Проект программы</w:t>
      </w:r>
      <w:bookmarkEnd w:id="7"/>
    </w:p>
    <w:p w14:paraId="6ECB9809" w14:textId="77777777" w:rsidR="00852A37" w:rsidRPr="00E607D4" w:rsidRDefault="00852A37" w:rsidP="002A2194">
      <w:pPr>
        <w:pStyle w:val="2"/>
      </w:pPr>
      <w:bookmarkStart w:id="8" w:name="_Toc87425426"/>
      <w:r w:rsidRPr="00E607D4">
        <w:t>3.1 Диаграмма классов</w:t>
      </w:r>
      <w:bookmarkEnd w:id="8"/>
    </w:p>
    <w:p w14:paraId="139486E9" w14:textId="77777777" w:rsidR="008149A3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commentRangeStart w:id="9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которые существуют между ними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commentRangeEnd w:id="9"/>
      <w:r w:rsidR="001D7F4E">
        <w:rPr>
          <w:rStyle w:val="CommentReference"/>
        </w:rPr>
        <w:commentReference w:id="9"/>
      </w:r>
    </w:p>
    <w:p w14:paraId="44085304" w14:textId="77777777" w:rsidR="00852A37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77777777" w:rsidR="000671EE" w:rsidRPr="006B6792" w:rsidRDefault="006C0F8B" w:rsidP="000671E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commentRangeStart w:id="10"/>
      <w:r w:rsidRPr="006C0F8B"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61C31D0B" wp14:editId="153E1AE5">
            <wp:extent cx="4808855" cy="4910455"/>
            <wp:effectExtent l="0" t="0" r="0" b="4445"/>
            <wp:docPr id="4" name="Рисунок 4" descr="C:\Users\bramboom\Downloads\OrSaP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1D7F4E">
        <w:rPr>
          <w:rStyle w:val="CommentReference"/>
        </w:rPr>
        <w:commentReference w:id="10"/>
      </w:r>
    </w:p>
    <w:p w14:paraId="67FA4227" w14:textId="77777777" w:rsidR="00553A59" w:rsidRDefault="00852A37" w:rsidP="005A2F8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11" w:name="_Hlk52185416"/>
      <w:bookmarkEnd w:id="11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ListParagraph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7777777" w:rsidR="000671EE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t>Класс «Program», использует «MainForm»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2B2309">
        <w:rPr>
          <w:rFonts w:ascii="Times New Roman" w:hAnsi="Times New Roman" w:cs="Times New Roman"/>
          <w:sz w:val="28"/>
          <w:szCs w:val="28"/>
        </w:rPr>
        <w:t xml:space="preserve">Creator» содержит в себе методы создания 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commentRangeStart w:id="12"/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sz w:val="28"/>
          <w:szCs w:val="28"/>
        </w:rPr>
        <w:t>Papameter</w:t>
      </w:r>
      <w:commentRangeEnd w:id="12"/>
      <w:r w:rsidR="001D7F4E">
        <w:rPr>
          <w:rStyle w:val="CommentReference"/>
        </w:rPr>
        <w:commentReference w:id="12"/>
      </w:r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введенные значения в графическом </w:t>
      </w:r>
      <w:commentRangeStart w:id="13"/>
      <w:r>
        <w:rPr>
          <w:rFonts w:ascii="Times New Roman" w:hAnsi="Times New Roman" w:cs="Times New Roman"/>
          <w:sz w:val="28"/>
          <w:szCs w:val="28"/>
        </w:rPr>
        <w:t>интерфейсе</w:t>
      </w:r>
      <w:commentRangeEnd w:id="13"/>
      <w:r w:rsidR="001D7F4E">
        <w:rPr>
          <w:rStyle w:val="CommentReference"/>
        </w:rPr>
        <w:commentReference w:id="13"/>
      </w:r>
      <w:r w:rsidRPr="002B2309">
        <w:rPr>
          <w:rFonts w:ascii="Times New Roman" w:hAnsi="Times New Roman" w:cs="Times New Roman"/>
          <w:sz w:val="28"/>
          <w:szCs w:val="28"/>
        </w:rPr>
        <w:t>.</w:t>
      </w:r>
    </w:p>
    <w:p w14:paraId="0A0BB57D" w14:textId="77777777" w:rsidR="00852A37" w:rsidRPr="000671EE" w:rsidRDefault="00852A37" w:rsidP="00852A37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"/>
      </w:pPr>
      <w:bookmarkStart w:id="14" w:name="_Toc87425427"/>
      <w:r>
        <w:lastRenderedPageBreak/>
        <w:t>3.2 Макет</w:t>
      </w:r>
      <w:r w:rsidR="00852A37" w:rsidRPr="00E607D4">
        <w:t xml:space="preserve"> пользовательского интерфейса</w:t>
      </w:r>
      <w:bookmarkEnd w:id="14"/>
    </w:p>
    <w:p w14:paraId="30A66152" w14:textId="77777777" w:rsidR="00BF5021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форме расположены картинка, которая изображает обозначения параметров модели на чертеже, наименования параметров, поля для ввода параметров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9F0639F" w14:textId="77777777" w:rsidR="004461A5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commentRangeStart w:id="15"/>
      <w:r w:rsidR="004461A5">
        <w:rPr>
          <w:noProof/>
          <w:lang w:eastAsia="ru-RU"/>
        </w:rPr>
        <w:drawing>
          <wp:inline distT="0" distB="0" distL="0" distR="0" wp14:anchorId="0A9A8C40" wp14:editId="66032A8C">
            <wp:extent cx="5874657" cy="29343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28" t="969" r="630" b="973"/>
                    <a:stretch/>
                  </pic:blipFill>
                  <pic:spPr bwMode="auto">
                    <a:xfrm>
                      <a:off x="0" y="0"/>
                      <a:ext cx="5877646" cy="293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5"/>
      <w:r w:rsidR="008D0DA1">
        <w:rPr>
          <w:rStyle w:val="CommentReference"/>
        </w:rPr>
        <w:commentReference w:id="15"/>
      </w:r>
      <w:r w:rsidR="004461A5">
        <w:rPr>
          <w:noProof/>
          <w:lang w:eastAsia="ru-RU"/>
        </w:rPr>
        <w:t xml:space="preserve"> </w:t>
      </w:r>
    </w:p>
    <w:p w14:paraId="162ACCFD" w14:textId="77777777" w:rsidR="00852A37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77777777" w:rsidR="00553A59" w:rsidRPr="00553A59" w:rsidRDefault="00553A59" w:rsidP="00553A5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28418A6" wp14:editId="40B25F56">
            <wp:extent cx="5940425" cy="25380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7777777" w:rsidR="00553A59" w:rsidRPr="00E607D4" w:rsidRDefault="00553A59" w:rsidP="00553A59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004794" wp14:editId="23C6AA5F">
            <wp:extent cx="5913013" cy="29419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7" r="243" b="537"/>
                    <a:stretch/>
                  </pic:blipFill>
                  <pic:spPr bwMode="auto">
                    <a:xfrm>
                      <a:off x="0" y="0"/>
                      <a:ext cx="5914289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77777777" w:rsidR="00C3407D" w:rsidRDefault="00C3407D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commentRangeStart w:id="16"/>
      <w:r>
        <w:rPr>
          <w:noProof/>
          <w:lang w:eastAsia="ru-RU"/>
        </w:rPr>
        <w:lastRenderedPageBreak/>
        <w:drawing>
          <wp:inline distT="0" distB="0" distL="0" distR="0" wp14:anchorId="1782BB6E" wp14:editId="0D5D384A">
            <wp:extent cx="5522425" cy="2760785"/>
            <wp:effectExtent l="0" t="0" r="254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962" t="18774" r="18093" b="24392"/>
                    <a:stretch/>
                  </pic:blipFill>
                  <pic:spPr bwMode="auto">
                    <a:xfrm>
                      <a:off x="0" y="0"/>
                      <a:ext cx="5541807" cy="277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6"/>
      <w:r w:rsidR="008D0DA1">
        <w:rPr>
          <w:rStyle w:val="CommentReference"/>
        </w:rPr>
        <w:commentReference w:id="16"/>
      </w:r>
    </w:p>
    <w:p w14:paraId="37FB708B" w14:textId="77777777" w:rsidR="00852A37" w:rsidRPr="00E607D4" w:rsidRDefault="00C3407D" w:rsidP="00852A37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"/>
      </w:pPr>
      <w:bookmarkStart w:id="17" w:name="_Toc87425428"/>
      <w:r w:rsidRPr="00E607D4">
        <w:lastRenderedPageBreak/>
        <w:t>Список использованных источников</w:t>
      </w:r>
      <w:bookmarkEnd w:id="17"/>
    </w:p>
    <w:p w14:paraId="1837299A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1743C9DF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22" w:history="1">
        <w:r w:rsidR="00C3407D" w:rsidRPr="00E607D4">
          <w:rPr>
            <w:rStyle w:val="Hyperlink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1EA42A15" w14:textId="77777777" w:rsidR="00852A37" w:rsidRPr="00E607D4" w:rsidRDefault="00852A37" w:rsidP="006C0F8B">
      <w:pPr>
        <w:pStyle w:val="ListParagraph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3.</w:t>
      </w:r>
      <w:r w:rsidRPr="00E607D4">
        <w:rPr>
          <w:color w:val="171717" w:themeColor="background2" w:themeShade="1A"/>
        </w:rPr>
        <w:t xml:space="preserve">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Статья о САПР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nanoCAD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wikipedia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org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wiki</w:t>
      </w:r>
      <w:r w:rsidR="00C3407D" w:rsidRPr="00BD0E0E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C3407D" w:rsidRPr="00A2670D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NanoCAD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AAK" w:date="2021-11-10T17:46:00Z" w:initials="A">
    <w:p w14:paraId="02D396FF" w14:textId="0A5475FA" w:rsidR="001D7F4E" w:rsidRDefault="001D7F4E">
      <w:pPr>
        <w:pStyle w:val="CommentText"/>
      </w:pPr>
      <w:r>
        <w:rPr>
          <w:rStyle w:val="CommentReference"/>
        </w:rPr>
        <w:annotationRef/>
      </w:r>
    </w:p>
  </w:comment>
  <w:comment w:id="6" w:author="AAK" w:date="2021-11-10T17:47:00Z" w:initials="A">
    <w:p w14:paraId="653EBA48" w14:textId="327D5169" w:rsidR="001D7F4E" w:rsidRDefault="001D7F4E">
      <w:pPr>
        <w:pStyle w:val="CommentText"/>
      </w:pPr>
      <w:r>
        <w:rPr>
          <w:rStyle w:val="CommentReference"/>
        </w:rPr>
        <w:annotationRef/>
      </w:r>
    </w:p>
  </w:comment>
  <w:comment w:id="9" w:author="AAK" w:date="2021-11-10T17:47:00Z" w:initials="A">
    <w:p w14:paraId="57523A0F" w14:textId="088A2CF1" w:rsidR="001D7F4E" w:rsidRDefault="001D7F4E">
      <w:pPr>
        <w:pStyle w:val="CommentText"/>
      </w:pPr>
      <w:r>
        <w:rPr>
          <w:rStyle w:val="CommentReference"/>
        </w:rPr>
        <w:annotationRef/>
      </w:r>
    </w:p>
  </w:comment>
  <w:comment w:id="10" w:author="AAK" w:date="2021-11-10T17:49:00Z" w:initials="A">
    <w:p w14:paraId="7A760A2C" w14:textId="77777777" w:rsidR="001D7F4E" w:rsidRDefault="001D7F4E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 xml:space="preserve">MainForm </w:t>
      </w:r>
      <w:r w:rsidR="00141C73">
        <w:rPr>
          <w:lang w:val="en-US"/>
        </w:rPr>
        <w:t>–</w:t>
      </w:r>
      <w:r>
        <w:rPr>
          <w:lang w:val="en-US"/>
        </w:rPr>
        <w:t xml:space="preserve"> </w:t>
      </w:r>
      <w:r w:rsidR="00141C73">
        <w:t>добавить поля.</w:t>
      </w:r>
    </w:p>
    <w:p w14:paraId="75D02FC2" w14:textId="77777777" w:rsidR="00141C73" w:rsidRDefault="00141C73">
      <w:pPr>
        <w:pStyle w:val="CommentText"/>
        <w:rPr>
          <w:lang w:val="en-US"/>
        </w:rPr>
      </w:pPr>
      <w:r>
        <w:rPr>
          <w:lang w:val="en-US"/>
        </w:rPr>
        <w:t xml:space="preserve">ModelCreator – </w:t>
      </w:r>
      <w:r>
        <w:t xml:space="preserve">как передаётся </w:t>
      </w:r>
      <w:r>
        <w:rPr>
          <w:lang w:val="en-US"/>
        </w:rPr>
        <w:t>KompasElement?</w:t>
      </w:r>
    </w:p>
    <w:p w14:paraId="68C2C3E6" w14:textId="5E996FA4" w:rsidR="00141C73" w:rsidRPr="00141C73" w:rsidRDefault="00141C73">
      <w:pPr>
        <w:pStyle w:val="CommentText"/>
      </w:pPr>
      <w:r>
        <w:rPr>
          <w:lang w:val="en-US"/>
        </w:rPr>
        <w:t xml:space="preserve">ModelParameter – </w:t>
      </w:r>
      <w:r>
        <w:t>композируетсяв двух классах.</w:t>
      </w:r>
    </w:p>
  </w:comment>
  <w:comment w:id="12" w:author="AAK" w:date="2021-11-10T17:47:00Z" w:initials="A">
    <w:p w14:paraId="37EAC4B6" w14:textId="44894592" w:rsidR="001D7F4E" w:rsidRDefault="001D7F4E">
      <w:pPr>
        <w:pStyle w:val="CommentText"/>
      </w:pPr>
      <w:r>
        <w:rPr>
          <w:rStyle w:val="CommentReference"/>
        </w:rPr>
        <w:annotationRef/>
      </w:r>
    </w:p>
  </w:comment>
  <w:comment w:id="13" w:author="AAK" w:date="2021-11-10T17:48:00Z" w:initials="A">
    <w:p w14:paraId="613EC881" w14:textId="5C133AC7" w:rsidR="001D7F4E" w:rsidRPr="001D7F4E" w:rsidRDefault="001D7F4E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KompasElement?</w:t>
      </w:r>
    </w:p>
  </w:comment>
  <w:comment w:id="15" w:author="AAK" w:date="2021-11-10T17:56:00Z" w:initials="A">
    <w:p w14:paraId="79502C10" w14:textId="4A6B6036" w:rsidR="008D0DA1" w:rsidRDefault="008D0DA1">
      <w:pPr>
        <w:pStyle w:val="CommentText"/>
      </w:pPr>
      <w:r>
        <w:rPr>
          <w:rStyle w:val="CommentReference"/>
        </w:rPr>
        <w:annotationRef/>
      </w:r>
      <w:r>
        <w:t>Выровнять по левому краю.</w:t>
      </w:r>
    </w:p>
  </w:comment>
  <w:comment w:id="16" w:author="AAK" w:date="2021-11-10T17:56:00Z" w:initials="A">
    <w:p w14:paraId="1456C552" w14:textId="0B42CBC3" w:rsidR="008D0DA1" w:rsidRDefault="008D0DA1">
      <w:pPr>
        <w:pStyle w:val="CommentText"/>
      </w:pPr>
      <w:r>
        <w:rPr>
          <w:rStyle w:val="CommentReference"/>
        </w:rPr>
        <w:annotationRef/>
      </w:r>
      <w:r>
        <w:t>Дефолты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2D396FF" w15:done="0"/>
  <w15:commentEx w15:paraId="653EBA48" w15:done="0"/>
  <w15:commentEx w15:paraId="57523A0F" w15:done="0"/>
  <w15:commentEx w15:paraId="68C2C3E6" w15:done="0"/>
  <w15:commentEx w15:paraId="37EAC4B6" w15:done="0"/>
  <w15:commentEx w15:paraId="613EC881" w15:done="0"/>
  <w15:commentEx w15:paraId="79502C10" w15:done="0"/>
  <w15:commentEx w15:paraId="1456C5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83F7" w16cex:dateUtc="2021-11-10T10:46:00Z"/>
  <w16cex:commentExtensible w16cex:durableId="25368420" w16cex:dateUtc="2021-11-10T10:47:00Z"/>
  <w16cex:commentExtensible w16cex:durableId="25368431" w16cex:dateUtc="2021-11-10T10:47:00Z"/>
  <w16cex:commentExtensible w16cex:durableId="2536848E" w16cex:dateUtc="2021-11-10T10:49:00Z"/>
  <w16cex:commentExtensible w16cex:durableId="2536844C" w16cex:dateUtc="2021-11-10T10:47:00Z"/>
  <w16cex:commentExtensible w16cex:durableId="2536845B" w16cex:dateUtc="2021-11-10T10:48:00Z"/>
  <w16cex:commentExtensible w16cex:durableId="25368631" w16cex:dateUtc="2021-11-10T10:56:00Z"/>
  <w16cex:commentExtensible w16cex:durableId="2536865B" w16cex:dateUtc="2021-11-10T10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D396FF" w16cid:durableId="253683F7"/>
  <w16cid:commentId w16cid:paraId="653EBA48" w16cid:durableId="25368420"/>
  <w16cid:commentId w16cid:paraId="57523A0F" w16cid:durableId="25368431"/>
  <w16cid:commentId w16cid:paraId="68C2C3E6" w16cid:durableId="2536848E"/>
  <w16cid:commentId w16cid:paraId="37EAC4B6" w16cid:durableId="2536844C"/>
  <w16cid:commentId w16cid:paraId="613EC881" w16cid:durableId="2536845B"/>
  <w16cid:commentId w16cid:paraId="79502C10" w16cid:durableId="25368631"/>
  <w16cid:commentId w16cid:paraId="1456C552" w16cid:durableId="253686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9AB6B" w14:textId="77777777" w:rsidR="00E7276C" w:rsidRDefault="00E7276C" w:rsidP="00816D93">
      <w:pPr>
        <w:spacing w:after="0" w:line="240" w:lineRule="auto"/>
      </w:pPr>
      <w:r>
        <w:separator/>
      </w:r>
    </w:p>
  </w:endnote>
  <w:endnote w:type="continuationSeparator" w:id="0">
    <w:p w14:paraId="5208B0DA" w14:textId="77777777" w:rsidR="00E7276C" w:rsidRDefault="00E7276C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4C226" w14:textId="77777777" w:rsidR="00E7276C" w:rsidRDefault="00E7276C" w:rsidP="00816D93">
      <w:pPr>
        <w:spacing w:after="0" w:line="240" w:lineRule="auto"/>
      </w:pPr>
      <w:r>
        <w:separator/>
      </w:r>
    </w:p>
  </w:footnote>
  <w:footnote w:type="continuationSeparator" w:id="0">
    <w:p w14:paraId="25B55111" w14:textId="77777777" w:rsidR="00E7276C" w:rsidRDefault="00E7276C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149A3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DBA"/>
    <w:rsid w:val="000671EE"/>
    <w:rsid w:val="000706B7"/>
    <w:rsid w:val="000D2C32"/>
    <w:rsid w:val="00141C73"/>
    <w:rsid w:val="001D7F4E"/>
    <w:rsid w:val="002966E0"/>
    <w:rsid w:val="002A2194"/>
    <w:rsid w:val="004461A5"/>
    <w:rsid w:val="004E148D"/>
    <w:rsid w:val="00553A59"/>
    <w:rsid w:val="005656B9"/>
    <w:rsid w:val="005A2F8E"/>
    <w:rsid w:val="00620043"/>
    <w:rsid w:val="00623996"/>
    <w:rsid w:val="006B6792"/>
    <w:rsid w:val="006C0F8B"/>
    <w:rsid w:val="00787553"/>
    <w:rsid w:val="0078776A"/>
    <w:rsid w:val="008149A3"/>
    <w:rsid w:val="00816D93"/>
    <w:rsid w:val="00820637"/>
    <w:rsid w:val="00852A37"/>
    <w:rsid w:val="008A6E0E"/>
    <w:rsid w:val="008D0DA1"/>
    <w:rsid w:val="00912DBA"/>
    <w:rsid w:val="00935857"/>
    <w:rsid w:val="00941FE9"/>
    <w:rsid w:val="00A2670D"/>
    <w:rsid w:val="00A338FB"/>
    <w:rsid w:val="00BD0E0E"/>
    <w:rsid w:val="00BF5021"/>
    <w:rsid w:val="00C278D6"/>
    <w:rsid w:val="00C3407D"/>
    <w:rsid w:val="00C72319"/>
    <w:rsid w:val="00D11CE3"/>
    <w:rsid w:val="00D87C1E"/>
    <w:rsid w:val="00DA27C5"/>
    <w:rsid w:val="00E607D4"/>
    <w:rsid w:val="00E7276C"/>
    <w:rsid w:val="00F10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заголовок курсовой 1"/>
    <w:basedOn w:val="Normal"/>
    <w:link w:val="10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0">
    <w:name w:val="заголовок курсовой 1 Знак"/>
    <w:basedOn w:val="DefaultParagraphFont"/>
    <w:link w:val="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">
    <w:name w:val="курсовая заголовок 2"/>
    <w:basedOn w:val="1"/>
    <w:link w:val="20"/>
    <w:qFormat/>
    <w:rsid w:val="000D2C32"/>
  </w:style>
  <w:style w:type="character" w:customStyle="1" w:styleId="20">
    <w:name w:val="курсовая заголовок 2 Знак"/>
    <w:basedOn w:val="10"/>
    <w:link w:val="2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">
    <w:name w:val="настиле"/>
    <w:basedOn w:val="2"/>
    <w:link w:val="a0"/>
    <w:qFormat/>
    <w:rsid w:val="000D2C32"/>
    <w:pPr>
      <w:ind w:firstLine="851"/>
      <w:jc w:val="both"/>
    </w:pPr>
    <w:rPr>
      <w:b w:val="0"/>
    </w:rPr>
  </w:style>
  <w:style w:type="character" w:customStyle="1" w:styleId="a0">
    <w:name w:val="настиле Знак"/>
    <w:basedOn w:val="20"/>
    <w:link w:val="a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ListParagraph">
    <w:name w:val="List Paragraph"/>
    <w:basedOn w:val="Normal"/>
    <w:uiPriority w:val="34"/>
    <w:qFormat/>
    <w:rsid w:val="00852A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2A37"/>
    <w:pPr>
      <w:outlineLvl w:val="9"/>
    </w:pPr>
    <w:rPr>
      <w:lang w:eastAsia="ru-RU"/>
    </w:rPr>
  </w:style>
  <w:style w:type="table" w:styleId="TableGrid">
    <w:name w:val="Table Grid"/>
    <w:basedOn w:val="TableNormal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52A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52A37"/>
    <w:rPr>
      <w:rFonts w:ascii="Verdana" w:hAnsi="Verdana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2063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PlaceholderText">
    <w:name w:val="Placeholder Text"/>
    <w:basedOn w:val="DefaultParagraphFont"/>
    <w:uiPriority w:val="99"/>
    <w:semiHidden/>
    <w:rsid w:val="00A338F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D93"/>
    <w:rPr>
      <w:rFonts w:ascii="Verdana" w:hAnsi="Verdana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D93"/>
    <w:rPr>
      <w:rFonts w:ascii="Verdana" w:hAnsi="Verdana"/>
      <w:sz w:val="21"/>
      <w:szCs w:val="2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F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ru.wikipedia.org/wiki/DWG" TargetMode="Externa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AutoCAD" TargetMode="External"/><Relationship Id="rId17" Type="http://schemas.openxmlformats.org/officeDocument/2006/relationships/image" Target="media/image3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1.xml"/><Relationship Id="rId10" Type="http://schemas.microsoft.com/office/2016/09/relationships/commentsIds" Target="commentsIds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ru.wikipedia.org/wiki/Open_Design_Alliance" TargetMode="External"/><Relationship Id="rId22" Type="http://schemas.openxmlformats.org/officeDocument/2006/relationships/hyperlink" Target="https://kompas.ru/kompas-3d/about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A5B1F-F95C-4FBC-B6B6-CD63CF330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17</Pages>
  <Words>1813</Words>
  <Characters>10337</Characters>
  <Application>Microsoft Office Word</Application>
  <DocSecurity>0</DocSecurity>
  <Lines>86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AAK</cp:lastModifiedBy>
  <cp:revision>14</cp:revision>
  <dcterms:created xsi:type="dcterms:W3CDTF">2021-11-07T08:57:00Z</dcterms:created>
  <dcterms:modified xsi:type="dcterms:W3CDTF">2021-11-10T10:56:00Z</dcterms:modified>
</cp:coreProperties>
</file>