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23FE9" w14:textId="77777777" w:rsidR="00852A37" w:rsidRPr="00E607D4" w:rsidRDefault="00852A37" w:rsidP="00852A3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Министерство науки и высшего образования Российской Федерации</w:t>
      </w:r>
    </w:p>
    <w:p w14:paraId="1E1A8984" w14:textId="77777777" w:rsidR="00852A37" w:rsidRPr="00E607D4" w:rsidRDefault="00852A37" w:rsidP="00852A3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B1A4572" w14:textId="77777777" w:rsidR="00852A37" w:rsidRPr="00E607D4" w:rsidRDefault="00852A37" w:rsidP="00852A37">
      <w:pPr>
        <w:tabs>
          <w:tab w:val="left" w:pos="284"/>
        </w:tabs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39E724F8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73820FFD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Кафедра компьютерных систем в управлении и проектировании (КСУП)</w:t>
      </w:r>
    </w:p>
    <w:p w14:paraId="5FAC4B34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6FCDF21D" w14:textId="77777777" w:rsidR="00852A37" w:rsidRPr="00E607D4" w:rsidRDefault="00852A37" w:rsidP="00852A3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РАЗРАБОТКА ПЛАГИНА «</w:t>
      </w:r>
      <w:r w:rsidR="002A219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ПАЛЕЦ КРЕПЕЖНЫЙ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 xml:space="preserve">» 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br/>
        <w:t>ДЛЯ «КОМПАС-3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 xml:space="preserve"> 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v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.20»</w:t>
      </w:r>
    </w:p>
    <w:p w14:paraId="4ACE35C6" w14:textId="77777777" w:rsidR="00852A37" w:rsidRPr="00E607D4" w:rsidRDefault="00852A37" w:rsidP="00852A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Проект системы по лабораторному проекту по дисциплине 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  <w:t>«Основы разработки САПР»</w:t>
      </w:r>
    </w:p>
    <w:p w14:paraId="63F1D4DA" w14:textId="77777777" w:rsidR="00852A37" w:rsidRPr="00E607D4" w:rsidRDefault="00852A37" w:rsidP="00852A37">
      <w:pPr>
        <w:spacing w:line="360" w:lineRule="auto"/>
        <w:ind w:left="6372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4F7FACED" w14:textId="77777777" w:rsidR="00852A37" w:rsidRPr="00E607D4" w:rsidRDefault="00852A37" w:rsidP="00852A37">
      <w:pPr>
        <w:spacing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Выполнил: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  <w:t>Студент гр. 588-1</w:t>
      </w:r>
    </w:p>
    <w:p w14:paraId="7019D1FE" w14:textId="77777777" w:rsidR="00852A37" w:rsidRPr="00BD0E0E" w:rsidRDefault="00BD0E0E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___________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/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Колесников А.М.</w:t>
      </w:r>
    </w:p>
    <w:p w14:paraId="2999EB92" w14:textId="77777777"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  <w:t xml:space="preserve">          (подпись)           </w:t>
      </w:r>
    </w:p>
    <w:p w14:paraId="10EF01E7" w14:textId="77777777"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«___» ________20__г.</w:t>
      </w:r>
    </w:p>
    <w:p w14:paraId="3C28C7CC" w14:textId="77777777"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14:paraId="03859E87" w14:textId="77777777" w:rsidR="00852A37" w:rsidRPr="00E607D4" w:rsidRDefault="00852A37" w:rsidP="00852A37">
      <w:pPr>
        <w:spacing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Руководитель: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  <w:t>к.</w:t>
      </w:r>
      <w:proofErr w:type="gramStart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т.н</w:t>
      </w:r>
      <w:proofErr w:type="gramEnd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, доцент каф. КСУП</w:t>
      </w:r>
    </w:p>
    <w:p w14:paraId="381F441C" w14:textId="77777777"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____________ / Калентьев А.А.</w:t>
      </w:r>
    </w:p>
    <w:p w14:paraId="2284C050" w14:textId="77777777"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  <w:t xml:space="preserve">             (подпись)           </w:t>
      </w:r>
    </w:p>
    <w:p w14:paraId="59D2843E" w14:textId="77777777"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«___» ________20__г.</w:t>
      </w:r>
    </w:p>
    <w:p w14:paraId="7C282DCA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2C719479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1C59A3A0" w14:textId="77777777" w:rsidR="00852A37" w:rsidRPr="00E607D4" w:rsidRDefault="00852A37" w:rsidP="00852A37">
      <w:pPr>
        <w:spacing w:line="360" w:lineRule="auto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35E6F769" w14:textId="77777777" w:rsidR="002A2194" w:rsidRPr="00E607D4" w:rsidRDefault="002A2194" w:rsidP="00852A37">
      <w:pPr>
        <w:spacing w:line="360" w:lineRule="auto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78AE3927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Томск 2021</w:t>
      </w:r>
      <w:r w:rsidRPr="00E607D4">
        <w:rPr>
          <w:b/>
          <w:bCs/>
          <w:color w:val="171717" w:themeColor="background2" w:themeShade="1A"/>
        </w:rPr>
        <w:br w:type="page"/>
      </w:r>
    </w:p>
    <w:p w14:paraId="4ED38E58" w14:textId="77777777" w:rsidR="002A2194" w:rsidRPr="002A2194" w:rsidRDefault="002A2194" w:rsidP="002A2194">
      <w:pPr>
        <w:pStyle w:val="TOC1"/>
      </w:pPr>
      <w:r>
        <w:lastRenderedPageBreak/>
        <w:t>О</w:t>
      </w:r>
      <w:r w:rsidRPr="002A2194">
        <w:t>главление</w:t>
      </w:r>
    </w:p>
    <w:p w14:paraId="2508A581" w14:textId="77777777" w:rsidR="002A2194" w:rsidRPr="002A2194" w:rsidRDefault="002A2194" w:rsidP="002A2194">
      <w:pPr>
        <w:pStyle w:val="TOC1"/>
        <w:rPr>
          <w:rFonts w:eastAsiaTheme="minorEastAsia"/>
          <w:noProof/>
        </w:rPr>
      </w:pPr>
      <w:r w:rsidRPr="002A2194">
        <w:fldChar w:fldCharType="begin"/>
      </w:r>
      <w:r w:rsidRPr="002A2194">
        <w:instrText xml:space="preserve"> TOC \h \z \t "заголовок курсовой 1;1;курсовая заголовок 2;2" </w:instrText>
      </w:r>
      <w:r w:rsidRPr="002A2194">
        <w:fldChar w:fldCharType="separate"/>
      </w:r>
      <w:hyperlink w:anchor="_Toc87425420" w:history="1">
        <w:r w:rsidRPr="002A2194">
          <w:rPr>
            <w:rStyle w:val="Hyperlink"/>
            <w:rFonts w:eastAsiaTheme="majorEastAsia"/>
            <w:noProof/>
          </w:rPr>
          <w:t>1 Описание САПР</w:t>
        </w:r>
        <w:r w:rsidRPr="002A2194">
          <w:rPr>
            <w:noProof/>
            <w:webHidden/>
          </w:rPr>
          <w:tab/>
        </w:r>
        <w:r w:rsidRPr="002A2194">
          <w:rPr>
            <w:noProof/>
            <w:webHidden/>
          </w:rPr>
          <w:fldChar w:fldCharType="begin"/>
        </w:r>
        <w:r w:rsidRPr="002A2194">
          <w:rPr>
            <w:noProof/>
            <w:webHidden/>
          </w:rPr>
          <w:instrText xml:space="preserve"> PAGEREF _Toc87425420 \h </w:instrText>
        </w:r>
        <w:r w:rsidRPr="002A2194">
          <w:rPr>
            <w:noProof/>
            <w:webHidden/>
          </w:rPr>
        </w:r>
        <w:r w:rsidRPr="002A2194">
          <w:rPr>
            <w:noProof/>
            <w:webHidden/>
          </w:rPr>
          <w:fldChar w:fldCharType="separate"/>
        </w:r>
        <w:r w:rsidRPr="002A2194">
          <w:rPr>
            <w:noProof/>
            <w:webHidden/>
          </w:rPr>
          <w:t>3</w:t>
        </w:r>
        <w:r w:rsidRPr="002A2194">
          <w:rPr>
            <w:noProof/>
            <w:webHidden/>
          </w:rPr>
          <w:fldChar w:fldCharType="end"/>
        </w:r>
      </w:hyperlink>
    </w:p>
    <w:p w14:paraId="57C2100B" w14:textId="77777777" w:rsidR="002A2194" w:rsidRPr="002A2194" w:rsidRDefault="00D61DF3">
      <w:pPr>
        <w:pStyle w:val="TOC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1" w:history="1">
        <w:r w:rsidR="002A2194" w:rsidRPr="002A2194">
          <w:rPr>
            <w:rStyle w:val="Hyperlink"/>
            <w:rFonts w:ascii="Times New Roman" w:eastAsiaTheme="majorEastAsia" w:hAnsi="Times New Roman"/>
            <w:noProof/>
            <w:sz w:val="28"/>
            <w:szCs w:val="28"/>
          </w:rPr>
          <w:t>1.1 Описание программы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_Toc87425421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AEE4917" w14:textId="77777777" w:rsidR="002A2194" w:rsidRPr="002A2194" w:rsidRDefault="00D61DF3">
      <w:pPr>
        <w:pStyle w:val="TOC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2" w:history="1">
        <w:r w:rsidR="002A2194" w:rsidRPr="002A2194">
          <w:rPr>
            <w:rStyle w:val="Hyperlink"/>
            <w:rFonts w:ascii="Times New Roman" w:eastAsiaTheme="majorEastAsia" w:hAnsi="Times New Roman"/>
            <w:noProof/>
            <w:sz w:val="28"/>
            <w:szCs w:val="28"/>
          </w:rPr>
          <w:t xml:space="preserve">1.2 Описание </w:t>
        </w:r>
        <w:r w:rsidR="002A2194" w:rsidRPr="002A2194">
          <w:rPr>
            <w:rStyle w:val="Hyperlink"/>
            <w:rFonts w:ascii="Times New Roman" w:eastAsiaTheme="majorEastAsia" w:hAnsi="Times New Roman"/>
            <w:noProof/>
            <w:sz w:val="28"/>
            <w:szCs w:val="28"/>
            <w:lang w:val="en-US"/>
          </w:rPr>
          <w:t>API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_Toc87425422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276E20E" w14:textId="77777777" w:rsidR="002A2194" w:rsidRPr="002A2194" w:rsidRDefault="00D61DF3">
      <w:pPr>
        <w:pStyle w:val="TOC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3" w:history="1">
        <w:r w:rsidR="002A2194" w:rsidRPr="002A2194">
          <w:rPr>
            <w:rStyle w:val="Hyperlink"/>
            <w:rFonts w:ascii="Times New Roman" w:eastAsiaTheme="majorEastAsia" w:hAnsi="Times New Roman"/>
            <w:noProof/>
            <w:sz w:val="28"/>
            <w:szCs w:val="28"/>
          </w:rPr>
          <w:t>1.3 Обзор аналогов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_Toc87425423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5CAFFBE" w14:textId="77777777" w:rsidR="002A2194" w:rsidRPr="002A2194" w:rsidRDefault="00D61DF3" w:rsidP="002A2194">
      <w:pPr>
        <w:pStyle w:val="TOC1"/>
        <w:rPr>
          <w:rFonts w:eastAsiaTheme="minorEastAsia"/>
          <w:noProof/>
        </w:rPr>
      </w:pPr>
      <w:hyperlink w:anchor="_Toc87425424" w:history="1">
        <w:r w:rsidR="002A2194" w:rsidRPr="002A2194">
          <w:rPr>
            <w:rStyle w:val="Hyperlink"/>
            <w:rFonts w:eastAsiaTheme="majorEastAsia"/>
            <w:noProof/>
          </w:rPr>
          <w:t>2 Описание предмета проектирования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_Toc87425424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11</w:t>
        </w:r>
        <w:r w:rsidR="002A2194" w:rsidRPr="002A2194">
          <w:rPr>
            <w:noProof/>
            <w:webHidden/>
          </w:rPr>
          <w:fldChar w:fldCharType="end"/>
        </w:r>
      </w:hyperlink>
    </w:p>
    <w:p w14:paraId="27C1C888" w14:textId="77777777" w:rsidR="002A2194" w:rsidRPr="002A2194" w:rsidRDefault="00D61DF3" w:rsidP="002A2194">
      <w:pPr>
        <w:pStyle w:val="TOC1"/>
        <w:rPr>
          <w:rFonts w:eastAsiaTheme="minorEastAsia"/>
          <w:noProof/>
        </w:rPr>
      </w:pPr>
      <w:hyperlink w:anchor="_Toc87425425" w:history="1">
        <w:r w:rsidR="002A2194" w:rsidRPr="002A2194">
          <w:rPr>
            <w:rStyle w:val="Hyperlink"/>
            <w:rFonts w:eastAsiaTheme="majorEastAsia"/>
            <w:noProof/>
          </w:rPr>
          <w:t>3 Проект программы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_Toc87425425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13</w:t>
        </w:r>
        <w:r w:rsidR="002A2194" w:rsidRPr="002A2194">
          <w:rPr>
            <w:noProof/>
            <w:webHidden/>
          </w:rPr>
          <w:fldChar w:fldCharType="end"/>
        </w:r>
      </w:hyperlink>
    </w:p>
    <w:p w14:paraId="5036DF33" w14:textId="77777777" w:rsidR="002A2194" w:rsidRPr="002A2194" w:rsidRDefault="00D61DF3">
      <w:pPr>
        <w:pStyle w:val="TOC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6" w:history="1">
        <w:r w:rsidR="002A2194" w:rsidRPr="002A2194">
          <w:rPr>
            <w:rStyle w:val="Hyperlink"/>
            <w:rFonts w:ascii="Times New Roman" w:eastAsiaTheme="majorEastAsia" w:hAnsi="Times New Roman"/>
            <w:noProof/>
            <w:sz w:val="28"/>
            <w:szCs w:val="28"/>
          </w:rPr>
          <w:t>3.1 Диаграмма классов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_Toc87425426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1D808A" w14:textId="77777777" w:rsidR="002A2194" w:rsidRPr="002A2194" w:rsidRDefault="00D61DF3">
      <w:pPr>
        <w:pStyle w:val="TOC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7" w:history="1">
        <w:r w:rsidR="002A2194" w:rsidRPr="002A2194">
          <w:rPr>
            <w:rStyle w:val="Hyperlink"/>
            <w:rFonts w:ascii="Times New Roman" w:eastAsiaTheme="majorEastAsia" w:hAnsi="Times New Roman"/>
            <w:noProof/>
            <w:sz w:val="28"/>
            <w:szCs w:val="28"/>
          </w:rPr>
          <w:t>3.2 Макеты пользовательского интерфейса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_Toc87425427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AD9263E" w14:textId="77777777" w:rsidR="002A2194" w:rsidRPr="002A2194" w:rsidRDefault="00D61DF3" w:rsidP="002A2194">
      <w:pPr>
        <w:pStyle w:val="TOC1"/>
        <w:rPr>
          <w:rFonts w:eastAsiaTheme="minorEastAsia"/>
          <w:noProof/>
        </w:rPr>
      </w:pPr>
      <w:hyperlink w:anchor="_Toc87425428" w:history="1">
        <w:r w:rsidR="002A2194" w:rsidRPr="002A2194">
          <w:rPr>
            <w:rStyle w:val="Hyperlink"/>
            <w:rFonts w:eastAsiaTheme="majorEastAsia"/>
            <w:noProof/>
          </w:rPr>
          <w:t>Список использованных источников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_Toc87425428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17</w:t>
        </w:r>
        <w:r w:rsidR="002A2194" w:rsidRPr="002A2194">
          <w:rPr>
            <w:noProof/>
            <w:webHidden/>
          </w:rPr>
          <w:fldChar w:fldCharType="end"/>
        </w:r>
      </w:hyperlink>
    </w:p>
    <w:p w14:paraId="579CF8E1" w14:textId="77777777" w:rsidR="00852A37" w:rsidRPr="00E607D4" w:rsidRDefault="002A2194" w:rsidP="00852A37">
      <w:pPr>
        <w:spacing w:line="256" w:lineRule="auto"/>
        <w:rPr>
          <w:color w:val="171717" w:themeColor="background2" w:themeShade="1A"/>
        </w:rPr>
      </w:pPr>
      <w:r w:rsidRPr="002A219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fldChar w:fldCharType="end"/>
      </w:r>
      <w:r w:rsidR="00852A37" w:rsidRPr="00E607D4">
        <w:rPr>
          <w:color w:val="171717" w:themeColor="background2" w:themeShade="1A"/>
        </w:rPr>
        <w:br w:type="page"/>
      </w:r>
    </w:p>
    <w:p w14:paraId="3C04C035" w14:textId="77777777" w:rsidR="00852A37" w:rsidRPr="00E607D4" w:rsidRDefault="00852A37" w:rsidP="00C3407D">
      <w:pPr>
        <w:pStyle w:val="1"/>
      </w:pPr>
      <w:bookmarkStart w:id="0" w:name="_Toc87425420"/>
      <w:r w:rsidRPr="00E607D4">
        <w:lastRenderedPageBreak/>
        <w:t>1 Описание САПР</w:t>
      </w:r>
      <w:bookmarkEnd w:id="0"/>
    </w:p>
    <w:p w14:paraId="1D4E7D62" w14:textId="77777777" w:rsidR="00852A37" w:rsidRPr="00E607D4" w:rsidRDefault="00852A37" w:rsidP="00C3407D">
      <w:pPr>
        <w:pStyle w:val="2"/>
      </w:pPr>
      <w:bookmarkStart w:id="1" w:name="_Toc87425421"/>
      <w:r w:rsidRPr="00E607D4">
        <w:t>1.1 Описание программы</w:t>
      </w:r>
      <w:bookmarkEnd w:id="1"/>
    </w:p>
    <w:p w14:paraId="672CE10E" w14:textId="77777777" w:rsidR="00820637" w:rsidRPr="00E607D4" w:rsidRDefault="008206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Система автоматизированного проектирования (САПР) или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CAD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(англ.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Computer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-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Aided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Design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) – программный пакет, предназначенный для создания чертежей, конструкторской и/или технологической документации и 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BF5021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моделей. [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1</w:t>
      </w:r>
      <w:r w:rsidR="00D11CE3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14:paraId="3FC2C8BA" w14:textId="77777777" w:rsidR="00852A37" w:rsidRPr="00E607D4" w:rsidRDefault="00852A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Система «КОМПАС-3D» широко используется для проектирования изделий в машиностроении и строительстве – от изделий народного потребления до авиастроения, судостроения и продукции военного </w:t>
      </w:r>
      <w:r w:rsidR="00BF5021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назначения. [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2</w:t>
      </w:r>
      <w:r w:rsidR="008206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14:paraId="2E9B5DF7" w14:textId="77777777" w:rsidR="00820637" w:rsidRPr="00E607D4" w:rsidRDefault="008206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Программы данного семейства автоматически генерируют ассоциативные виды трехмерных моделей (в том числе разрезы, сечения, местные разрезы, виды по стрелке, виды с разрывом), все они ассоциированы с моделью: изменения в модели приводят к изменению изображения на чертеже.</w:t>
      </w:r>
    </w:p>
    <w:p w14:paraId="197090C5" w14:textId="77777777" w:rsidR="00820637" w:rsidRPr="00E607D4" w:rsidRDefault="00820637" w:rsidP="008206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Система «КОМПАС-3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» отличается проектированием изделий любой сложности, простотой освоения, бесплатной технической поддержкой, автоматизацией отраслевых задач и многим другим.</w:t>
      </w:r>
    </w:p>
    <w:p w14:paraId="0E6E8659" w14:textId="77777777" w:rsidR="00852A37" w:rsidRPr="00E607D4" w:rsidRDefault="00852A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14:paraId="4124C153" w14:textId="77777777" w:rsidR="00852A37" w:rsidRPr="00E607D4" w:rsidRDefault="00852A37" w:rsidP="002A2194">
      <w:pPr>
        <w:pStyle w:val="2"/>
      </w:pPr>
      <w:bookmarkStart w:id="2" w:name="_Toc87425422"/>
      <w:r w:rsidRPr="00E607D4">
        <w:t xml:space="preserve">1.2 Описание </w:t>
      </w:r>
      <w:r w:rsidRPr="00E607D4">
        <w:rPr>
          <w:lang w:val="en-US"/>
        </w:rPr>
        <w:t>API</w:t>
      </w:r>
      <w:bookmarkEnd w:id="2"/>
    </w:p>
    <w:p w14:paraId="3A196173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API (англ. Application Programming Interface) – описание способов, которыми одна компьютерная программа может взаимодействовать с другой программой.</w:t>
      </w:r>
    </w:p>
    <w:p w14:paraId="7ABC3983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21F75466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>Главным интерфейсом API системы КОМПАС-3D является KompasObject.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286D7FA2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Ниже в таблице 1.1 представлены основные свойства и методы интерфейса KompasObject.</w:t>
      </w:r>
    </w:p>
    <w:p w14:paraId="0BC634A2" w14:textId="77777777" w:rsidR="00C72319" w:rsidRPr="007C1B59" w:rsidRDefault="00C72319" w:rsidP="00C72319">
      <w:pPr>
        <w:pStyle w:val="Caption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</w:t>
      </w:r>
      <w:r w:rsidRPr="007C1B59">
        <w:rPr>
          <w:rFonts w:cs="Times New Roman"/>
          <w:noProof/>
          <w:szCs w:val="28"/>
        </w:rPr>
        <w:fldChar w:fldCharType="begin"/>
      </w:r>
      <w:r w:rsidRPr="007C1B59">
        <w:rPr>
          <w:rFonts w:cs="Times New Roman"/>
          <w:noProof/>
          <w:szCs w:val="28"/>
        </w:rPr>
        <w:instrText xml:space="preserve"> SEQ Таблица \* ARABIC \s 1 </w:instrText>
      </w:r>
      <w:r w:rsidRPr="007C1B59">
        <w:rPr>
          <w:rFonts w:cs="Times New Roman"/>
          <w:noProof/>
          <w:szCs w:val="28"/>
        </w:rPr>
        <w:fldChar w:fldCharType="separate"/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noProof/>
          <w:szCs w:val="28"/>
        </w:rPr>
        <w:fldChar w:fldCharType="end"/>
      </w:r>
      <w:r w:rsidRPr="007C1B59">
        <w:rPr>
          <w:rFonts w:cs="Times New Roman"/>
          <w:szCs w:val="28"/>
        </w:rPr>
        <w:t xml:space="preserve"> – Методы и свойства интерфейса </w:t>
      </w:r>
      <w:r w:rsidRPr="007C1B59">
        <w:rPr>
          <w:rFonts w:cs="Times New Roman"/>
          <w:szCs w:val="28"/>
          <w:lang w:val="en-US"/>
        </w:rPr>
        <w:t>KompasObject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7"/>
        <w:gridCol w:w="1892"/>
        <w:gridCol w:w="1965"/>
        <w:gridCol w:w="2801"/>
      </w:tblGrid>
      <w:tr w:rsidR="00C72319" w:rsidRPr="007C1B59" w14:paraId="78A213D2" w14:textId="77777777" w:rsidTr="00C72319">
        <w:trPr>
          <w:trHeight w:val="366"/>
        </w:trPr>
        <w:tc>
          <w:tcPr>
            <w:tcW w:w="2687" w:type="dxa"/>
            <w:vAlign w:val="center"/>
          </w:tcPr>
          <w:p w14:paraId="4DDDE8F7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892" w:type="dxa"/>
            <w:vAlign w:val="center"/>
          </w:tcPr>
          <w:p w14:paraId="553F3BD2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14:paraId="75E6DD4C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01" w:type="dxa"/>
            <w:vAlign w:val="center"/>
          </w:tcPr>
          <w:p w14:paraId="34C4B009" w14:textId="77777777" w:rsidR="00C72319" w:rsidRPr="007C1B59" w:rsidRDefault="00C72319" w:rsidP="00C72319">
            <w:pPr>
              <w:spacing w:after="0" w:line="360" w:lineRule="auto"/>
              <w:ind w:left="1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59A8BF75" w14:textId="77777777" w:rsidTr="00C72319">
        <w:trPr>
          <w:trHeight w:val="1491"/>
        </w:trPr>
        <w:tc>
          <w:tcPr>
            <w:tcW w:w="2687" w:type="dxa"/>
            <w:vAlign w:val="center"/>
          </w:tcPr>
          <w:p w14:paraId="7CDF5539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Document3</w:t>
            </w:r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D(</w:t>
            </w:r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92" w:type="dxa"/>
            <w:vAlign w:val="center"/>
          </w:tcPr>
          <w:p w14:paraId="1ED56851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14:paraId="7C0FA198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ksDocument</w:t>
            </w:r>
          </w:p>
        </w:tc>
        <w:tc>
          <w:tcPr>
            <w:tcW w:w="2801" w:type="dxa"/>
            <w:vAlign w:val="center"/>
          </w:tcPr>
          <w:p w14:paraId="7EB750EE" w14:textId="77777777" w:rsidR="00C72319" w:rsidRPr="007C1B59" w:rsidRDefault="00C72319" w:rsidP="00C72319">
            <w:pPr>
              <w:spacing w:after="0" w:line="360" w:lineRule="auto"/>
              <w:ind w:left="1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C72319" w:rsidRPr="00B165AA" w14:paraId="71660DB6" w14:textId="77777777" w:rsidTr="00C72319">
        <w:trPr>
          <w:trHeight w:val="1491"/>
        </w:trPr>
        <w:tc>
          <w:tcPr>
            <w:tcW w:w="2687" w:type="dxa"/>
            <w:vAlign w:val="center"/>
          </w:tcPr>
          <w:p w14:paraId="39C5D53A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GetParamStruct(</w:t>
            </w:r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 structType)</w:t>
            </w:r>
          </w:p>
        </w:tc>
        <w:tc>
          <w:tcPr>
            <w:tcW w:w="1892" w:type="dxa"/>
            <w:vAlign w:val="center"/>
          </w:tcPr>
          <w:p w14:paraId="7591F738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structType – тип интерфейса параметров</w:t>
            </w:r>
          </w:p>
        </w:tc>
        <w:tc>
          <w:tcPr>
            <w:tcW w:w="1965" w:type="dxa"/>
            <w:vAlign w:val="center"/>
          </w:tcPr>
          <w:p w14:paraId="7BC627C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StructType2D</w:t>
            </w:r>
          </w:p>
        </w:tc>
        <w:tc>
          <w:tcPr>
            <w:tcW w:w="2801" w:type="dxa"/>
            <w:vAlign w:val="center"/>
          </w:tcPr>
          <w:p w14:paraId="7BF14161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C72319" w:rsidRPr="00B165AA" w14:paraId="5357D9F4" w14:textId="77777777" w:rsidTr="00C72319">
        <w:trPr>
          <w:trHeight w:val="1491"/>
        </w:trPr>
        <w:tc>
          <w:tcPr>
            <w:tcW w:w="2687" w:type="dxa"/>
            <w:vAlign w:val="center"/>
          </w:tcPr>
          <w:p w14:paraId="7328F97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Visible</w:t>
            </w:r>
          </w:p>
        </w:tc>
        <w:tc>
          <w:tcPr>
            <w:tcW w:w="1892" w:type="dxa"/>
            <w:vAlign w:val="center"/>
          </w:tcPr>
          <w:p w14:paraId="05F788A1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14:paraId="04412ABC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</w:p>
        </w:tc>
        <w:tc>
          <w:tcPr>
            <w:tcW w:w="2801" w:type="dxa"/>
            <w:vAlign w:val="center"/>
          </w:tcPr>
          <w:p w14:paraId="53112225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Свойство видимости приложения</w:t>
            </w:r>
          </w:p>
        </w:tc>
      </w:tr>
    </w:tbl>
    <w:p w14:paraId="6C5150C9" w14:textId="77777777" w:rsidR="00C72319" w:rsidRDefault="00C72319" w:rsidP="00C723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95257C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</w:t>
      </w:r>
      <w:r w:rsidRPr="007C1B59">
        <w:rPr>
          <w:rFonts w:ascii="Times New Roman" w:hAnsi="Times New Roman" w:cs="Times New Roman"/>
          <w:sz w:val="28"/>
          <w:szCs w:val="28"/>
        </w:rPr>
        <w:t xml:space="preserve"> таблицы 1.1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62"/>
        <w:gridCol w:w="1910"/>
        <w:gridCol w:w="1965"/>
        <w:gridCol w:w="2808"/>
      </w:tblGrid>
      <w:tr w:rsidR="00C72319" w:rsidRPr="007C1B59" w14:paraId="589A462D" w14:textId="77777777" w:rsidTr="00C72319">
        <w:trPr>
          <w:trHeight w:val="1491"/>
        </w:trPr>
        <w:tc>
          <w:tcPr>
            <w:tcW w:w="2662" w:type="dxa"/>
            <w:vAlign w:val="center"/>
          </w:tcPr>
          <w:p w14:paraId="22CBC045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10" w:type="dxa"/>
            <w:vAlign w:val="center"/>
          </w:tcPr>
          <w:p w14:paraId="7D9BCFB5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14:paraId="5D7C5F3E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08" w:type="dxa"/>
            <w:vAlign w:val="center"/>
          </w:tcPr>
          <w:p w14:paraId="075EBD8C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2B5C1E0C" w14:textId="77777777" w:rsidTr="00C72319">
        <w:trPr>
          <w:trHeight w:val="930"/>
        </w:trPr>
        <w:tc>
          <w:tcPr>
            <w:tcW w:w="2662" w:type="dxa"/>
            <w:vAlign w:val="center"/>
          </w:tcPr>
          <w:p w14:paraId="31830D88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Quit(</w:t>
            </w:r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10" w:type="dxa"/>
            <w:vAlign w:val="center"/>
          </w:tcPr>
          <w:p w14:paraId="0BAAE470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14:paraId="360A61D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8" w:type="dxa"/>
            <w:vAlign w:val="center"/>
          </w:tcPr>
          <w:p w14:paraId="47588E6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закрытия активного окна приложения КОМПАС</w:t>
            </w:r>
          </w:p>
        </w:tc>
      </w:tr>
    </w:tbl>
    <w:p w14:paraId="07F98C47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B873213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1.2 представлены методы интерфейса ksEntity, необходимые для разработки плагина.</w:t>
      </w:r>
    </w:p>
    <w:p w14:paraId="5C98B1CE" w14:textId="77777777" w:rsidR="00C72319" w:rsidRPr="007C1B59" w:rsidRDefault="00C72319" w:rsidP="00C72319">
      <w:pPr>
        <w:pStyle w:val="Caption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</w:t>
      </w:r>
      <w:r w:rsidRPr="007C1B59">
        <w:rPr>
          <w:rFonts w:cs="Times New Roman"/>
          <w:noProof/>
          <w:szCs w:val="28"/>
        </w:rPr>
        <w:fldChar w:fldCharType="begin"/>
      </w:r>
      <w:r w:rsidRPr="007C1B59">
        <w:rPr>
          <w:rFonts w:cs="Times New Roman"/>
          <w:noProof/>
          <w:szCs w:val="28"/>
        </w:rPr>
        <w:instrText xml:space="preserve"> SEQ Таблица \* ARABIC \s 1 </w:instrText>
      </w:r>
      <w:r w:rsidRPr="007C1B59">
        <w:rPr>
          <w:rFonts w:cs="Times New Roman"/>
          <w:noProof/>
          <w:szCs w:val="28"/>
        </w:rPr>
        <w:fldChar w:fldCharType="separate"/>
      </w:r>
      <w:r w:rsidRPr="007C1B59">
        <w:rPr>
          <w:rFonts w:cs="Times New Roman"/>
          <w:noProof/>
          <w:szCs w:val="28"/>
        </w:rPr>
        <w:t>2</w:t>
      </w:r>
      <w:r w:rsidRPr="007C1B59">
        <w:rPr>
          <w:rFonts w:cs="Times New Roman"/>
          <w:noProof/>
          <w:szCs w:val="28"/>
        </w:rPr>
        <w:fldChar w:fldCharType="end"/>
      </w:r>
      <w:r w:rsidRPr="007C1B59">
        <w:rPr>
          <w:rFonts w:cs="Times New Roman"/>
          <w:szCs w:val="28"/>
        </w:rPr>
        <w:t xml:space="preserve"> – Методы интерфейса </w:t>
      </w:r>
      <w:r w:rsidRPr="007C1B59">
        <w:rPr>
          <w:rFonts w:cs="Times New Roman"/>
          <w:szCs w:val="28"/>
          <w:lang w:val="en-US"/>
        </w:rPr>
        <w:t>ksEntity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8"/>
        <w:gridCol w:w="2290"/>
        <w:gridCol w:w="5097"/>
      </w:tblGrid>
      <w:tr w:rsidR="00C72319" w:rsidRPr="007C1B59" w14:paraId="2AAEE975" w14:textId="77777777" w:rsidTr="005B19E8">
        <w:tc>
          <w:tcPr>
            <w:tcW w:w="1958" w:type="dxa"/>
            <w:vAlign w:val="center"/>
          </w:tcPr>
          <w:p w14:paraId="68EA20CC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290" w:type="dxa"/>
            <w:vAlign w:val="center"/>
          </w:tcPr>
          <w:p w14:paraId="78F920B3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5102" w:type="dxa"/>
            <w:vAlign w:val="center"/>
          </w:tcPr>
          <w:p w14:paraId="08687721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7C1B59" w14:paraId="632E6521" w14:textId="77777777" w:rsidTr="005B19E8">
        <w:tc>
          <w:tcPr>
            <w:tcW w:w="1958" w:type="dxa"/>
          </w:tcPr>
          <w:p w14:paraId="133EF763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Create(</w:t>
            </w:r>
            <w:proofErr w:type="gram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90" w:type="dxa"/>
          </w:tcPr>
          <w:p w14:paraId="71A5482F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</w:p>
        </w:tc>
        <w:tc>
          <w:tcPr>
            <w:tcW w:w="5102" w:type="dxa"/>
          </w:tcPr>
          <w:p w14:paraId="6CCF2E41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Создать объект в модели</w:t>
            </w:r>
          </w:p>
        </w:tc>
      </w:tr>
      <w:tr w:rsidR="00C72319" w:rsidRPr="00B165AA" w14:paraId="34A15F35" w14:textId="77777777" w:rsidTr="005B19E8">
        <w:tc>
          <w:tcPr>
            <w:tcW w:w="1958" w:type="dxa"/>
          </w:tcPr>
          <w:p w14:paraId="05EA8406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GetDefinition(</w:t>
            </w:r>
            <w:proofErr w:type="gram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90" w:type="dxa"/>
          </w:tcPr>
          <w:p w14:paraId="10D79646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IUnkown</w:t>
            </w:r>
          </w:p>
        </w:tc>
        <w:tc>
          <w:tcPr>
            <w:tcW w:w="5102" w:type="dxa"/>
          </w:tcPr>
          <w:p w14:paraId="39ACC8D5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параметров объектов и элементов</w:t>
            </w:r>
          </w:p>
        </w:tc>
      </w:tr>
      <w:tr w:rsidR="00C72319" w:rsidRPr="00B165AA" w14:paraId="3692AF6A" w14:textId="77777777" w:rsidTr="005B19E8">
        <w:tc>
          <w:tcPr>
            <w:tcW w:w="1958" w:type="dxa"/>
          </w:tcPr>
          <w:p w14:paraId="2DCE4733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Update(</w:t>
            </w:r>
            <w:proofErr w:type="gram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90" w:type="dxa"/>
          </w:tcPr>
          <w:p w14:paraId="5D8E4C49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</w:p>
        </w:tc>
        <w:tc>
          <w:tcPr>
            <w:tcW w:w="5102" w:type="dxa"/>
          </w:tcPr>
          <w:p w14:paraId="371187C7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Изменить свойства объекта (используя ранее установленные свойства)</w:t>
            </w:r>
          </w:p>
        </w:tc>
      </w:tr>
    </w:tbl>
    <w:p w14:paraId="34605258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43D5D4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1.3 представлены свойства и методы интерфейса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1B59">
        <w:rPr>
          <w:rFonts w:ascii="Times New Roman" w:hAnsi="Times New Roman" w:cs="Times New Roman"/>
          <w:sz w:val="28"/>
          <w:szCs w:val="28"/>
        </w:rPr>
        <w:t>ksDocument2D, необходимые для разработки плагина</w:t>
      </w:r>
    </w:p>
    <w:p w14:paraId="3B6F1A61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053D886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BA66BFE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A89A48C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D7A6E51" w14:textId="77777777" w:rsidR="00787553" w:rsidRPr="007C1B59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CE70301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7C1B59">
        <w:rPr>
          <w:rFonts w:ascii="Times New Roman" w:hAnsi="Times New Roman" w:cs="Times New Roman"/>
          <w:noProof/>
          <w:sz w:val="28"/>
          <w:szCs w:val="28"/>
        </w:rPr>
        <w:t>1</w:t>
      </w:r>
      <w:r w:rsidRPr="007C1B59">
        <w:rPr>
          <w:rFonts w:ascii="Times New Roman" w:hAnsi="Times New Roman" w:cs="Times New Roman"/>
          <w:sz w:val="28"/>
          <w:szCs w:val="28"/>
        </w:rPr>
        <w:t>.</w: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7C1B59">
        <w:rPr>
          <w:rFonts w:ascii="Times New Roman" w:hAnsi="Times New Roman" w:cs="Times New Roman"/>
          <w:noProof/>
          <w:sz w:val="28"/>
          <w:szCs w:val="28"/>
        </w:rPr>
        <w:instrText xml:space="preserve"> SEQ Таблица \* ARABIC \s 1 </w:instrTex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7C1B59">
        <w:rPr>
          <w:rFonts w:ascii="Times New Roman" w:hAnsi="Times New Roman" w:cs="Times New Roman"/>
          <w:noProof/>
          <w:sz w:val="28"/>
          <w:szCs w:val="28"/>
        </w:rPr>
        <w:t>3</w: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7C1B59">
        <w:rPr>
          <w:rFonts w:ascii="Times New Roman" w:hAnsi="Times New Roman" w:cs="Times New Roman"/>
          <w:sz w:val="28"/>
          <w:szCs w:val="28"/>
        </w:rPr>
        <w:t xml:space="preserve"> – Методы интерфейса ksDocument2D</w:t>
      </w:r>
    </w:p>
    <w:tbl>
      <w:tblPr>
        <w:tblStyle w:val="TableGrid"/>
        <w:tblW w:w="9294" w:type="dxa"/>
        <w:tblLook w:val="04A0" w:firstRow="1" w:lastRow="0" w:firstColumn="1" w:lastColumn="0" w:noHBand="0" w:noVBand="1"/>
      </w:tblPr>
      <w:tblGrid>
        <w:gridCol w:w="2341"/>
        <w:gridCol w:w="2551"/>
        <w:gridCol w:w="1965"/>
        <w:gridCol w:w="2437"/>
      </w:tblGrid>
      <w:tr w:rsidR="00C72319" w:rsidRPr="007C1B59" w14:paraId="708CD4AD" w14:textId="77777777" w:rsidTr="005B19E8">
        <w:trPr>
          <w:trHeight w:val="967"/>
        </w:trPr>
        <w:tc>
          <w:tcPr>
            <w:tcW w:w="2382" w:type="dxa"/>
            <w:vAlign w:val="center"/>
          </w:tcPr>
          <w:p w14:paraId="156AEE4B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858" w:type="dxa"/>
            <w:vAlign w:val="center"/>
          </w:tcPr>
          <w:p w14:paraId="42447E2D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227" w:type="dxa"/>
            <w:vAlign w:val="center"/>
          </w:tcPr>
          <w:p w14:paraId="58A95066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27" w:type="dxa"/>
            <w:vAlign w:val="center"/>
          </w:tcPr>
          <w:p w14:paraId="727E40E7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54944797" w14:textId="77777777" w:rsidTr="005B19E8">
        <w:trPr>
          <w:trHeight w:val="967"/>
        </w:trPr>
        <w:tc>
          <w:tcPr>
            <w:tcW w:w="2382" w:type="dxa"/>
          </w:tcPr>
          <w:p w14:paraId="65C7ED4D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ksRectangle(</w:t>
            </w:r>
            <w:proofErr w:type="gramEnd"/>
          </w:p>
          <w:p w14:paraId="41E797F0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ksRectangleParam param, int style)</w:t>
            </w:r>
          </w:p>
        </w:tc>
        <w:tc>
          <w:tcPr>
            <w:tcW w:w="2858" w:type="dxa"/>
          </w:tcPr>
          <w:p w14:paraId="6CBC9A6A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param – параметры прямоугольника.</w:t>
            </w:r>
          </w:p>
          <w:p w14:paraId="1A7CD89C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style – стиль линии.</w:t>
            </w:r>
          </w:p>
        </w:tc>
        <w:tc>
          <w:tcPr>
            <w:tcW w:w="1227" w:type="dxa"/>
          </w:tcPr>
          <w:p w14:paraId="428E9524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827" w:type="dxa"/>
          </w:tcPr>
          <w:p w14:paraId="72FC4FF4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прямоугольник на двумерной плоскости либо 0 в случае ошибки</w:t>
            </w:r>
          </w:p>
        </w:tc>
      </w:tr>
      <w:tr w:rsidR="00C72319" w:rsidRPr="00B165AA" w14:paraId="0A6CDE7E" w14:textId="77777777" w:rsidTr="005B19E8">
        <w:trPr>
          <w:trHeight w:val="967"/>
        </w:trPr>
        <w:tc>
          <w:tcPr>
            <w:tcW w:w="2382" w:type="dxa"/>
          </w:tcPr>
          <w:p w14:paraId="578B40C0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ksCircle(</w:t>
            </w:r>
            <w:proofErr w:type="gramEnd"/>
          </w:p>
          <w:p w14:paraId="143FD7E0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 xc, double yc, double rad, int style)</w:t>
            </w:r>
          </w:p>
        </w:tc>
        <w:tc>
          <w:tcPr>
            <w:tcW w:w="2858" w:type="dxa"/>
          </w:tcPr>
          <w:p w14:paraId="704962D8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xc, yc - координаты центра окружности.</w:t>
            </w:r>
          </w:p>
          <w:p w14:paraId="4A61FAB2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rad - радиус окружности.</w:t>
            </w:r>
          </w:p>
          <w:p w14:paraId="2BDB4CD1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style – стиль линии.</w:t>
            </w:r>
          </w:p>
        </w:tc>
        <w:tc>
          <w:tcPr>
            <w:tcW w:w="1227" w:type="dxa"/>
          </w:tcPr>
          <w:p w14:paraId="171EB2B6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827" w:type="dxa"/>
          </w:tcPr>
          <w:p w14:paraId="0FBAC038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окружность на двумерной плоскости либо 0 в случае ошибки</w:t>
            </w:r>
          </w:p>
        </w:tc>
      </w:tr>
    </w:tbl>
    <w:p w14:paraId="0DA03974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C8DB06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1.4 представлены свойства и методы интерфейса ksDocument3D, необходимые для разработки плагина.</w:t>
      </w:r>
    </w:p>
    <w:p w14:paraId="728764BF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30DEFC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E73D18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21F8980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EACDC9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0E59380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2587C87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AE1784" w14:textId="77777777" w:rsidR="00787553" w:rsidRPr="007C1B59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C8FFF0" w14:textId="77777777" w:rsidR="00C72319" w:rsidRPr="007C1B59" w:rsidRDefault="00C72319" w:rsidP="00C72319">
      <w:pPr>
        <w:pStyle w:val="Caption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lastRenderedPageBreak/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.4 – Методы интерфейса </w:t>
      </w:r>
      <w:r w:rsidRPr="007C1B59">
        <w:rPr>
          <w:rFonts w:cs="Times New Roman"/>
          <w:szCs w:val="28"/>
          <w:lang w:val="en-US"/>
        </w:rPr>
        <w:t>ksDocument</w:t>
      </w:r>
      <w:r w:rsidRPr="007C1B59">
        <w:rPr>
          <w:rFonts w:cs="Times New Roman"/>
          <w:szCs w:val="28"/>
        </w:rPr>
        <w:t>3</w:t>
      </w:r>
      <w:r w:rsidRPr="007C1B59">
        <w:rPr>
          <w:rFonts w:cs="Times New Roman"/>
          <w:szCs w:val="28"/>
          <w:lang w:val="en-US"/>
        </w:rPr>
        <w:t>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8"/>
        <w:gridCol w:w="2153"/>
        <w:gridCol w:w="2692"/>
        <w:gridCol w:w="2262"/>
      </w:tblGrid>
      <w:tr w:rsidR="00C72319" w:rsidRPr="007C1B59" w14:paraId="4AD40B02" w14:textId="77777777" w:rsidTr="00C72319">
        <w:tc>
          <w:tcPr>
            <w:tcW w:w="2238" w:type="dxa"/>
            <w:vAlign w:val="center"/>
          </w:tcPr>
          <w:p w14:paraId="560F83F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53" w:type="dxa"/>
          </w:tcPr>
          <w:p w14:paraId="2C4746A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692" w:type="dxa"/>
          </w:tcPr>
          <w:p w14:paraId="456EEC15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262" w:type="dxa"/>
            <w:vAlign w:val="center"/>
          </w:tcPr>
          <w:p w14:paraId="4B63B2ED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B6792" w:rsidRPr="00B165AA" w14:paraId="594A95F0" w14:textId="77777777" w:rsidTr="001F7B23">
        <w:trPr>
          <w:trHeight w:val="5796"/>
        </w:trPr>
        <w:tc>
          <w:tcPr>
            <w:tcW w:w="2238" w:type="dxa"/>
          </w:tcPr>
          <w:p w14:paraId="43B72E8F" w14:textId="77777777" w:rsidR="006B6792" w:rsidRPr="00C7231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 (bool invisible, bool _typeDoc)</w:t>
            </w:r>
          </w:p>
        </w:tc>
        <w:tc>
          <w:tcPr>
            <w:tcW w:w="2153" w:type="dxa"/>
          </w:tcPr>
          <w:p w14:paraId="6581EDD4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invisible – признак режима редактирования документа (true – невидимый режим, false – </w:t>
            </w:r>
          </w:p>
          <w:p w14:paraId="448DBB9A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видимый режим), </w:t>
            </w:r>
          </w:p>
          <w:p w14:paraId="0C62D7C5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typeDoc – тип документа (true – деталь, false – сборка).</w:t>
            </w:r>
          </w:p>
        </w:tc>
        <w:tc>
          <w:tcPr>
            <w:tcW w:w="2692" w:type="dxa"/>
          </w:tcPr>
          <w:p w14:paraId="46FC455B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</w:p>
        </w:tc>
        <w:tc>
          <w:tcPr>
            <w:tcW w:w="2262" w:type="dxa"/>
          </w:tcPr>
          <w:p w14:paraId="56FD9504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документ-модель (деталь или сборку)</w:t>
            </w:r>
          </w:p>
        </w:tc>
      </w:tr>
      <w:tr w:rsidR="00C72319" w:rsidRPr="00B165AA" w14:paraId="5B121261" w14:textId="77777777" w:rsidTr="00C72319">
        <w:tc>
          <w:tcPr>
            <w:tcW w:w="2238" w:type="dxa"/>
          </w:tcPr>
          <w:p w14:paraId="1D671013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GetPart(</w:t>
            </w:r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 type)</w:t>
            </w:r>
          </w:p>
        </w:tc>
        <w:tc>
          <w:tcPr>
            <w:tcW w:w="2153" w:type="dxa"/>
          </w:tcPr>
          <w:p w14:paraId="15E0745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 – тип компонента из перечисления Типы компонентов.</w:t>
            </w:r>
          </w:p>
        </w:tc>
        <w:tc>
          <w:tcPr>
            <w:tcW w:w="2692" w:type="dxa"/>
          </w:tcPr>
          <w:p w14:paraId="5EDC9D8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ksPart</w:t>
            </w:r>
          </w:p>
        </w:tc>
        <w:tc>
          <w:tcPr>
            <w:tcW w:w="2262" w:type="dxa"/>
          </w:tcPr>
          <w:p w14:paraId="50940F0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5F57F6F7" w14:textId="77777777" w:rsidR="00BF5021" w:rsidRDefault="00BF5021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AA58DE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1.5 представлены методы интерфейса ksPart, необходимые для разработки плагина.</w:t>
      </w:r>
    </w:p>
    <w:p w14:paraId="3E200F25" w14:textId="77777777" w:rsidR="00C72319" w:rsidRDefault="00C72319" w:rsidP="00C723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F1D7C1" w14:textId="77777777" w:rsidR="00C72319" w:rsidRPr="007C1B59" w:rsidRDefault="00C72319" w:rsidP="00C72319">
      <w:pPr>
        <w:pStyle w:val="Caption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lastRenderedPageBreak/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.5 – Свойства и методы интерфейса </w:t>
      </w:r>
      <w:r w:rsidRPr="007C1B59">
        <w:rPr>
          <w:rFonts w:cs="Times New Roman"/>
          <w:szCs w:val="28"/>
          <w:lang w:val="en-US"/>
        </w:rPr>
        <w:t>ksPart</w:t>
      </w:r>
      <w:r w:rsidRPr="007C1B59">
        <w:rPr>
          <w:rFonts w:cs="Times New Roman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8"/>
        <w:gridCol w:w="1964"/>
        <w:gridCol w:w="2379"/>
        <w:gridCol w:w="2204"/>
      </w:tblGrid>
      <w:tr w:rsidR="00C72319" w:rsidRPr="007C1B59" w14:paraId="7F868B97" w14:textId="77777777" w:rsidTr="005B19E8">
        <w:tc>
          <w:tcPr>
            <w:tcW w:w="2798" w:type="dxa"/>
            <w:vAlign w:val="center"/>
          </w:tcPr>
          <w:p w14:paraId="4EEEF4B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64" w:type="dxa"/>
          </w:tcPr>
          <w:p w14:paraId="402FA03F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859" w:type="dxa"/>
          </w:tcPr>
          <w:p w14:paraId="7E236374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729" w:type="dxa"/>
            <w:vAlign w:val="center"/>
          </w:tcPr>
          <w:p w14:paraId="2EAB5FCA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1F3D121B" w14:textId="77777777" w:rsidTr="005B19E8">
        <w:tc>
          <w:tcPr>
            <w:tcW w:w="2798" w:type="dxa"/>
          </w:tcPr>
          <w:p w14:paraId="67A61D6F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EntityCollection(</w:t>
            </w:r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 objType)</w:t>
            </w:r>
          </w:p>
        </w:tc>
        <w:tc>
          <w:tcPr>
            <w:tcW w:w="1964" w:type="dxa"/>
          </w:tcPr>
          <w:p w14:paraId="6AC415A5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 – тип объектов, содержащихся в массиве.</w:t>
            </w:r>
          </w:p>
        </w:tc>
        <w:tc>
          <w:tcPr>
            <w:tcW w:w="1859" w:type="dxa"/>
          </w:tcPr>
          <w:p w14:paraId="7F7F5179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ksEnintyCollection</w:t>
            </w:r>
          </w:p>
        </w:tc>
        <w:tc>
          <w:tcPr>
            <w:tcW w:w="2729" w:type="dxa"/>
          </w:tcPr>
          <w:p w14:paraId="52659CC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Формирует массив объектов и возвращает указатель на его интерфейс</w:t>
            </w:r>
          </w:p>
        </w:tc>
      </w:tr>
      <w:tr w:rsidR="00C72319" w:rsidRPr="00B165AA" w14:paraId="1188F203" w14:textId="77777777" w:rsidTr="005B19E8">
        <w:tc>
          <w:tcPr>
            <w:tcW w:w="2798" w:type="dxa"/>
          </w:tcPr>
          <w:p w14:paraId="04EC610A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GetDefaultEntity(</w:t>
            </w:r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 objType)</w:t>
            </w:r>
          </w:p>
        </w:tc>
        <w:tc>
          <w:tcPr>
            <w:tcW w:w="1964" w:type="dxa"/>
          </w:tcPr>
          <w:p w14:paraId="7B537E31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 – тип объекта</w:t>
            </w:r>
          </w:p>
        </w:tc>
        <w:tc>
          <w:tcPr>
            <w:tcW w:w="1859" w:type="dxa"/>
          </w:tcPr>
          <w:p w14:paraId="4D1D1B88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ksEntity</w:t>
            </w:r>
          </w:p>
        </w:tc>
        <w:tc>
          <w:tcPr>
            <w:tcW w:w="2729" w:type="dxa"/>
          </w:tcPr>
          <w:p w14:paraId="70B60273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72319" w:rsidRPr="00B165AA" w14:paraId="297BD713" w14:textId="77777777" w:rsidTr="005B19E8">
        <w:tc>
          <w:tcPr>
            <w:tcW w:w="2798" w:type="dxa"/>
          </w:tcPr>
          <w:p w14:paraId="4DB916D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GetPart(</w:t>
            </w:r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 type)</w:t>
            </w:r>
          </w:p>
        </w:tc>
        <w:tc>
          <w:tcPr>
            <w:tcW w:w="1964" w:type="dxa"/>
          </w:tcPr>
          <w:p w14:paraId="50AED17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 – тип компонента</w:t>
            </w:r>
          </w:p>
        </w:tc>
        <w:tc>
          <w:tcPr>
            <w:tcW w:w="1859" w:type="dxa"/>
          </w:tcPr>
          <w:p w14:paraId="5DA75A89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ksPart</w:t>
            </w:r>
          </w:p>
        </w:tc>
        <w:tc>
          <w:tcPr>
            <w:tcW w:w="2729" w:type="dxa"/>
          </w:tcPr>
          <w:p w14:paraId="7849277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72319" w:rsidRPr="00B165AA" w14:paraId="3A0C72C8" w14:textId="77777777" w:rsidTr="005B19E8">
        <w:tc>
          <w:tcPr>
            <w:tcW w:w="2798" w:type="dxa"/>
          </w:tcPr>
          <w:p w14:paraId="0EF6BB7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NewEntity(</w:t>
            </w:r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 objType)</w:t>
            </w:r>
          </w:p>
        </w:tc>
        <w:tc>
          <w:tcPr>
            <w:tcW w:w="1964" w:type="dxa"/>
          </w:tcPr>
          <w:p w14:paraId="2A826341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 – тип объекта</w:t>
            </w:r>
          </w:p>
        </w:tc>
        <w:tc>
          <w:tcPr>
            <w:tcW w:w="1859" w:type="dxa"/>
          </w:tcPr>
          <w:p w14:paraId="67266FBB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ksEntity</w:t>
            </w:r>
          </w:p>
        </w:tc>
        <w:tc>
          <w:tcPr>
            <w:tcW w:w="2729" w:type="dxa"/>
          </w:tcPr>
          <w:p w14:paraId="48993ED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0A9C30BC" w14:textId="77777777" w:rsidR="00BF5021" w:rsidRDefault="00BF5021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5065A1D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>В таблице 1.6 представлены типы объектов документа-модели, необходимые для разработки плагина.</w:t>
      </w:r>
    </w:p>
    <w:p w14:paraId="7FBBDEC0" w14:textId="77777777" w:rsidR="00C72319" w:rsidRPr="007C1B59" w:rsidRDefault="00C72319" w:rsidP="00C72319">
      <w:pPr>
        <w:pStyle w:val="Caption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.6 – Некоторые типы объектов документа-модели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C72319" w:rsidRPr="007C1B59" w14:paraId="3AC3B24A" w14:textId="77777777" w:rsidTr="005B19E8">
        <w:tc>
          <w:tcPr>
            <w:tcW w:w="2635" w:type="dxa"/>
            <w:vAlign w:val="center"/>
          </w:tcPr>
          <w:p w14:paraId="655D723F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Идентификатор объекта</w:t>
            </w:r>
          </w:p>
        </w:tc>
        <w:tc>
          <w:tcPr>
            <w:tcW w:w="2304" w:type="dxa"/>
          </w:tcPr>
          <w:p w14:paraId="4CF4B68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  <w:tc>
          <w:tcPr>
            <w:tcW w:w="4406" w:type="dxa"/>
            <w:vAlign w:val="center"/>
          </w:tcPr>
          <w:p w14:paraId="630B1223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Интерфейс параметров</w:t>
            </w:r>
          </w:p>
        </w:tc>
      </w:tr>
      <w:tr w:rsidR="00C72319" w:rsidRPr="007C1B59" w14:paraId="2923DDA8" w14:textId="77777777" w:rsidTr="005B19E8">
        <w:tc>
          <w:tcPr>
            <w:tcW w:w="2635" w:type="dxa"/>
          </w:tcPr>
          <w:p w14:paraId="009B981B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o3d_unknown</w:t>
            </w:r>
          </w:p>
        </w:tc>
        <w:tc>
          <w:tcPr>
            <w:tcW w:w="2304" w:type="dxa"/>
          </w:tcPr>
          <w:p w14:paraId="6C26E167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Неизвестный (включает все объекты)</w:t>
            </w:r>
          </w:p>
        </w:tc>
        <w:tc>
          <w:tcPr>
            <w:tcW w:w="4406" w:type="dxa"/>
          </w:tcPr>
          <w:p w14:paraId="2AA222F5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72319" w:rsidRPr="007C1B59" w14:paraId="228FE01A" w14:textId="77777777" w:rsidTr="005B19E8">
        <w:tc>
          <w:tcPr>
            <w:tcW w:w="2635" w:type="dxa"/>
          </w:tcPr>
          <w:p w14:paraId="5FFB48E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o3d_planeXOZ</w:t>
            </w:r>
          </w:p>
        </w:tc>
        <w:tc>
          <w:tcPr>
            <w:tcW w:w="2304" w:type="dxa"/>
          </w:tcPr>
          <w:p w14:paraId="46289BB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XOZ</w:t>
            </w:r>
          </w:p>
        </w:tc>
        <w:tc>
          <w:tcPr>
            <w:tcW w:w="4406" w:type="dxa"/>
          </w:tcPr>
          <w:p w14:paraId="1EEA6E22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</w:p>
        </w:tc>
      </w:tr>
      <w:tr w:rsidR="00C72319" w:rsidRPr="007C1B59" w14:paraId="2901B9DA" w14:textId="77777777" w:rsidTr="005B19E8">
        <w:tc>
          <w:tcPr>
            <w:tcW w:w="2635" w:type="dxa"/>
          </w:tcPr>
          <w:p w14:paraId="0494FF72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o3d_planeYOZ</w:t>
            </w:r>
          </w:p>
        </w:tc>
        <w:tc>
          <w:tcPr>
            <w:tcW w:w="2304" w:type="dxa"/>
          </w:tcPr>
          <w:p w14:paraId="63185C27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YOZ</w:t>
            </w:r>
          </w:p>
        </w:tc>
        <w:tc>
          <w:tcPr>
            <w:tcW w:w="4406" w:type="dxa"/>
          </w:tcPr>
          <w:p w14:paraId="389436A9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</w:p>
        </w:tc>
      </w:tr>
      <w:tr w:rsidR="00C72319" w:rsidRPr="007C1B59" w14:paraId="774D3112" w14:textId="77777777" w:rsidTr="005B19E8">
        <w:tc>
          <w:tcPr>
            <w:tcW w:w="2635" w:type="dxa"/>
            <w:tcBorders>
              <w:bottom w:val="single" w:sz="4" w:space="0" w:color="auto"/>
            </w:tcBorders>
          </w:tcPr>
          <w:p w14:paraId="4243AC79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393C745A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F4864BB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</w:p>
        </w:tc>
      </w:tr>
      <w:tr w:rsidR="00C72319" w:rsidRPr="007C1B59" w14:paraId="6FDEC7FE" w14:textId="77777777" w:rsidTr="005B19E8">
        <w:tc>
          <w:tcPr>
            <w:tcW w:w="2635" w:type="dxa"/>
          </w:tcPr>
          <w:p w14:paraId="67608941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o3d_sketch</w:t>
            </w:r>
          </w:p>
        </w:tc>
        <w:tc>
          <w:tcPr>
            <w:tcW w:w="2304" w:type="dxa"/>
          </w:tcPr>
          <w:p w14:paraId="7D7E7D6B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</w:p>
        </w:tc>
        <w:tc>
          <w:tcPr>
            <w:tcW w:w="4406" w:type="dxa"/>
          </w:tcPr>
          <w:p w14:paraId="789E66E8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ksSketchDefinition</w:t>
            </w:r>
          </w:p>
        </w:tc>
      </w:tr>
      <w:tr w:rsidR="00C72319" w:rsidRPr="007C1B59" w14:paraId="1B0AFC5E" w14:textId="77777777" w:rsidTr="005B19E8">
        <w:tc>
          <w:tcPr>
            <w:tcW w:w="2635" w:type="dxa"/>
          </w:tcPr>
          <w:p w14:paraId="50AB42E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o3d_face</w:t>
            </w:r>
          </w:p>
        </w:tc>
        <w:tc>
          <w:tcPr>
            <w:tcW w:w="2304" w:type="dxa"/>
          </w:tcPr>
          <w:p w14:paraId="5532537C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Грань</w:t>
            </w:r>
          </w:p>
        </w:tc>
        <w:tc>
          <w:tcPr>
            <w:tcW w:w="4406" w:type="dxa"/>
          </w:tcPr>
          <w:p w14:paraId="06B9A56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ksFaceDefinition</w:t>
            </w:r>
          </w:p>
        </w:tc>
      </w:tr>
      <w:tr w:rsidR="00C72319" w:rsidRPr="007C1B59" w14:paraId="6F3885CA" w14:textId="77777777" w:rsidTr="005B19E8">
        <w:tc>
          <w:tcPr>
            <w:tcW w:w="2635" w:type="dxa"/>
          </w:tcPr>
          <w:p w14:paraId="0F80727A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o3d_baseExtrusion</w:t>
            </w:r>
          </w:p>
        </w:tc>
        <w:tc>
          <w:tcPr>
            <w:tcW w:w="2304" w:type="dxa"/>
          </w:tcPr>
          <w:p w14:paraId="4DB45B02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Базовая операция выдавливания</w:t>
            </w:r>
          </w:p>
        </w:tc>
        <w:tc>
          <w:tcPr>
            <w:tcW w:w="4406" w:type="dxa"/>
          </w:tcPr>
          <w:p w14:paraId="1B142768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ksBaseExtrusionDefinition</w:t>
            </w:r>
          </w:p>
        </w:tc>
      </w:tr>
    </w:tbl>
    <w:p w14:paraId="66717B62" w14:textId="77777777" w:rsidR="00852A37" w:rsidRPr="00C72319" w:rsidRDefault="00852A37" w:rsidP="00C723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97591C" w14:textId="4E6A10A5" w:rsidR="00852A37" w:rsidRPr="00E607D4" w:rsidRDefault="00852A37" w:rsidP="002A2194">
      <w:pPr>
        <w:pStyle w:val="2"/>
      </w:pPr>
      <w:bookmarkStart w:id="3" w:name="_Toc87425423"/>
      <w:r w:rsidRPr="00E607D4">
        <w:t>1.3 Обзор аналогов</w:t>
      </w:r>
      <w:bookmarkEnd w:id="3"/>
      <w:r w:rsidR="0050278F">
        <w:t xml:space="preserve"> плагина</w:t>
      </w:r>
    </w:p>
    <w:p w14:paraId="307F9EA0" w14:textId="7C0EDE80" w:rsidR="0078776A" w:rsidRDefault="00852A37" w:rsidP="00C54FD7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Аналогов у </w:t>
      </w:r>
      <w:r w:rsidR="0050278F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разрабатываемого плагина 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много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  <w:r w:rsidR="00167E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Одним из таких является библиотека стандартных изделий. Библиотека стандартных изделий – библиотека трехмерных моделей стандартных изделий для вставки в сборку. </w:t>
      </w:r>
    </w:p>
    <w:p w14:paraId="2EBDBDB3" w14:textId="5ACA0EB6" w:rsidR="00C54FD7" w:rsidRDefault="00C54FD7" w:rsidP="00C54FD7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Ключевые возможности:</w:t>
      </w:r>
    </w:p>
    <w:p w14:paraId="3BFC5808" w14:textId="7946D812" w:rsidR="00C54FD7" w:rsidRDefault="00C54FD7" w:rsidP="00C54FD7">
      <w:pPr>
        <w:pStyle w:val="ListParagraph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Удобный поиск элементов по наименованиям и значениям атрибутов;</w:t>
      </w:r>
    </w:p>
    <w:p w14:paraId="17F6FCA4" w14:textId="1E7F73E8" w:rsidR="00C54FD7" w:rsidRDefault="00C54FD7" w:rsidP="00C54FD7">
      <w:pPr>
        <w:pStyle w:val="ListParagraph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Наглядное представление элементов при помощи трехмерных моделей;</w:t>
      </w:r>
    </w:p>
    <w:p w14:paraId="053006BF" w14:textId="649C7C1B" w:rsidR="00C54FD7" w:rsidRDefault="00C54FD7" w:rsidP="00C54FD7">
      <w:pPr>
        <w:pStyle w:val="ListParagraph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Быстрый доступ к содержанию, размещенному на тематических вкладках;</w:t>
      </w:r>
    </w:p>
    <w:p w14:paraId="4C9754C9" w14:textId="5376969D" w:rsidR="00C54FD7" w:rsidRDefault="00C54FD7" w:rsidP="00C54FD7">
      <w:pPr>
        <w:pStyle w:val="ListParagraph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Формирование индивидуальных списков избранных элементов;</w:t>
      </w:r>
    </w:p>
    <w:p w14:paraId="218A589F" w14:textId="4B2E1F0E" w:rsidR="00C54FD7" w:rsidRDefault="00C54FD7" w:rsidP="00C54FD7">
      <w:pPr>
        <w:pStyle w:val="ListParagraph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lastRenderedPageBreak/>
        <w:t>Создание типовых крепежных соединений с автоматическим подбором размеров элементов;</w:t>
      </w:r>
    </w:p>
    <w:p w14:paraId="5F228AA7" w14:textId="78C6E1C9" w:rsidR="00C54FD7" w:rsidRDefault="00C54FD7" w:rsidP="00C54FD7">
      <w:pPr>
        <w:pStyle w:val="ListParagraph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Экспорт графических представлений в файлы различных графических форматов.</w:t>
      </w:r>
    </w:p>
    <w:p w14:paraId="375952B6" w14:textId="1BA05893" w:rsidR="00C54FD7" w:rsidRDefault="00C54FD7" w:rsidP="00C54FD7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Модульная структура приложения позволяет пользователю самостоятельно определить требуемый для своих нужд перечень стандартных изделий.</w:t>
      </w:r>
    </w:p>
    <w:p w14:paraId="417AB5E1" w14:textId="192A6C64" w:rsidR="00C54FD7" w:rsidRPr="00FE7FB0" w:rsidRDefault="00C54FD7" w:rsidP="00C54FD7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Приложение способно построить крепёжные изделия по стандартам ГОСТ: болты, винты, гайки, шайбы, шпильки, </w:t>
      </w:r>
      <w:r w:rsidR="00071F3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заклепки и прочие крепежные изделия.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</w:t>
      </w:r>
      <w:r w:rsidR="00CC723C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14:paraId="47E006C9" w14:textId="5B4B929E" w:rsidR="00071F34" w:rsidRDefault="00071F34" w:rsidP="00C54FD7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 рисунке 1.1 изображено окно библиотеки «Стандартные изделия».</w:t>
      </w:r>
    </w:p>
    <w:p w14:paraId="593181C0" w14:textId="28326655" w:rsidR="00071F34" w:rsidRDefault="00071F34" w:rsidP="00071F34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8C9E80" wp14:editId="588CD053">
            <wp:extent cx="5913120" cy="5242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7" t="289" r="204" b="361"/>
                    <a:stretch/>
                  </pic:blipFill>
                  <pic:spPr bwMode="auto">
                    <a:xfrm>
                      <a:off x="0" y="0"/>
                      <a:ext cx="5913120" cy="524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4FB59" w14:textId="15CF7128" w:rsidR="00852A37" w:rsidRPr="00E607D4" w:rsidRDefault="00071F34" w:rsidP="00071F34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1.1 – Окно библиотеки «Стандартные Изделия»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14:paraId="406B3B21" w14:textId="77777777" w:rsidR="00852A37" w:rsidRPr="00E607D4" w:rsidRDefault="00852A37" w:rsidP="002A2194">
      <w:pPr>
        <w:pStyle w:val="1"/>
      </w:pPr>
      <w:bookmarkStart w:id="4" w:name="_Toc87425424"/>
      <w:r w:rsidRPr="00E607D4">
        <w:lastRenderedPageBreak/>
        <w:t>2 Описание предмета проектирования</w:t>
      </w:r>
      <w:bookmarkEnd w:id="4"/>
    </w:p>
    <w:p w14:paraId="6CC84ADC" w14:textId="77777777" w:rsidR="00852A37" w:rsidRPr="00E607D4" w:rsidRDefault="0078776A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Предметом проектирования является палец крепежный.</w:t>
      </w:r>
    </w:p>
    <w:p w14:paraId="5AECCD03" w14:textId="77777777" w:rsidR="0078776A" w:rsidRPr="00E607D4" w:rsidRDefault="0078776A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Палец крепежный – не резьбовой крепеж в виде короткого цилиндрического стержня.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 xml:space="preserve">В сборке несущие другие детали, сборочные единицы устанавливаются на нём шарнирно или неподвижно или опираются на один конец или оба конца. Простейший и классический палец </w:t>
      </w:r>
      <w:proofErr w:type="gramStart"/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- это</w:t>
      </w:r>
      <w:proofErr w:type="gramEnd"/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 xml:space="preserve"> палец, соединяющий две проушины или проушину и петлю троса.</w:t>
      </w:r>
    </w:p>
    <w:p w14:paraId="4981C5EE" w14:textId="77777777" w:rsidR="0078776A" w:rsidRPr="00E607D4" w:rsidRDefault="0078776A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Для изготовления пальца используется углеродистая сталь марок 15, 20 или 45</w:t>
      </w:r>
      <w:r w:rsidR="00E607D4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.</w:t>
      </w:r>
    </w:p>
    <w:p w14:paraId="12930D23" w14:textId="77777777" w:rsidR="00852A37" w:rsidRPr="00E607D4" w:rsidRDefault="00E607D4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Параметры пальца возможно менять по следующим параметрам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:</w:t>
      </w:r>
    </w:p>
    <w:p w14:paraId="2E6BAABE" w14:textId="77777777" w:rsidR="00852A37" w:rsidRPr="00E607D4" w:rsidRDefault="00BD0E0E" w:rsidP="006C0F8B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A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длина стержня: от </w:t>
      </w:r>
      <w:r w:rsidR="00F1034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11.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6 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до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60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7382093F" w14:textId="77777777" w:rsidR="00852A37" w:rsidRPr="00E607D4" w:rsidRDefault="00BD0E0E" w:rsidP="006C0F8B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шляпки: от 1 до 8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5EA9A800" w14:textId="77777777" w:rsidR="00852A37" w:rsidRPr="00E607D4" w:rsidRDefault="00BD0E0E" w:rsidP="006C0F8B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отверстия: от 0.4 до 4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2D9EFA6B" w14:textId="77777777" w:rsidR="00852A37" w:rsidRDefault="00BD0E0E" w:rsidP="006C0F8B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стержне: от 0.2 до 5 см;</w:t>
      </w:r>
    </w:p>
    <w:p w14:paraId="46F99C5C" w14:textId="77777777" w:rsidR="00787553" w:rsidRPr="00787553" w:rsidRDefault="00BD0E0E" w:rsidP="006C0F8B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E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глубина фаски на шляпке: от 0.1 до 2.5 см;</w:t>
      </w:r>
    </w:p>
    <w:p w14:paraId="70F045D1" w14:textId="77777777" w:rsidR="004E148D" w:rsidRDefault="00BD0E0E" w:rsidP="006C0F8B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F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расстояние от конца стержня до отверстия: от 1.6 до 10 см;</w:t>
      </w:r>
    </w:p>
    <w:p w14:paraId="4CB35F4E" w14:textId="77777777" w:rsidR="004E148D" w:rsidRDefault="00BD0E0E" w:rsidP="006C0F8B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G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угол фаски на стержне: не 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превышает </w:t>
      </w:r>
      <w:r w:rsidR="004E148D" w:rsidRPr="004E148D">
        <w:rPr>
          <w:rFonts w:ascii="Times New Roman" w:hAnsi="Times New Roman" w:cs="Times New Roman"/>
          <w:sz w:val="28"/>
          <w:szCs w:val="28"/>
        </w:rPr>
        <w:t>30˚</w:t>
      </w:r>
      <w:r w:rsidR="004E148D">
        <w:rPr>
          <w:rFonts w:ascii="Times New Roman" w:hAnsi="Times New Roman" w:cs="Times New Roman"/>
          <w:sz w:val="28"/>
          <w:szCs w:val="28"/>
        </w:rPr>
        <w:t>;</w:t>
      </w:r>
    </w:p>
    <w:p w14:paraId="185C2142" w14:textId="77777777" w:rsidR="00787553" w:rsidRPr="004E148D" w:rsidRDefault="00BD0E0E" w:rsidP="006C0F8B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H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угол фаски на шляпке: не превышает 45</w:t>
      </w:r>
      <w:r w:rsidR="004E148D" w:rsidRPr="004E148D">
        <w:rPr>
          <w:rFonts w:ascii="Times New Roman" w:hAnsi="Times New Roman" w:cs="Times New Roman"/>
          <w:sz w:val="28"/>
          <w:szCs w:val="28"/>
        </w:rPr>
        <w:t>˚</w:t>
      </w:r>
      <w:r w:rsidR="004E148D">
        <w:rPr>
          <w:rFonts w:ascii="Times New Roman" w:hAnsi="Times New Roman" w:cs="Times New Roman"/>
          <w:sz w:val="28"/>
          <w:szCs w:val="28"/>
        </w:rPr>
        <w:t>;</w:t>
      </w:r>
    </w:p>
    <w:p w14:paraId="2174A65D" w14:textId="77777777" w:rsidR="00787553" w:rsidRPr="00787553" w:rsidRDefault="00BD0E0E" w:rsidP="006C0F8B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радиус стержня: от 4 до 40 см;</w:t>
      </w:r>
    </w:p>
    <w:p w14:paraId="131EF8E8" w14:textId="193C9AAB" w:rsidR="00787553" w:rsidRPr="00E607D4" w:rsidRDefault="00BD0E0E" w:rsidP="006C0F8B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J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радиус шляпки: от 5 до 50 см</w:t>
      </w:r>
      <w:r w:rsidR="00E7493A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.</w:t>
      </w:r>
    </w:p>
    <w:p w14:paraId="263F9BD3" w14:textId="77777777" w:rsidR="00852A37" w:rsidRPr="00E607D4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Плагин имеет следующие зависимости:</w:t>
      </w:r>
    </w:p>
    <w:p w14:paraId="7149A253" w14:textId="77777777" w:rsidR="00852A37" w:rsidRPr="00E607D4" w:rsidRDefault="00DA27C5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1.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E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шляпке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шляпки)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30E53E98" w14:textId="77777777" w:rsidR="00852A37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2.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стержне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659F0B2F" w14:textId="77777777" w:rsidR="00DA27C5" w:rsidRDefault="00DA27C5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3. П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A338FB"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стержня</w:t>
      </w:r>
      <w:r w:rsidR="00A338FB"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4</m:t>
            </m:r>
          </m:den>
        </m:f>
      </m:oMath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J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(радиус шляпки);</w:t>
      </w:r>
    </w:p>
    <w:p w14:paraId="217CEC3C" w14:textId="77777777" w:rsidR="00A338FB" w:rsidRDefault="00A338FB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lastRenderedPageBreak/>
        <w:t xml:space="preserve">4.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F</w:t>
      </w:r>
      <w:r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расстояние от конца стержня до отверстия</w:t>
      </w:r>
      <w:r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должен входить в следующий интервал: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+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D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&lt;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F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&lt;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A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-</m:t>
        </m:r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*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C</m:t>
        </m:r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507F6B53" w14:textId="77777777" w:rsidR="00A338FB" w:rsidRDefault="00A338FB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5.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не должен превышать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стержня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43452B77" w14:textId="77777777" w:rsidR="00935857" w:rsidRPr="00935857" w:rsidRDefault="0093585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6.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</w:t>
      </w:r>
      <w:r w:rsidR="00C278D6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5</m:t>
            </m:r>
          </m:den>
        </m:f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A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(длина стержня).</w:t>
      </w:r>
    </w:p>
    <w:p w14:paraId="4FA145AD" w14:textId="77777777" w:rsidR="00852A37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На рисунке 2.1 представлен</w:t>
      </w:r>
      <w:r w:rsidR="00C7231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чертеж модели «Палец крепежный»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.</w:t>
      </w:r>
    </w:p>
    <w:p w14:paraId="78FAE8B1" w14:textId="77777777" w:rsidR="00C72319" w:rsidRPr="00E607D4" w:rsidRDefault="00BD0E0E" w:rsidP="00C7231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069B38" wp14:editId="047D9B7F">
            <wp:extent cx="5940425" cy="39509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CF40" w14:textId="77777777" w:rsidR="00852A37" w:rsidRPr="00E607D4" w:rsidRDefault="00852A37" w:rsidP="00852A37">
      <w:pPr>
        <w:tabs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Рисунок 2.1 — </w:t>
      </w:r>
      <w:r w:rsidR="00BF5021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Чертеж</w:t>
      </w:r>
      <w:r w:rsidR="00C7231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модели «Палец крепежный»</w:t>
      </w:r>
    </w:p>
    <w:p w14:paraId="28C4BB52" w14:textId="77777777" w:rsidR="00852A37" w:rsidRPr="00BF5021" w:rsidRDefault="00BF5021" w:rsidP="00BF5021">
      <w:pPr>
        <w:spacing w:after="0" w:line="360" w:lineRule="auto"/>
        <w:ind w:firstLine="851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14:paraId="1E52EFF0" w14:textId="77777777" w:rsidR="00852A37" w:rsidRPr="00E607D4" w:rsidRDefault="00852A37" w:rsidP="002A2194">
      <w:pPr>
        <w:pStyle w:val="1"/>
      </w:pPr>
      <w:bookmarkStart w:id="5" w:name="_Toc87425425"/>
      <w:r w:rsidRPr="00E607D4">
        <w:lastRenderedPageBreak/>
        <w:t>3 Проект программы</w:t>
      </w:r>
      <w:bookmarkEnd w:id="5"/>
    </w:p>
    <w:p w14:paraId="6ECB9809" w14:textId="77777777" w:rsidR="00852A37" w:rsidRPr="00E607D4" w:rsidRDefault="00852A37" w:rsidP="002A2194">
      <w:pPr>
        <w:pStyle w:val="2"/>
      </w:pPr>
      <w:bookmarkStart w:id="6" w:name="_Toc87425426"/>
      <w:r w:rsidRPr="00E607D4">
        <w:t>3.1 Диаграмма классов</w:t>
      </w:r>
      <w:bookmarkEnd w:id="6"/>
    </w:p>
    <w:p w14:paraId="139486E9" w14:textId="43D49D6B" w:rsidR="008149A3" w:rsidRDefault="00852A37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Диаграмма классов определяет типы классов системы и различного рода статические связи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, которые существуют между </w:t>
      </w:r>
      <w:r w:rsid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ними</w:t>
      </w:r>
      <w:r w:rsidR="0031414B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r w:rsidR="0031414B" w:rsidRP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</w:t>
      </w:r>
      <w:r w:rsidR="00CC723C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4</w:t>
      </w:r>
      <w:r w:rsidR="0031414B" w:rsidRP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</w:p>
    <w:p w14:paraId="44085304" w14:textId="77777777" w:rsidR="00852A37" w:rsidRDefault="00852A37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Диаграмма классов плагина представлена на рисунке 3.1.</w:t>
      </w:r>
    </w:p>
    <w:p w14:paraId="0E65870A" w14:textId="04813D96" w:rsidR="000671EE" w:rsidRPr="00571407" w:rsidRDefault="00D03839" w:rsidP="000671E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commentRangeStart w:id="7"/>
      <w:commentRangeEnd w:id="7"/>
      <w:r>
        <w:rPr>
          <w:rStyle w:val="CommentReference"/>
        </w:rPr>
        <w:commentReference w:id="7"/>
      </w:r>
      <w:r w:rsidR="00E70D22">
        <w:rPr>
          <w:rFonts w:ascii="Times New Roman" w:hAnsi="Times New Roman" w:cs="Times New Roman"/>
          <w:noProof/>
          <w:color w:val="171717" w:themeColor="background2" w:themeShade="1A"/>
          <w:sz w:val="28"/>
          <w:szCs w:val="28"/>
          <w:lang w:eastAsia="ru-RU"/>
        </w:rPr>
        <w:drawing>
          <wp:inline distT="0" distB="0" distL="0" distR="0" wp14:anchorId="0F31BD7A" wp14:editId="2BEED57F">
            <wp:extent cx="5935345" cy="6256655"/>
            <wp:effectExtent l="0" t="0" r="8255" b="0"/>
            <wp:docPr id="4" name="Рисунок 4" descr="C:\Users\bramboom\Downloads\OrSaPR (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amboom\Downloads\OrSaPR (8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625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A4227" w14:textId="77777777" w:rsidR="00553A59" w:rsidRDefault="00852A37" w:rsidP="005A2F8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bookmarkStart w:id="8" w:name="_Hlk52185416"/>
      <w:bookmarkEnd w:id="8"/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3.1 — Диаграмма классов плагина «</w:t>
      </w:r>
      <w:r w:rsidR="000671E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Палец крепежный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»</w:t>
      </w:r>
    </w:p>
    <w:p w14:paraId="06C8C2DD" w14:textId="77777777" w:rsidR="006C0F8B" w:rsidRPr="00E607D4" w:rsidRDefault="006C0F8B" w:rsidP="00941FE9">
      <w:pPr>
        <w:pStyle w:val="ListParagraph"/>
        <w:spacing w:after="0" w:line="360" w:lineRule="auto"/>
        <w:ind w:left="0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5EE852F4" w14:textId="77777777" w:rsidR="00852A37" w:rsidRPr="00E607D4" w:rsidRDefault="00852A37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Для реализации выбран следующий набор классов и структур:</w:t>
      </w:r>
    </w:p>
    <w:p w14:paraId="11C33D19" w14:textId="78D9356F" w:rsidR="000671EE" w:rsidRPr="0031414B" w:rsidRDefault="000671EE" w:rsidP="006C0F8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2309">
        <w:rPr>
          <w:rFonts w:ascii="Times New Roman" w:hAnsi="Times New Roman" w:cs="Times New Roman"/>
          <w:sz w:val="28"/>
          <w:szCs w:val="28"/>
        </w:rPr>
        <w:lastRenderedPageBreak/>
        <w:t>Класс «Program», использует «MainForm» для обработки действий в графическом интерфейсе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B2309">
        <w:rPr>
          <w:rFonts w:ascii="Times New Roman" w:hAnsi="Times New Roman" w:cs="Times New Roman"/>
          <w:sz w:val="28"/>
          <w:szCs w:val="28"/>
        </w:rPr>
        <w:t>«</w:t>
      </w:r>
      <w:r w:rsidR="00FE7FB0">
        <w:rPr>
          <w:rFonts w:ascii="Times New Roman" w:hAnsi="Times New Roman" w:cs="Times New Roman"/>
          <w:sz w:val="28"/>
          <w:szCs w:val="28"/>
          <w:lang w:val="en-US"/>
        </w:rPr>
        <w:t>LincPinBuilde</w:t>
      </w:r>
      <w:r w:rsidRPr="002B2309">
        <w:rPr>
          <w:rFonts w:ascii="Times New Roman" w:hAnsi="Times New Roman" w:cs="Times New Roman"/>
          <w:sz w:val="28"/>
          <w:szCs w:val="28"/>
        </w:rPr>
        <w:t xml:space="preserve">r» содержит в себе методы создания 3D модели в «Компас 3D», </w:t>
      </w:r>
      <w:r>
        <w:rPr>
          <w:rFonts w:ascii="Times New Roman" w:hAnsi="Times New Roman" w:cs="Times New Roman"/>
          <w:sz w:val="28"/>
          <w:szCs w:val="28"/>
        </w:rPr>
        <w:t>класс «</w:t>
      </w:r>
      <w:r w:rsidR="00FE7FB0">
        <w:rPr>
          <w:rFonts w:ascii="Times New Roman" w:hAnsi="Times New Roman" w:cs="Times New Roman"/>
          <w:sz w:val="28"/>
          <w:szCs w:val="28"/>
          <w:lang w:val="en-US"/>
        </w:rPr>
        <w:t>LincPin</w:t>
      </w:r>
      <w:r w:rsidR="00E7493A">
        <w:rPr>
          <w:rFonts w:ascii="Times New Roman" w:hAnsi="Times New Roman" w:cs="Times New Roman"/>
          <w:sz w:val="28"/>
          <w:szCs w:val="28"/>
        </w:rPr>
        <w:t>Pa</w:t>
      </w:r>
      <w:r w:rsidR="00E7493A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ameter»</w:t>
      </w:r>
      <w:r w:rsidRPr="002B23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введенные значения в графическом интерфейсе</w:t>
      </w:r>
      <w:r w:rsidRPr="002B2309">
        <w:rPr>
          <w:rFonts w:ascii="Times New Roman" w:hAnsi="Times New Roman" w:cs="Times New Roman"/>
          <w:sz w:val="28"/>
          <w:szCs w:val="28"/>
        </w:rPr>
        <w:t>.</w:t>
      </w:r>
      <w:r w:rsidR="0031414B">
        <w:rPr>
          <w:rFonts w:ascii="Times New Roman" w:hAnsi="Times New Roman" w:cs="Times New Roman"/>
          <w:sz w:val="28"/>
          <w:szCs w:val="28"/>
        </w:rPr>
        <w:t xml:space="preserve"> «</w:t>
      </w:r>
      <w:r w:rsidR="00CC723C">
        <w:rPr>
          <w:rFonts w:ascii="Times New Roman" w:hAnsi="Times New Roman" w:cs="Times New Roman"/>
          <w:sz w:val="28"/>
          <w:szCs w:val="28"/>
          <w:lang w:val="en-US"/>
        </w:rPr>
        <w:t>KompasConnector</w:t>
      </w:r>
      <w:r w:rsidR="0031414B">
        <w:rPr>
          <w:rFonts w:ascii="Times New Roman" w:hAnsi="Times New Roman" w:cs="Times New Roman"/>
          <w:sz w:val="28"/>
          <w:szCs w:val="28"/>
        </w:rPr>
        <w:t>»</w:t>
      </w:r>
      <w:r w:rsidR="0031414B" w:rsidRPr="0031414B">
        <w:rPr>
          <w:rFonts w:ascii="Times New Roman" w:hAnsi="Times New Roman" w:cs="Times New Roman"/>
          <w:sz w:val="28"/>
          <w:szCs w:val="28"/>
        </w:rPr>
        <w:t xml:space="preserve"> </w:t>
      </w:r>
      <w:r w:rsidR="0031414B">
        <w:rPr>
          <w:rFonts w:ascii="Times New Roman" w:hAnsi="Times New Roman" w:cs="Times New Roman"/>
          <w:sz w:val="28"/>
          <w:szCs w:val="28"/>
        </w:rPr>
        <w:t>запускает «КОМПАС-3</w:t>
      </w:r>
      <w:r w:rsidR="0031414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1414B">
        <w:rPr>
          <w:rFonts w:ascii="Times New Roman" w:hAnsi="Times New Roman" w:cs="Times New Roman"/>
          <w:sz w:val="28"/>
          <w:szCs w:val="28"/>
        </w:rPr>
        <w:t>»</w:t>
      </w:r>
      <w:r w:rsidR="00FE7FB0">
        <w:rPr>
          <w:rFonts w:ascii="Times New Roman" w:hAnsi="Times New Roman" w:cs="Times New Roman"/>
          <w:sz w:val="28"/>
          <w:szCs w:val="28"/>
        </w:rPr>
        <w:t xml:space="preserve"> и переносит объект</w:t>
      </w:r>
      <w:r w:rsidR="0031414B">
        <w:rPr>
          <w:rFonts w:ascii="Times New Roman" w:hAnsi="Times New Roman" w:cs="Times New Roman"/>
          <w:sz w:val="28"/>
          <w:szCs w:val="28"/>
        </w:rPr>
        <w:t xml:space="preserve"> в программу.</w:t>
      </w:r>
    </w:p>
    <w:p w14:paraId="0A0BB57D" w14:textId="77777777" w:rsidR="00852A37" w:rsidRPr="000671EE" w:rsidRDefault="00852A37" w:rsidP="00852A37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14:paraId="7E3E21DF" w14:textId="77777777" w:rsidR="00852A37" w:rsidRPr="00E607D4" w:rsidRDefault="00BF5021" w:rsidP="002A2194">
      <w:pPr>
        <w:pStyle w:val="2"/>
      </w:pPr>
      <w:bookmarkStart w:id="9" w:name="_Toc87425427"/>
      <w:r>
        <w:t>3.2 Макет</w:t>
      </w:r>
      <w:r w:rsidR="00852A37" w:rsidRPr="00E607D4">
        <w:t xml:space="preserve"> пользовательского интерфейса</w:t>
      </w:r>
      <w:bookmarkEnd w:id="9"/>
    </w:p>
    <w:p w14:paraId="30A66152" w14:textId="023051CF" w:rsidR="00BF5021" w:rsidRDefault="00852A37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Пользовательский интерфейс представляет собой форму для ввода параметров. 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На форме расположены картинка, которая изображает обозначения параметров модели на чертеже, наименования параметров, поля для ввода </w:t>
      </w:r>
      <w:r w:rsidR="0019617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параметров,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и кнопка «Построить», при нажатии на которую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строится 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-модель </w:t>
      </w:r>
      <w:r w:rsidR="00BD0E0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«Палец крепежный»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</w:p>
    <w:p w14:paraId="7D12859D" w14:textId="77777777" w:rsidR="00FE7FB0" w:rsidRDefault="00852A37" w:rsidP="006C0F8B">
      <w:pPr>
        <w:pStyle w:val="ListParagraph"/>
        <w:spacing w:after="0" w:line="360" w:lineRule="auto"/>
        <w:ind w:left="0" w:firstLine="851"/>
        <w:jc w:val="both"/>
        <w:rPr>
          <w:noProof/>
          <w:lang w:eastAsia="ru-RU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 рисунке 3.2 представлен макет пользовательского интерфейса.</w:t>
      </w:r>
      <w:r w:rsidR="004461A5" w:rsidRPr="004461A5">
        <w:rPr>
          <w:noProof/>
          <w:lang w:eastAsia="ru-RU"/>
        </w:rPr>
        <w:t xml:space="preserve"> </w:t>
      </w:r>
      <w:r w:rsidR="0019617E" w:rsidRPr="0019617E">
        <w:rPr>
          <w:noProof/>
          <w:lang w:eastAsia="ru-RU"/>
        </w:rPr>
        <w:t xml:space="preserve"> </w:t>
      </w:r>
    </w:p>
    <w:p w14:paraId="79F0639F" w14:textId="276B7526" w:rsidR="004461A5" w:rsidRPr="00E607D4" w:rsidRDefault="00FE7FB0" w:rsidP="00FE7FB0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4F5772" wp14:editId="3FA6BD24">
            <wp:extent cx="5892915" cy="3124169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49" t="-1" r="446" b="862"/>
                    <a:stretch/>
                  </pic:blipFill>
                  <pic:spPr bwMode="auto">
                    <a:xfrm>
                      <a:off x="0" y="0"/>
                      <a:ext cx="5893184" cy="3124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ACCFD" w14:textId="77777777" w:rsidR="00852A37" w:rsidRDefault="00852A37" w:rsidP="00852A3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3.2 — Макет пользовательского интерфейса</w:t>
      </w:r>
    </w:p>
    <w:p w14:paraId="0306D410" w14:textId="77777777" w:rsidR="00553A59" w:rsidRPr="00E607D4" w:rsidRDefault="00553A59" w:rsidP="00852A3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38022E99" w14:textId="77777777" w:rsidR="00852A37" w:rsidRDefault="00852A37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Проверка правильности ввода значений проводится по ходу заполнения полей. Е</w:t>
      </w:r>
      <w:r w:rsidR="00553A59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сли поле заполнено неправильно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, то оно подсвечивается красным цветом (рисунок 3.3). </w:t>
      </w:r>
    </w:p>
    <w:p w14:paraId="46C273AF" w14:textId="15FBB20B" w:rsidR="00553A59" w:rsidRPr="00553A59" w:rsidRDefault="0019617E" w:rsidP="00553A5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EA0A23" wp14:editId="7493DF1E">
            <wp:extent cx="5353050" cy="25622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D1B9" w14:textId="77777777" w:rsidR="00852A37" w:rsidRDefault="00852A37" w:rsidP="00852A3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3.3 — Пример обработки ошибки при вводе параметров</w:t>
      </w:r>
    </w:p>
    <w:p w14:paraId="2E66752F" w14:textId="77777777" w:rsidR="00553A59" w:rsidRPr="00E607D4" w:rsidRDefault="00553A59" w:rsidP="00852A3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2BAA50C9" w14:textId="77777777" w:rsidR="00852A37" w:rsidRDefault="008149A3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Если пользователь при неправильных значениях нажмет кнопку «Построить», то появится сообщение об ошибке, сигнализирующее об ошибке 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(рисунок 3.4). </w:t>
      </w:r>
    </w:p>
    <w:p w14:paraId="3FE9F826" w14:textId="76B9D4BC" w:rsidR="00553A59" w:rsidRPr="00E607D4" w:rsidRDefault="00E1500E" w:rsidP="00553A5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2330CC" wp14:editId="7DAB18AB">
            <wp:extent cx="5893909" cy="3102783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51" t="660" r="412" b="766"/>
                    <a:stretch/>
                  </pic:blipFill>
                  <pic:spPr bwMode="auto">
                    <a:xfrm>
                      <a:off x="0" y="0"/>
                      <a:ext cx="5895107" cy="3103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1AE70" w14:textId="77777777" w:rsidR="00553A59" w:rsidRDefault="00852A37" w:rsidP="00852A3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3.4 — Пример обработки ошибок при построении модели</w:t>
      </w:r>
    </w:p>
    <w:p w14:paraId="25EDAFFE" w14:textId="77777777" w:rsidR="00553A59" w:rsidRDefault="00553A59" w:rsidP="00852A3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2A856AAF" w14:textId="77777777" w:rsidR="00553A59" w:rsidRDefault="00553A59" w:rsidP="00C3407D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Также на форме реализованы подсказки, в которых описаны зависимости между параметрами (рисунок 3.5).</w:t>
      </w:r>
    </w:p>
    <w:p w14:paraId="5B5A7305" w14:textId="4C9E8207" w:rsidR="00C3407D" w:rsidRDefault="00E45F9E" w:rsidP="00852A3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45F9E">
        <w:rPr>
          <w:noProof/>
          <w:lang w:eastAsia="ru-RU"/>
        </w:rPr>
        <w:lastRenderedPageBreak/>
        <w:t xml:space="preserve"> </w:t>
      </w:r>
      <w:r w:rsidR="00E1500E">
        <w:rPr>
          <w:noProof/>
          <w:lang w:eastAsia="ru-RU"/>
        </w:rPr>
        <w:drawing>
          <wp:inline distT="0" distB="0" distL="0" distR="0" wp14:anchorId="77EF1EA8" wp14:editId="1030E972">
            <wp:extent cx="5960898" cy="3144982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826" t="18870" r="20008" b="24694"/>
                    <a:stretch/>
                  </pic:blipFill>
                  <pic:spPr bwMode="auto">
                    <a:xfrm>
                      <a:off x="0" y="0"/>
                      <a:ext cx="6006388" cy="3168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B708B" w14:textId="77777777" w:rsidR="00852A37" w:rsidRPr="00E607D4" w:rsidRDefault="00C3407D" w:rsidP="00852A3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3.5 – Подсказки с описанием зависимостей между параметрами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14:paraId="44194349" w14:textId="77777777" w:rsidR="00852A37" w:rsidRPr="00E607D4" w:rsidRDefault="00852A37" w:rsidP="002A2194">
      <w:pPr>
        <w:pStyle w:val="1"/>
      </w:pPr>
      <w:bookmarkStart w:id="10" w:name="_Toc87425428"/>
      <w:r w:rsidRPr="00E607D4">
        <w:lastRenderedPageBreak/>
        <w:t>Список использованных источников</w:t>
      </w:r>
      <w:bookmarkEnd w:id="10"/>
    </w:p>
    <w:p w14:paraId="1837299A" w14:textId="77777777" w:rsidR="00852A37" w:rsidRPr="00E607D4" w:rsidRDefault="00852A37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1. Общие сведения о САПР [Электронный ресурс]. – Режим доступа: 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https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://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dic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academic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ru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dic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nsf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ruwiki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/1132874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20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.10.2021).</w:t>
      </w:r>
    </w:p>
    <w:p w14:paraId="471D6F83" w14:textId="71F828D4" w:rsidR="00FE7FB0" w:rsidRDefault="00852A37" w:rsidP="00CC723C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2. 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Официальный сайт САПР КОМПАС-</w:t>
      </w:r>
      <w:r w:rsidR="00C3407D" w:rsidRP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[Электронный ресурс]. – Режим доступа: </w:t>
      </w:r>
      <w:hyperlink r:id="rId19" w:history="1">
        <w:r w:rsidR="00C3407D" w:rsidRPr="00E607D4">
          <w:rPr>
            <w:rStyle w:val="Hyperlink"/>
            <w:rFonts w:ascii="Times New Roman" w:hAnsi="Times New Roman" w:cs="Times New Roman"/>
            <w:color w:val="171717" w:themeColor="background2" w:themeShade="1A"/>
            <w:sz w:val="28"/>
            <w:szCs w:val="28"/>
          </w:rPr>
          <w:t>https://kompas.ru/kompas-3d/about/</w:t>
        </w:r>
      </w:hyperlink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20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.10.2021).</w:t>
      </w:r>
    </w:p>
    <w:p w14:paraId="6706069B" w14:textId="29A86713" w:rsidR="00FE7FB0" w:rsidRPr="00FE7FB0" w:rsidRDefault="00CC723C" w:rsidP="00FE7FB0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r w:rsid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 Стандартные изделия для КОМПАС</w:t>
      </w:r>
      <w:r w:rsidR="00FE7FB0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[Электронный ресурс]. – Режим доступа: 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https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://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ascon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.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ru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products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/17/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review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</w:t>
      </w:r>
      <w:r w:rsid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12.11</w:t>
      </w:r>
      <w:r w:rsidR="00FE7FB0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.2021).</w:t>
      </w:r>
    </w:p>
    <w:p w14:paraId="24B71F4F" w14:textId="1489CF3E" w:rsidR="0031414B" w:rsidRPr="00E607D4" w:rsidRDefault="00CC723C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4</w:t>
      </w:r>
      <w:r w:rsid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  <w:r w:rsidR="0051014D" w:rsidRPr="00BA7E32">
        <w:rPr>
          <w:rFonts w:ascii="Times New Roman" w:hAnsi="Times New Roman" w:cs="Times New Roman"/>
          <w:sz w:val="28"/>
          <w:szCs w:val="28"/>
        </w:rPr>
        <w:t>Фаулер М. UML. Основы. 3-е издание / М.Фаулер. – 3-е изд., пер. с англ. – СПб.: Символ-Плюс, 2019. – 192 с.</w:t>
      </w:r>
    </w:p>
    <w:p w14:paraId="1AEF38B4" w14:textId="77777777" w:rsidR="000706B7" w:rsidRPr="00E607D4" w:rsidRDefault="000706B7">
      <w:pPr>
        <w:rPr>
          <w:color w:val="171717" w:themeColor="background2" w:themeShade="1A"/>
        </w:rPr>
      </w:pPr>
    </w:p>
    <w:sectPr w:rsidR="000706B7" w:rsidRPr="00E607D4" w:rsidSect="00816D93">
      <w:head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7" w:author="AAK" w:date="2021-11-12T18:16:00Z" w:initials="A">
    <w:p w14:paraId="1D9E24E4" w14:textId="3211F5F6" w:rsidR="00D03839" w:rsidRDefault="00D03839">
      <w:pPr>
        <w:pStyle w:val="CommentText"/>
      </w:pPr>
      <w:r>
        <w:rPr>
          <w:rStyle w:val="CommentReference"/>
        </w:rPr>
        <w:annotationRef/>
      </w:r>
      <w:r>
        <w:t>Как выполняется валидация.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D9E24E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392E12" w16cex:dateUtc="2021-11-12T11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D9E24E4" w16cid:durableId="25392E1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E6EEE2" w14:textId="77777777" w:rsidR="00D61DF3" w:rsidRDefault="00D61DF3" w:rsidP="00816D93">
      <w:pPr>
        <w:spacing w:after="0" w:line="240" w:lineRule="auto"/>
      </w:pPr>
      <w:r>
        <w:separator/>
      </w:r>
    </w:p>
  </w:endnote>
  <w:endnote w:type="continuationSeparator" w:id="0">
    <w:p w14:paraId="73FEA361" w14:textId="77777777" w:rsidR="00D61DF3" w:rsidRDefault="00D61DF3" w:rsidP="00816D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BFDE88" w14:textId="77777777" w:rsidR="00D61DF3" w:rsidRDefault="00D61DF3" w:rsidP="00816D93">
      <w:pPr>
        <w:spacing w:after="0" w:line="240" w:lineRule="auto"/>
      </w:pPr>
      <w:r>
        <w:separator/>
      </w:r>
    </w:p>
  </w:footnote>
  <w:footnote w:type="continuationSeparator" w:id="0">
    <w:p w14:paraId="29DAC68B" w14:textId="77777777" w:rsidR="00D61DF3" w:rsidRDefault="00D61DF3" w:rsidP="00816D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26579818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7FB91A8" w14:textId="77777777" w:rsidR="00816D93" w:rsidRPr="00816D93" w:rsidRDefault="00816D93">
        <w:pPr>
          <w:pStyle w:val="Head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16D9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16D9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16D9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E70D22">
          <w:rPr>
            <w:rFonts w:ascii="Times New Roman" w:hAnsi="Times New Roman" w:cs="Times New Roman"/>
            <w:noProof/>
            <w:sz w:val="28"/>
            <w:szCs w:val="28"/>
          </w:rPr>
          <w:t>17</w:t>
        </w:r>
        <w:r w:rsidRPr="00816D9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90FC122" w14:textId="77777777" w:rsidR="00816D93" w:rsidRDefault="00816D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35408"/>
    <w:multiLevelType w:val="hybridMultilevel"/>
    <w:tmpl w:val="07CEB0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727E18F8"/>
    <w:multiLevelType w:val="hybridMultilevel"/>
    <w:tmpl w:val="450C6B2A"/>
    <w:lvl w:ilvl="0" w:tplc="AA2CE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799E0572"/>
    <w:multiLevelType w:val="multilevel"/>
    <w:tmpl w:val="42B8E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9C831E2"/>
    <w:multiLevelType w:val="hybridMultilevel"/>
    <w:tmpl w:val="DD324788"/>
    <w:lvl w:ilvl="0" w:tplc="9E18668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2DBA"/>
    <w:rsid w:val="000671EE"/>
    <w:rsid w:val="000706B7"/>
    <w:rsid w:val="00071F34"/>
    <w:rsid w:val="000D2C32"/>
    <w:rsid w:val="00141C73"/>
    <w:rsid w:val="00167EB0"/>
    <w:rsid w:val="0019617E"/>
    <w:rsid w:val="001D7F4E"/>
    <w:rsid w:val="00281E9D"/>
    <w:rsid w:val="002966E0"/>
    <w:rsid w:val="002A2194"/>
    <w:rsid w:val="0031414B"/>
    <w:rsid w:val="00364EEA"/>
    <w:rsid w:val="003807F3"/>
    <w:rsid w:val="004461A5"/>
    <w:rsid w:val="004E148D"/>
    <w:rsid w:val="0050278F"/>
    <w:rsid w:val="0051014D"/>
    <w:rsid w:val="00553A59"/>
    <w:rsid w:val="00563C4D"/>
    <w:rsid w:val="005656B9"/>
    <w:rsid w:val="00571407"/>
    <w:rsid w:val="005A2F8E"/>
    <w:rsid w:val="005C2309"/>
    <w:rsid w:val="00620043"/>
    <w:rsid w:val="00623996"/>
    <w:rsid w:val="006B6792"/>
    <w:rsid w:val="006C0F8B"/>
    <w:rsid w:val="00775B6F"/>
    <w:rsid w:val="00787553"/>
    <w:rsid w:val="0078776A"/>
    <w:rsid w:val="007A5CEF"/>
    <w:rsid w:val="008149A3"/>
    <w:rsid w:val="00816D93"/>
    <w:rsid w:val="00820637"/>
    <w:rsid w:val="00852A37"/>
    <w:rsid w:val="008A6E0E"/>
    <w:rsid w:val="008D0DA1"/>
    <w:rsid w:val="00903725"/>
    <w:rsid w:val="00912DBA"/>
    <w:rsid w:val="00935857"/>
    <w:rsid w:val="00941FE9"/>
    <w:rsid w:val="009F5849"/>
    <w:rsid w:val="009F5D70"/>
    <w:rsid w:val="00A2670D"/>
    <w:rsid w:val="00A338FB"/>
    <w:rsid w:val="00A60C35"/>
    <w:rsid w:val="00B03B4A"/>
    <w:rsid w:val="00BD0E0E"/>
    <w:rsid w:val="00BF5021"/>
    <w:rsid w:val="00C0293C"/>
    <w:rsid w:val="00C278D6"/>
    <w:rsid w:val="00C3407D"/>
    <w:rsid w:val="00C50408"/>
    <w:rsid w:val="00C54FD7"/>
    <w:rsid w:val="00C72319"/>
    <w:rsid w:val="00CC723C"/>
    <w:rsid w:val="00D03839"/>
    <w:rsid w:val="00D03F8B"/>
    <w:rsid w:val="00D11CE3"/>
    <w:rsid w:val="00D12F18"/>
    <w:rsid w:val="00D4696A"/>
    <w:rsid w:val="00D61DF3"/>
    <w:rsid w:val="00D87C1E"/>
    <w:rsid w:val="00DA27C5"/>
    <w:rsid w:val="00E1500E"/>
    <w:rsid w:val="00E45F9E"/>
    <w:rsid w:val="00E607D4"/>
    <w:rsid w:val="00E70D22"/>
    <w:rsid w:val="00E7276C"/>
    <w:rsid w:val="00E7493A"/>
    <w:rsid w:val="00F10349"/>
    <w:rsid w:val="00FE7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9C911"/>
  <w15:chartTrackingRefBased/>
  <w15:docId w15:val="{B37B9103-487D-4F41-B2F9-FA8D51463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2A37"/>
    <w:pPr>
      <w:spacing w:after="160" w:line="254" w:lineRule="auto"/>
      <w:ind w:firstLine="0"/>
    </w:pPr>
    <w:rPr>
      <w:rFonts w:ascii="Verdana" w:hAnsi="Verdana"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2A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21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21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заголовок курсовой 1"/>
    <w:basedOn w:val="Normal"/>
    <w:link w:val="10"/>
    <w:qFormat/>
    <w:rsid w:val="00C3407D"/>
    <w:pPr>
      <w:spacing w:after="200" w:line="276" w:lineRule="auto"/>
      <w:jc w:val="center"/>
    </w:pPr>
    <w:rPr>
      <w:rFonts w:ascii="Times New Roman" w:eastAsia="Times New Roman" w:hAnsi="Times New Roman" w:cs="Times New Roman"/>
      <w:b/>
      <w:color w:val="171717" w:themeColor="background2" w:themeShade="1A"/>
      <w:sz w:val="28"/>
      <w:szCs w:val="28"/>
      <w:lang w:eastAsia="ru-RU"/>
    </w:rPr>
  </w:style>
  <w:style w:type="character" w:customStyle="1" w:styleId="10">
    <w:name w:val="заголовок курсовой 1 Знак"/>
    <w:basedOn w:val="DefaultParagraphFont"/>
    <w:link w:val="1"/>
    <w:rsid w:val="00C3407D"/>
    <w:rPr>
      <w:rFonts w:eastAsia="Times New Roman" w:cs="Times New Roman"/>
      <w:b/>
      <w:color w:val="171717" w:themeColor="background2" w:themeShade="1A"/>
      <w:szCs w:val="28"/>
      <w:lang w:eastAsia="ru-RU"/>
    </w:rPr>
  </w:style>
  <w:style w:type="paragraph" w:customStyle="1" w:styleId="2">
    <w:name w:val="курсовая заголовок 2"/>
    <w:basedOn w:val="1"/>
    <w:link w:val="20"/>
    <w:qFormat/>
    <w:rsid w:val="000D2C32"/>
  </w:style>
  <w:style w:type="character" w:customStyle="1" w:styleId="20">
    <w:name w:val="курсовая заголовок 2 Знак"/>
    <w:basedOn w:val="10"/>
    <w:link w:val="2"/>
    <w:rsid w:val="000D2C32"/>
    <w:rPr>
      <w:rFonts w:eastAsia="Times New Roman" w:cs="Times New Roman"/>
      <w:b/>
      <w:color w:val="171717" w:themeColor="background2" w:themeShade="1A"/>
      <w:szCs w:val="28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2A2194"/>
    <w:pPr>
      <w:tabs>
        <w:tab w:val="right" w:leader="dot" w:pos="9345"/>
      </w:tabs>
      <w:spacing w:after="100" w:line="276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0D2C32"/>
    <w:pPr>
      <w:spacing w:after="100" w:line="276" w:lineRule="auto"/>
      <w:ind w:left="220"/>
    </w:pPr>
    <w:rPr>
      <w:rFonts w:eastAsia="Times New Roman" w:cs="Times New Roman"/>
      <w:lang w:eastAsia="ru-RU"/>
    </w:rPr>
  </w:style>
  <w:style w:type="paragraph" w:customStyle="1" w:styleId="a">
    <w:name w:val="настиле"/>
    <w:basedOn w:val="2"/>
    <w:link w:val="a0"/>
    <w:qFormat/>
    <w:rsid w:val="000D2C32"/>
    <w:pPr>
      <w:ind w:firstLine="851"/>
      <w:jc w:val="both"/>
    </w:pPr>
    <w:rPr>
      <w:b w:val="0"/>
    </w:rPr>
  </w:style>
  <w:style w:type="character" w:customStyle="1" w:styleId="a0">
    <w:name w:val="настиле Знак"/>
    <w:basedOn w:val="20"/>
    <w:link w:val="a"/>
    <w:rsid w:val="000D2C32"/>
    <w:rPr>
      <w:rFonts w:eastAsia="Times New Roman" w:cs="Times New Roman"/>
      <w:b w:val="0"/>
      <w:color w:val="171717" w:themeColor="background2" w:themeShade="1A"/>
      <w:szCs w:val="28"/>
      <w:lang w:eastAsia="ru-RU"/>
    </w:rPr>
  </w:style>
  <w:style w:type="paragraph" w:styleId="ListParagraph">
    <w:name w:val="List Paragraph"/>
    <w:basedOn w:val="Normal"/>
    <w:uiPriority w:val="34"/>
    <w:qFormat/>
    <w:rsid w:val="00852A3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52A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52A37"/>
    <w:pPr>
      <w:outlineLvl w:val="9"/>
    </w:pPr>
    <w:rPr>
      <w:lang w:eastAsia="ru-RU"/>
    </w:rPr>
  </w:style>
  <w:style w:type="table" w:styleId="TableGrid">
    <w:name w:val="Table Grid"/>
    <w:basedOn w:val="TableNormal"/>
    <w:uiPriority w:val="59"/>
    <w:rsid w:val="00852A37"/>
    <w:pPr>
      <w:spacing w:line="240" w:lineRule="auto"/>
      <w:ind w:firstLine="0"/>
    </w:pPr>
    <w:rPr>
      <w:rFonts w:ascii="Verdana" w:hAnsi="Verdana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52A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52A3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52A37"/>
    <w:rPr>
      <w:rFonts w:ascii="Verdana" w:hAnsi="Verdana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2A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2A37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20637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72319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  <w:style w:type="character" w:styleId="PlaceholderText">
    <w:name w:val="Placeholder Text"/>
    <w:basedOn w:val="DefaultParagraphFont"/>
    <w:uiPriority w:val="99"/>
    <w:semiHidden/>
    <w:rsid w:val="00A338FB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219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219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16D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6D93"/>
    <w:rPr>
      <w:rFonts w:ascii="Verdana" w:hAnsi="Verdana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816D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6D93"/>
    <w:rPr>
      <w:rFonts w:ascii="Verdana" w:hAnsi="Verdana"/>
      <w:sz w:val="21"/>
      <w:szCs w:val="21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7F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7F4E"/>
    <w:rPr>
      <w:rFonts w:ascii="Verdana" w:hAnsi="Verdana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8/08/relationships/commentsExtensible" Target="commentsExtensible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comments" Target="comments.xml"/><Relationship Id="rId19" Type="http://schemas.openxmlformats.org/officeDocument/2006/relationships/hyperlink" Target="https://kompas.ru/kompas-3d/abou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jpe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190038-E477-45D8-94ED-2A8C6C59C6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17</Pages>
  <Words>1823</Words>
  <Characters>10397</Characters>
  <Application>Microsoft Office Word</Application>
  <DocSecurity>0</DocSecurity>
  <Lines>86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bramboom</dc:creator>
  <cp:keywords/>
  <dc:description/>
  <cp:lastModifiedBy>AAK</cp:lastModifiedBy>
  <cp:revision>11</cp:revision>
  <dcterms:created xsi:type="dcterms:W3CDTF">2021-11-12T02:51:00Z</dcterms:created>
  <dcterms:modified xsi:type="dcterms:W3CDTF">2021-11-17T12:14:00Z</dcterms:modified>
</cp:coreProperties>
</file>