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9DD1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B7E355" wp14:editId="44990D91">
                <wp:extent cx="5760720" cy="1270"/>
                <wp:effectExtent l="0" t="33655" r="0" b="38735"/>
                <wp:docPr id="1776107057" name="Rechthoek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0B393" id="Rechthoek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C621FDD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F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AD2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01_FOUNDATION/sealed_constant_design.docx</w:t>
      </w:r>
    </w:p>
    <w:p w14:paraId="7B6D18F4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634746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Titel: Module X —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Sealed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Constant Design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Specification</w:t>
      </w:r>
      <w:proofErr w:type="spellEnd"/>
    </w:p>
    <w:p w14:paraId="32B1FADC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Status: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Canonical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Foundation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</w:p>
    <w:p w14:paraId="70F186C3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Doel: Bescherming van de kernconstante zonder dat de waarde zichtbaar is in broncode of logs.</w:t>
      </w:r>
    </w:p>
    <w:p w14:paraId="7CCBD38F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AA5DC6" wp14:editId="28DC5690">
                <wp:extent cx="4318000" cy="1270"/>
                <wp:effectExtent l="0" t="33655" r="0" b="38735"/>
                <wp:docPr id="531234613" name="Rechthoek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B37CF" id="Rechthoek 21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80045E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Doel</w:t>
      </w:r>
    </w:p>
    <w:p w14:paraId="743467E2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22BDC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sealed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constant architectuur beschermt de kernwaarde (α) tegen:</w:t>
      </w:r>
    </w:p>
    <w:p w14:paraId="31D959D6" w14:textId="77777777" w:rsidR="00AD2FF5" w:rsidRPr="00AD2FF5" w:rsidRDefault="00AD2FF5" w:rsidP="00AD2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directe zichtbaarheid in code</w:t>
      </w:r>
    </w:p>
    <w:p w14:paraId="7A582215" w14:textId="77777777" w:rsidR="00AD2FF5" w:rsidRPr="00AD2FF5" w:rsidRDefault="00AD2FF5" w:rsidP="00AD2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string-scanning</w:t>
      </w:r>
    </w:p>
    <w:p w14:paraId="22207A70" w14:textId="77777777" w:rsidR="00AD2FF5" w:rsidRPr="00AD2FF5" w:rsidRDefault="00AD2FF5" w:rsidP="00AD2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reverse engineering op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literal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niveau</w:t>
      </w:r>
    </w:p>
    <w:p w14:paraId="5305E970" w14:textId="77777777" w:rsidR="00AD2FF5" w:rsidRPr="00AD2FF5" w:rsidRDefault="00AD2FF5" w:rsidP="00AD2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log-lekkage</w:t>
      </w:r>
    </w:p>
    <w:p w14:paraId="24D943DB" w14:textId="77777777" w:rsidR="00AD2FF5" w:rsidRPr="00AD2FF5" w:rsidRDefault="00AD2FF5" w:rsidP="00AD2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debug-output</w:t>
      </w:r>
    </w:p>
    <w:p w14:paraId="3E0CFE0D" w14:textId="77777777" w:rsidR="00AD2FF5" w:rsidRPr="00AD2FF5" w:rsidRDefault="00AD2FF5" w:rsidP="00AD2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configuratie-extractie</w:t>
      </w:r>
    </w:p>
    <w:p w14:paraId="137B1C3B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6BF4C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De runtime mag de waarde gebruiken — maar de broncode mag de waarde nooit bevatten.</w:t>
      </w:r>
    </w:p>
    <w:p w14:paraId="3915CBD5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F19FCA" wp14:editId="7B8BDB2D">
                <wp:extent cx="4318000" cy="1270"/>
                <wp:effectExtent l="0" t="33655" r="0" b="38735"/>
                <wp:docPr id="1533524359" name="Rechthoe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3172B" id="Rechthoek 20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398293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Kernprincipe</w:t>
      </w:r>
    </w:p>
    <w:p w14:paraId="7D52ECDB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559B3F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De constante wordt:</w:t>
      </w:r>
    </w:p>
    <w:p w14:paraId="7C31AC4E" w14:textId="77777777" w:rsidR="00AD2FF5" w:rsidRPr="00AD2FF5" w:rsidRDefault="00AD2FF5" w:rsidP="00AD2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offline versleuteld</w:t>
      </w:r>
    </w:p>
    <w:p w14:paraId="18AC263F" w14:textId="77777777" w:rsidR="00AD2FF5" w:rsidRPr="00AD2FF5" w:rsidRDefault="00AD2FF5" w:rsidP="00AD2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opgeslagen als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ciphertext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blob</w:t>
      </w:r>
      <w:proofErr w:type="spellEnd"/>
    </w:p>
    <w:p w14:paraId="1F4406BF" w14:textId="77777777" w:rsidR="00AD2FF5" w:rsidRPr="00AD2FF5" w:rsidRDefault="00AD2FF5" w:rsidP="00AD2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voorzien van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integriteitstag</w:t>
      </w:r>
      <w:proofErr w:type="spellEnd"/>
    </w:p>
    <w:p w14:paraId="0FC38849" w14:textId="77777777" w:rsidR="00AD2FF5" w:rsidRPr="00AD2FF5" w:rsidRDefault="00AD2FF5" w:rsidP="00AD2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ontsleutelbaar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alleen met Key-B</w:t>
      </w:r>
    </w:p>
    <w:p w14:paraId="5B500327" w14:textId="77777777" w:rsidR="00AD2FF5" w:rsidRPr="00AD2FF5" w:rsidRDefault="00AD2FF5" w:rsidP="00AD2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verifieerbaar met Key-A</w:t>
      </w:r>
    </w:p>
    <w:p w14:paraId="2795D692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56BFE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Scheiding:</w:t>
      </w:r>
    </w:p>
    <w:p w14:paraId="7A1CB7A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Key A → integriteit</w:t>
      </w:r>
    </w:p>
    <w:p w14:paraId="3ABE6D5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Key B →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decryptie</w:t>
      </w:r>
      <w:proofErr w:type="spellEnd"/>
    </w:p>
    <w:p w14:paraId="36757D3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Blob  → data</w:t>
      </w:r>
    </w:p>
    <w:p w14:paraId="5450B1CB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644289" wp14:editId="04595EE9">
                <wp:extent cx="5760720" cy="1270"/>
                <wp:effectExtent l="0" t="33655" r="0" b="38735"/>
                <wp:docPr id="1629497185" name="Rechthoek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DEA6D" id="Rechthoek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6C18F4A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Architectuurmodel</w:t>
      </w:r>
    </w:p>
    <w:p w14:paraId="3AA2DBD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REAL CONSTANT</w:t>
      </w:r>
    </w:p>
    <w:p w14:paraId="14D92F7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AFE7F9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offline encryptie</w:t>
      </w:r>
    </w:p>
    <w:p w14:paraId="407250E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C97520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ciphertext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blob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+ salt + tag</w:t>
      </w:r>
    </w:p>
    <w:p w14:paraId="543411F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CA22EF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ingebed in provider</w:t>
      </w:r>
    </w:p>
    <w:p w14:paraId="24F155D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77AA5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runtime resolve_alpha()</w:t>
      </w:r>
    </w:p>
    <w:p w14:paraId="5ECFC2FF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9ABBA7" wp14:editId="121DD98D">
                <wp:extent cx="5760720" cy="1270"/>
                <wp:effectExtent l="0" t="33655" r="0" b="38735"/>
                <wp:docPr id="1858744139" name="Rechthoe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4B3FB" id="Rechthoek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788B39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Beveiligingslagen</w:t>
      </w:r>
    </w:p>
    <w:p w14:paraId="2281FAB3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B7B91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Laag 1 — Encryptie</w:t>
      </w:r>
    </w:p>
    <w:p w14:paraId="6F406202" w14:textId="77777777" w:rsidR="00AD2FF5" w:rsidRPr="00AD2FF5" w:rsidRDefault="00AD2FF5" w:rsidP="00AD2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Fernet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>/AES niveau</w:t>
      </w:r>
    </w:p>
    <w:p w14:paraId="13FCDBFE" w14:textId="77777777" w:rsidR="00AD2FF5" w:rsidRPr="00AD2FF5" w:rsidRDefault="00AD2FF5" w:rsidP="00AD2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PBKDF2 key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derivation</w:t>
      </w:r>
      <w:proofErr w:type="spellEnd"/>
    </w:p>
    <w:p w14:paraId="66905D16" w14:textId="77777777" w:rsidR="00AD2FF5" w:rsidRPr="00AD2FF5" w:rsidRDefault="00AD2FF5" w:rsidP="00AD2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hoge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iteratiegraad</w:t>
      </w:r>
      <w:proofErr w:type="spellEnd"/>
    </w:p>
    <w:p w14:paraId="4B500F93" w14:textId="77777777" w:rsidR="00AD2FF5" w:rsidRPr="00AD2FF5" w:rsidRDefault="00AD2FF5" w:rsidP="00AD2F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unieke salt</w:t>
      </w:r>
    </w:p>
    <w:p w14:paraId="59725A89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081556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Laag 2 — Integriteit</w:t>
      </w:r>
    </w:p>
    <w:p w14:paraId="3827365F" w14:textId="77777777" w:rsidR="00AD2FF5" w:rsidRPr="00AD2FF5" w:rsidRDefault="00AD2FF5" w:rsidP="00AD2F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HMAC over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ciphertext</w:t>
      </w:r>
      <w:proofErr w:type="spellEnd"/>
    </w:p>
    <w:p w14:paraId="535DA1D8" w14:textId="77777777" w:rsidR="00AD2FF5" w:rsidRPr="00AD2FF5" w:rsidRDefault="00AD2FF5" w:rsidP="00AD2F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lastRenderedPageBreak/>
        <w:t>Key-A embedded</w:t>
      </w:r>
    </w:p>
    <w:p w14:paraId="4A16B24F" w14:textId="77777777" w:rsidR="00AD2FF5" w:rsidRPr="00AD2FF5" w:rsidRDefault="00AD2FF5" w:rsidP="00AD2F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tamper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detectie bij import</w:t>
      </w:r>
    </w:p>
    <w:p w14:paraId="63C36E8B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4AF46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Laag 3 — Toegang</w:t>
      </w:r>
    </w:p>
    <w:p w14:paraId="2674F609" w14:textId="77777777" w:rsidR="00AD2FF5" w:rsidRPr="00AD2FF5" w:rsidRDefault="00AD2FF5" w:rsidP="00AD2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één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entrypoint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functie</w:t>
      </w:r>
    </w:p>
    <w:p w14:paraId="700F766E" w14:textId="77777777" w:rsidR="00AD2FF5" w:rsidRPr="00AD2FF5" w:rsidRDefault="00AD2FF5" w:rsidP="00AD2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geen directe variabele</w:t>
      </w:r>
    </w:p>
    <w:p w14:paraId="1C3F5EE3" w14:textId="77777777" w:rsidR="00AD2FF5" w:rsidRPr="00AD2FF5" w:rsidRDefault="00AD2FF5" w:rsidP="00AD2F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geen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config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fallback</w:t>
      </w:r>
      <w:proofErr w:type="spellEnd"/>
    </w:p>
    <w:p w14:paraId="4627E6C8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2FAEA5" wp14:editId="264BC12A">
                <wp:extent cx="4318000" cy="1270"/>
                <wp:effectExtent l="0" t="33655" r="0" b="38735"/>
                <wp:docPr id="1775360491" name="Rechthoek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7AA9C" id="Rechthoek 17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CD68F7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Ontwerpregels</w:t>
      </w:r>
      <w:proofErr w:type="spellEnd"/>
    </w:p>
    <w:p w14:paraId="7A408B31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8D13C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sealed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constant:</w:t>
      </w:r>
    </w:p>
    <w:p w14:paraId="4DEFBCFE" w14:textId="77777777" w:rsidR="00AD2FF5" w:rsidRPr="00AD2FF5" w:rsidRDefault="00AD2FF5" w:rsidP="00AD2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mag nooit als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literal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voorkomen</w:t>
      </w:r>
    </w:p>
    <w:p w14:paraId="01324015" w14:textId="77777777" w:rsidR="00AD2FF5" w:rsidRPr="00AD2FF5" w:rsidRDefault="00AD2FF5" w:rsidP="00AD2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mag niet via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config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file komen</w:t>
      </w:r>
    </w:p>
    <w:p w14:paraId="7FD11701" w14:textId="77777777" w:rsidR="00AD2FF5" w:rsidRPr="00AD2FF5" w:rsidRDefault="00AD2FF5" w:rsidP="00AD2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mag niet via netwerk komen</w:t>
      </w:r>
    </w:p>
    <w:p w14:paraId="136C761B" w14:textId="77777777" w:rsidR="00AD2FF5" w:rsidRPr="00AD2FF5" w:rsidRDefault="00AD2FF5" w:rsidP="00AD2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mag niet in logs verschijnen</w:t>
      </w:r>
    </w:p>
    <w:p w14:paraId="42FBA8AC" w14:textId="77777777" w:rsidR="00AD2FF5" w:rsidRPr="00AD2FF5" w:rsidRDefault="00AD2FF5" w:rsidP="00AD2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mag niet in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exceptions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staan</w:t>
      </w:r>
    </w:p>
    <w:p w14:paraId="4B82B789" w14:textId="77777777" w:rsidR="00AD2FF5" w:rsidRPr="00AD2FF5" w:rsidRDefault="00AD2FF5" w:rsidP="00AD2F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mag niet via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repr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>()/print zichtbaar zijn</w:t>
      </w:r>
    </w:p>
    <w:p w14:paraId="70C7CF92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3E3E33" wp14:editId="45E5117B">
                <wp:extent cx="4318000" cy="1270"/>
                <wp:effectExtent l="0" t="33655" r="0" b="38735"/>
                <wp:docPr id="2138795712" name="Rechthoe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464DB" id="Rechthoek 16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72F4D9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Runtime Gedrag</w:t>
      </w:r>
    </w:p>
    <w:p w14:paraId="2127F663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3E75E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Zonder Key-B:</w:t>
      </w:r>
    </w:p>
    <w:p w14:paraId="1D6FCBDB" w14:textId="77777777" w:rsidR="00AD2FF5" w:rsidRPr="00AD2FF5" w:rsidRDefault="00AD2FF5" w:rsidP="00AD2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of fail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fast</w:t>
      </w:r>
      <w:proofErr w:type="spellEnd"/>
    </w:p>
    <w:p w14:paraId="64EC47B4" w14:textId="77777777" w:rsidR="00AD2FF5" w:rsidRPr="00AD2FF5" w:rsidRDefault="00AD2FF5" w:rsidP="00AD2F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of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decoy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value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(alleen indien expliciet toegestaan)</w:t>
      </w:r>
    </w:p>
    <w:p w14:paraId="5787B89A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1E196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Met verkeerde Key-B:</w:t>
      </w:r>
    </w:p>
    <w:p w14:paraId="04F7F1B7" w14:textId="77777777" w:rsidR="00AD2FF5" w:rsidRPr="00AD2FF5" w:rsidRDefault="00AD2FF5" w:rsidP="00AD2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decryptie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faalt</w:t>
      </w:r>
    </w:p>
    <w:p w14:paraId="3700B221" w14:textId="77777777" w:rsidR="00AD2FF5" w:rsidRPr="00AD2FF5" w:rsidRDefault="00AD2FF5" w:rsidP="00AD2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geen gedeeltelijke output</w:t>
      </w:r>
    </w:p>
    <w:p w14:paraId="30BE5BC1" w14:textId="77777777" w:rsidR="00AD2FF5" w:rsidRPr="00AD2FF5" w:rsidRDefault="00AD2FF5" w:rsidP="00AD2F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geen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fallback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naar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literal</w:t>
      </w:r>
      <w:proofErr w:type="spellEnd"/>
    </w:p>
    <w:p w14:paraId="11D2C4B2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DC652F" wp14:editId="4522C38B">
                <wp:extent cx="4318000" cy="1270"/>
                <wp:effectExtent l="0" t="33655" r="0" b="38735"/>
                <wp:docPr id="1781275141" name="Rechthoe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876A0" id="Rechthoek 15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D0A260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Audit Eigenschappen</w:t>
      </w:r>
    </w:p>
    <w:p w14:paraId="27F2222E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6085E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Provider moet:</w:t>
      </w:r>
    </w:p>
    <w:p w14:paraId="5B4BC6D4" w14:textId="77777777" w:rsidR="00AD2FF5" w:rsidRPr="00AD2FF5" w:rsidRDefault="00AD2FF5" w:rsidP="00AD2F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import-time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integriteitscheck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doen</w:t>
      </w:r>
    </w:p>
    <w:p w14:paraId="05179434" w14:textId="77777777" w:rsidR="00AD2FF5" w:rsidRPr="00AD2FF5" w:rsidRDefault="00AD2FF5" w:rsidP="00AD2F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deterministisch werken</w:t>
      </w:r>
    </w:p>
    <w:p w14:paraId="749D328E" w14:textId="77777777" w:rsidR="00AD2FF5" w:rsidRPr="00AD2FF5" w:rsidRDefault="00AD2FF5" w:rsidP="00AD2F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geen side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effects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hebben</w:t>
      </w:r>
    </w:p>
    <w:p w14:paraId="4DA95D1C" w14:textId="77777777" w:rsidR="00AD2FF5" w:rsidRPr="00AD2FF5" w:rsidRDefault="00AD2FF5" w:rsidP="00AD2F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geen caching van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plaintext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buiten functie</w:t>
      </w:r>
    </w:p>
    <w:p w14:paraId="7565C7D2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B494EB" wp14:editId="67C1EB03">
                <wp:extent cx="4318000" cy="1270"/>
                <wp:effectExtent l="0" t="33655" r="0" b="38735"/>
                <wp:docPr id="1002336466" name="Rechthoe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4BF6A" id="Rechthoek 14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AFBC86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Dit document definieert de kernbeveiliging.</w:t>
      </w:r>
    </w:p>
    <w:p w14:paraId="5CE03679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Alle hogere lagen moeten dit model respecteren.</w:t>
      </w:r>
    </w:p>
    <w:p w14:paraId="209698F9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61C4A8" wp14:editId="62C23074">
                <wp:extent cx="4318000" cy="1270"/>
                <wp:effectExtent l="0" t="33655" r="0" b="38735"/>
                <wp:docPr id="1069419722" name="Rechthoe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1E6FA" id="Rechthoek 13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775A34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F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AD2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01_FOUNDATION/</w:t>
      </w:r>
      <w:proofErr w:type="spellStart"/>
      <w:r w:rsidRPr="00AD2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provider_spec.docx</w:t>
      </w:r>
      <w:proofErr w:type="spellEnd"/>
    </w:p>
    <w:p w14:paraId="19CC5D40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22A5A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Titel: Module X — Core Constant Provider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Specification</w:t>
      </w:r>
      <w:proofErr w:type="spellEnd"/>
    </w:p>
    <w:p w14:paraId="49BFB12F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Status: Normatief</w:t>
      </w:r>
    </w:p>
    <w:p w14:paraId="59FD46E4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Scope: Definitie van de enige toegestane α-toegang.</w:t>
      </w:r>
    </w:p>
    <w:p w14:paraId="64958B77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C9C0A9" wp14:editId="2CF0EA2A">
                <wp:extent cx="4318000" cy="1270"/>
                <wp:effectExtent l="0" t="33655" r="0" b="38735"/>
                <wp:docPr id="568465384" name="Rechthoe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94844" id="Rechthoek 12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1450FC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Enige Publieke Interface</w:t>
      </w:r>
    </w:p>
    <w:p w14:paraId="1E73BDF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resolve_alpha(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unlock_key_b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Optional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str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]) -&gt; Decimal</w:t>
      </w:r>
    </w:p>
    <w:p w14:paraId="594AC40E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Geen andere toegang is toegestaan.</w:t>
      </w:r>
    </w:p>
    <w:p w14:paraId="24503071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540DC6" wp14:editId="00A12778">
                <wp:extent cx="4318000" cy="1270"/>
                <wp:effectExtent l="0" t="33655" r="0" b="38735"/>
                <wp:docPr id="886588971" name="Rechthoe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F5E4D" id="Rechthoek 11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5F3359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Verantwoordelijkheden</w:t>
      </w:r>
    </w:p>
    <w:p w14:paraId="66419E11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9EFFA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De provider:</w:t>
      </w:r>
    </w:p>
    <w:p w14:paraId="5B58490C" w14:textId="77777777" w:rsidR="00AD2FF5" w:rsidRPr="00AD2FF5" w:rsidRDefault="00AD2FF5" w:rsidP="00AD2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 xml:space="preserve">decodeert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blob</w:t>
      </w:r>
      <w:proofErr w:type="spellEnd"/>
    </w:p>
    <w:p w14:paraId="64F73B88" w14:textId="77777777" w:rsidR="00AD2FF5" w:rsidRPr="00AD2FF5" w:rsidRDefault="00AD2FF5" w:rsidP="00AD2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verifieert HMAC</w:t>
      </w:r>
    </w:p>
    <w:p w14:paraId="7BB3B901" w14:textId="77777777" w:rsidR="00AD2FF5" w:rsidRPr="00AD2FF5" w:rsidRDefault="00AD2FF5" w:rsidP="00AD2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deriveert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key</w:t>
      </w:r>
    </w:p>
    <w:p w14:paraId="38CD4B15" w14:textId="77777777" w:rsidR="00AD2FF5" w:rsidRPr="00AD2FF5" w:rsidRDefault="00AD2FF5" w:rsidP="00AD2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ontsleutelt</w:t>
      </w:r>
    </w:p>
    <w:p w14:paraId="36C637E0" w14:textId="77777777" w:rsidR="00AD2FF5" w:rsidRPr="00AD2FF5" w:rsidRDefault="00AD2FF5" w:rsidP="00AD2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valideert formaat</w:t>
      </w:r>
    </w:p>
    <w:p w14:paraId="6D5A5EA5" w14:textId="77777777" w:rsidR="00AD2FF5" w:rsidRPr="00AD2FF5" w:rsidRDefault="00AD2FF5" w:rsidP="00AD2F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lastRenderedPageBreak/>
        <w:t>retourneert Decimal</w:t>
      </w:r>
    </w:p>
    <w:p w14:paraId="3EEDCAB7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73E575" wp14:editId="1636A28F">
                <wp:extent cx="4318000" cy="1270"/>
                <wp:effectExtent l="0" t="33655" r="0" b="38735"/>
                <wp:docPr id="2038596288" name="Rechthoe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07D17" id="Rechthoek 10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86A22D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Verboden Gedrag</w:t>
      </w:r>
    </w:p>
    <w:p w14:paraId="1F086E11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735439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Provider mag niet:</w:t>
      </w:r>
    </w:p>
    <w:p w14:paraId="6072E493" w14:textId="77777777" w:rsidR="00AD2FF5" w:rsidRPr="00AD2FF5" w:rsidRDefault="00AD2FF5" w:rsidP="00AD2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printen</w:t>
      </w:r>
    </w:p>
    <w:p w14:paraId="32B7BB63" w14:textId="77777777" w:rsidR="00AD2FF5" w:rsidRPr="00AD2FF5" w:rsidRDefault="00AD2FF5" w:rsidP="00AD2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loggen met waarde</w:t>
      </w:r>
    </w:p>
    <w:p w14:paraId="4D9C9297" w14:textId="77777777" w:rsidR="00AD2FF5" w:rsidRPr="00AD2FF5" w:rsidRDefault="00AD2FF5" w:rsidP="00AD2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fallbacken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naar </w:t>
      </w: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literal</w:t>
      </w:r>
      <w:proofErr w:type="spellEnd"/>
    </w:p>
    <w:p w14:paraId="0AB08B97" w14:textId="77777777" w:rsidR="00AD2FF5" w:rsidRPr="00AD2FF5" w:rsidRDefault="00AD2FF5" w:rsidP="00AD2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environment scannen behalve Key-B</w:t>
      </w:r>
    </w:p>
    <w:p w14:paraId="31E7E670" w14:textId="77777777" w:rsidR="00AD2FF5" w:rsidRPr="00AD2FF5" w:rsidRDefault="00AD2FF5" w:rsidP="00AD2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netwerk benaderen</w:t>
      </w:r>
    </w:p>
    <w:p w14:paraId="28803493" w14:textId="77777777" w:rsidR="00AD2FF5" w:rsidRPr="00AD2FF5" w:rsidRDefault="00AD2FF5" w:rsidP="00AD2F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file IO doen</w:t>
      </w:r>
    </w:p>
    <w:p w14:paraId="596DB5BB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06F9DA" wp14:editId="2BABF8FD">
                <wp:extent cx="4318000" cy="1270"/>
                <wp:effectExtent l="0" t="33655" r="0" b="38735"/>
                <wp:docPr id="2109953472" name="Rechthoe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BF0A4" id="Rechthoek 9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E1A7F7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Import-Time Check</w:t>
      </w:r>
    </w:p>
    <w:p w14:paraId="4BF59130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CFABD7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Bij module import:</w:t>
      </w:r>
    </w:p>
    <w:p w14:paraId="080022F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verify(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blob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, tag, keyA)</w:t>
      </w:r>
    </w:p>
    <w:p w14:paraId="0848FDC6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Als mismatch:</w:t>
      </w:r>
    </w:p>
    <w:p w14:paraId="733C4B5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raise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TamperDetectedError</w:t>
      </w:r>
      <w:proofErr w:type="spellEnd"/>
    </w:p>
    <w:p w14:paraId="6B22AA68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Stop laden.</w:t>
      </w:r>
    </w:p>
    <w:p w14:paraId="2BF05058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7BBEC0" wp14:editId="4951B879">
                <wp:extent cx="4318000" cy="1270"/>
                <wp:effectExtent l="0" t="33655" r="0" b="38735"/>
                <wp:docPr id="92558986" name="Rechthoe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730D4" id="Rechthoek 8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46FD7C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Precisiebeleid</w:t>
      </w:r>
    </w:p>
    <w:p w14:paraId="67775CC1" w14:textId="77777777" w:rsidR="00AD2FF5" w:rsidRPr="00AD2FF5" w:rsidRDefault="00AD2FF5" w:rsidP="00AD2F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Decimal context vooraf ingesteld</w:t>
      </w:r>
    </w:p>
    <w:p w14:paraId="692E48BA" w14:textId="77777777" w:rsidR="00AD2FF5" w:rsidRPr="00AD2FF5" w:rsidRDefault="00AD2FF5" w:rsidP="00AD2F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vaste precisie ≥ vereiste decimalen</w:t>
      </w:r>
    </w:p>
    <w:p w14:paraId="2FA90800" w14:textId="77777777" w:rsidR="00AD2FF5" w:rsidRPr="00AD2FF5" w:rsidRDefault="00AD2FF5" w:rsidP="00AD2F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geen float primaire representatie</w:t>
      </w:r>
    </w:p>
    <w:p w14:paraId="02A4A838" w14:textId="77777777" w:rsidR="00AD2FF5" w:rsidRPr="00AD2FF5" w:rsidRDefault="00AD2FF5" w:rsidP="00AD2F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float alleen voor berekening, nooit voor opslag</w:t>
      </w:r>
    </w:p>
    <w:p w14:paraId="01D61303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1EC303" wp14:editId="3A2C27C0">
                <wp:extent cx="4318000" cy="1270"/>
                <wp:effectExtent l="0" t="33655" r="0" b="38735"/>
                <wp:docPr id="1298316549" name="Rechthoe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355C9" id="Rechthoek 7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A40315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Decoy</w:t>
      </w:r>
      <w:proofErr w:type="spellEnd"/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Policy (optioneel)</w:t>
      </w:r>
    </w:p>
    <w:p w14:paraId="0B16EE75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6A258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lastRenderedPageBreak/>
        <w:t>Alleen toegestaan als expliciet:</w:t>
      </w:r>
    </w:p>
    <w:p w14:paraId="244EAED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allow_decoy_when_locked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7996C145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Dan:</w:t>
      </w:r>
    </w:p>
    <w:p w14:paraId="27816732" w14:textId="77777777" w:rsidR="00AD2FF5" w:rsidRPr="00AD2FF5" w:rsidRDefault="00AD2FF5" w:rsidP="00AD2F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geen echte waarde</w:t>
      </w:r>
    </w:p>
    <w:p w14:paraId="2A60B345" w14:textId="77777777" w:rsidR="00AD2FF5" w:rsidRPr="00AD2FF5" w:rsidRDefault="00AD2FF5" w:rsidP="00AD2F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vaste veilige token</w:t>
      </w:r>
    </w:p>
    <w:p w14:paraId="5ACA2A31" w14:textId="77777777" w:rsidR="00AD2FF5" w:rsidRPr="00AD2FF5" w:rsidRDefault="00AD2FF5" w:rsidP="00AD2F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duidelijk gemarkeerd intern</w:t>
      </w:r>
    </w:p>
    <w:p w14:paraId="18C1889F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DCC89" wp14:editId="059C912B">
                <wp:extent cx="4318000" cy="1270"/>
                <wp:effectExtent l="0" t="33655" r="0" b="38735"/>
                <wp:docPr id="47584106" name="Rechthoe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E1271" id="Rechthoek 6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A3080A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Thread </w:t>
      </w:r>
      <w:proofErr w:type="spellStart"/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</w:t>
      </w:r>
      <w:proofErr w:type="spellEnd"/>
    </w:p>
    <w:p w14:paraId="30783E07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05695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Provider moet:</w:t>
      </w:r>
    </w:p>
    <w:p w14:paraId="123642E9" w14:textId="77777777" w:rsidR="00AD2FF5" w:rsidRPr="00AD2FF5" w:rsidRDefault="00AD2FF5" w:rsidP="00AD2F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D2FF5">
        <w:rPr>
          <w:rFonts w:ascii="Times New Roman" w:hAnsi="Times New Roman" w:cs="Times New Roman"/>
          <w:kern w:val="0"/>
          <w14:ligatures w14:val="none"/>
        </w:rPr>
        <w:t>stateless</w:t>
      </w:r>
      <w:proofErr w:type="spellEnd"/>
      <w:r w:rsidRPr="00AD2FF5">
        <w:rPr>
          <w:rFonts w:ascii="Times New Roman" w:hAnsi="Times New Roman" w:cs="Times New Roman"/>
          <w:kern w:val="0"/>
          <w14:ligatures w14:val="none"/>
        </w:rPr>
        <w:t xml:space="preserve"> zijn</w:t>
      </w:r>
    </w:p>
    <w:p w14:paraId="46B1A1A3" w14:textId="77777777" w:rsidR="00AD2FF5" w:rsidRPr="00AD2FF5" w:rsidRDefault="00AD2FF5" w:rsidP="00AD2F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geen globale mutable state hebben</w:t>
      </w:r>
    </w:p>
    <w:p w14:paraId="2792BE83" w14:textId="77777777" w:rsidR="00AD2FF5" w:rsidRPr="00AD2FF5" w:rsidRDefault="00AD2FF5" w:rsidP="00AD2F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pure functiegedrag vertonen</w:t>
      </w:r>
    </w:p>
    <w:p w14:paraId="43A36854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79D996" wp14:editId="779D4DD1">
                <wp:extent cx="4318000" cy="1270"/>
                <wp:effectExtent l="0" t="33655" r="0" b="38735"/>
                <wp:docPr id="1284039371" name="Rechthoe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BCB68" id="Rechthoek 5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E635F4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Integratie Contract</w:t>
      </w:r>
    </w:p>
    <w:p w14:paraId="10B0D0DF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9BED2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Alle modules moeten:</w:t>
      </w:r>
    </w:p>
    <w:p w14:paraId="2A2A66E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from alpha_adapter import get_alpha</w:t>
      </w:r>
    </w:p>
    <w:p w14:paraId="37BA022F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Niet:</w:t>
      </w:r>
    </w:p>
    <w:p w14:paraId="75F2983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from provider import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internal_func</w:t>
      </w:r>
      <w:proofErr w:type="spellEnd"/>
    </w:p>
    <w:p w14:paraId="76C77430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F5491" wp14:editId="0F1C3271">
                <wp:extent cx="4318000" cy="1270"/>
                <wp:effectExtent l="0" t="33655" r="0" b="38735"/>
                <wp:docPr id="1267101201" name="Rechtho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BE61A" id="Rechthoek 4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C14468" w14:textId="77777777" w:rsidR="00AD2FF5" w:rsidRPr="00AD2FF5" w:rsidRDefault="00AD2FF5" w:rsidP="00AD2FF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D2FF5">
        <w:rPr>
          <w:rFonts w:ascii="Times New Roman" w:hAnsi="Times New Roman" w:cs="Times New Roman"/>
          <w:kern w:val="0"/>
          <w14:ligatures w14:val="none"/>
        </w:rPr>
        <w:t>Provider = enige poort. Geen uitzonderingen.</w:t>
      </w:r>
    </w:p>
    <w:p w14:paraId="7D6A2411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C7E4E1" wp14:editId="5AA45EAF">
                <wp:extent cx="4318000" cy="1270"/>
                <wp:effectExtent l="0" t="33655" r="0" b="38735"/>
                <wp:docPr id="2018023957" name="Rechthoe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7FBDD" id="Rechthoek 3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F69BA8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F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AD2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01_FOUNDATION/alpha_rules.md</w:t>
      </w:r>
    </w:p>
    <w:p w14:paraId="6EBE630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Module X — Alpha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Usage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Rules</w:t>
      </w:r>
    </w:p>
    <w:p w14:paraId="18EB070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7848A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Status: Binding  </w:t>
      </w:r>
    </w:p>
    <w:p w14:paraId="20888E6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Scope: Alle lagen</w:t>
      </w:r>
    </w:p>
    <w:p w14:paraId="31CBEDC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6E5F8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6054D07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CEEF4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1. Enige Toegang</w:t>
      </w:r>
    </w:p>
    <w:p w14:paraId="0DBF370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AF3AD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α mag alleen verkregen worden via:</w:t>
      </w:r>
    </w:p>
    <w:p w14:paraId="0C7163D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10BE4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get_alpha()</w:t>
      </w:r>
    </w:p>
    <w:p w14:paraId="1E60449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353C4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of</w:t>
      </w:r>
    </w:p>
    <w:p w14:paraId="0B56A30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B8E33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resolve_alpha()</w:t>
      </w:r>
    </w:p>
    <w:p w14:paraId="70F26EA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F8AFDA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Geen andere routes toegestaan.</w:t>
      </w:r>
    </w:p>
    <w:p w14:paraId="3232413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FDC33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3E37BB3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165F2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2. Verboden</w:t>
      </w:r>
    </w:p>
    <w:p w14:paraId="244D7F7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209EE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Niet toegestaan:</w:t>
      </w:r>
    </w:p>
    <w:p w14:paraId="1A7DACA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54A81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α als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literal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 code</w:t>
      </w:r>
    </w:p>
    <w:p w14:paraId="64C0F05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α in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bestanden</w:t>
      </w:r>
    </w:p>
    <w:p w14:paraId="58D0203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α in environment behalve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unlock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key</w:t>
      </w:r>
    </w:p>
    <w:p w14:paraId="437131E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α in logs</w:t>
      </w:r>
    </w:p>
    <w:p w14:paraId="6893524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α in error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messages</w:t>
      </w:r>
      <w:proofErr w:type="spellEnd"/>
    </w:p>
    <w:p w14:paraId="76C8BAA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α in test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fixtures</w:t>
      </w:r>
      <w:proofErr w:type="spellEnd"/>
    </w:p>
    <w:p w14:paraId="0DAD3D0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α in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comments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met volledige waarde</w:t>
      </w:r>
    </w:p>
    <w:p w14:paraId="4A0A535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92AF8E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509AC14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F4BB9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3. Representatie</w:t>
      </w:r>
    </w:p>
    <w:p w14:paraId="56CCAB8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DD2B9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Intern:</w:t>
      </w:r>
    </w:p>
    <w:p w14:paraId="33DD252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E6397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Decimal</w:t>
      </w:r>
    </w:p>
    <w:p w14:paraId="2C37088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4E363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Berekening:</w:t>
      </w:r>
    </w:p>
    <w:p w14:paraId="1183F29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FF682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float toegestaan</w:t>
      </w:r>
    </w:p>
    <w:p w14:paraId="1A4C327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alleen na gedocumenteerde downcast</w:t>
      </w:r>
    </w:p>
    <w:p w14:paraId="783971F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D7314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Opslag:</w:t>
      </w:r>
    </w:p>
    <w:p w14:paraId="308980E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623D6A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nooit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float-only</w:t>
      </w:r>
      <w:proofErr w:type="spellEnd"/>
    </w:p>
    <w:p w14:paraId="47EF3E6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39DEE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0729ADA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F674D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4. Precisie Discipline</w:t>
      </w:r>
    </w:p>
    <w:p w14:paraId="5DED524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79E5B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Decimal context vooraf gezet</w:t>
      </w:r>
    </w:p>
    <w:p w14:paraId="036DEC8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geen automatische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rounding</w:t>
      </w:r>
      <w:proofErr w:type="spellEnd"/>
    </w:p>
    <w:p w14:paraId="2B18C60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geen exponent notatie in output</w:t>
      </w:r>
    </w:p>
    <w:p w14:paraId="7072989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vaste string formatting</w:t>
      </w:r>
    </w:p>
    <w:p w14:paraId="7755D29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7BF78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58D4548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BABDD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5. Audit Regel</w:t>
      </w:r>
    </w:p>
    <w:p w14:paraId="6B12C1C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A161E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Elke downcast:</w:t>
      </w:r>
    </w:p>
    <w:p w14:paraId="4F36075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C3F9A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Decimal → float</w:t>
      </w:r>
    </w:p>
    <w:p w14:paraId="074C86B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D892D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moet:</w:t>
      </w:r>
    </w:p>
    <w:p w14:paraId="188607B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E2C78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expliciet</w:t>
      </w:r>
    </w:p>
    <w:p w14:paraId="5F0C796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gelogd (structureel)</w:t>
      </w:r>
    </w:p>
    <w:p w14:paraId="7C9A409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reproduceerbaar</w:t>
      </w:r>
    </w:p>
    <w:p w14:paraId="44AC57A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AAFB6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147A990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E4E2EE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6. Test Regel</w:t>
      </w:r>
    </w:p>
    <w:p w14:paraId="586A7A6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E6D8D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Codebase moet slagen:</w:t>
      </w:r>
    </w:p>
    <w:p w14:paraId="3E19DA5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DA2FD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grep "137." → GEEN hits</w:t>
      </w:r>
    </w:p>
    <w:p w14:paraId="4D695A9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DC426E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(behalve in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sealed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generator tool)</w:t>
      </w:r>
    </w:p>
    <w:p w14:paraId="491509A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209CD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492ECFE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E9E5C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7. Pipeline Regel</w:t>
      </w:r>
    </w:p>
    <w:p w14:paraId="5F209A2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C666A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Alle lagen ontvangen α via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dependency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— nooit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hardcoded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.</w:t>
      </w:r>
    </w:p>
    <w:p w14:paraId="565C7C5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1A07F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42B1750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E3CB5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Einde regels.</w:t>
      </w:r>
    </w:p>
    <w:p w14:paraId="39FC7FC1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D13C55" wp14:editId="6C048422">
                <wp:extent cx="4318000" cy="1270"/>
                <wp:effectExtent l="0" t="33655" r="0" b="38735"/>
                <wp:docPr id="518508564" name="Rechtho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D0D45" id="Rechthoek 2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BDDCF7" w14:textId="77777777" w:rsidR="00AD2FF5" w:rsidRPr="00AD2FF5" w:rsidRDefault="00AD2FF5" w:rsidP="00AD2FF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F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AD2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01_FOUNDATION/</w:t>
      </w:r>
      <w:proofErr w:type="spellStart"/>
      <w:r w:rsidRPr="00AD2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constitution_rules.md</w:t>
      </w:r>
      <w:proofErr w:type="spellEnd"/>
    </w:p>
    <w:p w14:paraId="5CD2BF0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 Module X — Constitution Rules</w:t>
      </w:r>
    </w:p>
    <w:p w14:paraId="1BF669F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74B47E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Status: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Canonical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Discipline  </w:t>
      </w:r>
    </w:p>
    <w:p w14:paraId="7E130ED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Toepassing: Alle lagen</w:t>
      </w:r>
    </w:p>
    <w:p w14:paraId="3C2DFDD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B70EF5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469B81B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CC863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1. Determinisme</w:t>
      </w:r>
    </w:p>
    <w:p w14:paraId="7F4627B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6FD1E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Zelfde input → zelfde output → zelfde hash</w:t>
      </w:r>
    </w:p>
    <w:p w14:paraId="79D587E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CC819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Verboden:</w:t>
      </w:r>
    </w:p>
    <w:p w14:paraId="3394465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5A375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random</w:t>
      </w:r>
    </w:p>
    <w:p w14:paraId="5209DAF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wall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clock</w:t>
      </w:r>
      <w:proofErr w:type="spellEnd"/>
    </w:p>
    <w:p w14:paraId="5F23530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netwerkdata</w:t>
      </w:r>
    </w:p>
    <w:p w14:paraId="6935576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thread timing afhankelijkheid</w:t>
      </w:r>
    </w:p>
    <w:p w14:paraId="3E673A8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3C14C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30F696D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05DA4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2. Geen Semantiek</w:t>
      </w:r>
    </w:p>
    <w:p w14:paraId="1E93884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E08F6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Modules:</w:t>
      </w:r>
    </w:p>
    <w:p w14:paraId="6DEAE47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74BBF4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interpreteren niet</w:t>
      </w:r>
    </w:p>
    <w:p w14:paraId="5FF7334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labelen niet</w:t>
      </w:r>
    </w:p>
    <w:p w14:paraId="29782FF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classificeren niet</w:t>
      </w:r>
    </w:p>
    <w:p w14:paraId="02D527D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- concluderen niet</w:t>
      </w:r>
    </w:p>
    <w:p w14:paraId="4667434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8C7CD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Alleen:</w:t>
      </w:r>
    </w:p>
    <w:p w14:paraId="629D4B1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56CA8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meten</w:t>
      </w:r>
    </w:p>
    <w:p w14:paraId="67A3D88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transformeren</w:t>
      </w:r>
    </w:p>
    <w:p w14:paraId="13B7BF0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structureren</w:t>
      </w:r>
    </w:p>
    <w:p w14:paraId="0B28BB5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4A8219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311CA88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379BEE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3. Geen Flow Caps</w:t>
      </w:r>
    </w:p>
    <w:p w14:paraId="609E3DF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BB616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Niet toegestaan:</w:t>
      </w:r>
    </w:p>
    <w:p w14:paraId="7C957DB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05D87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max_iterations</w:t>
      </w:r>
      <w:proofErr w:type="spellEnd"/>
    </w:p>
    <w:p w14:paraId="114EEDA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buffer_limits</w:t>
      </w:r>
    </w:p>
    <w:p w14:paraId="1BFF188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truncation</w:t>
      </w:r>
      <w:proofErr w:type="spellEnd"/>
    </w:p>
    <w:p w14:paraId="245BA644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clipping</w:t>
      </w:r>
    </w:p>
    <w:p w14:paraId="6B06484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0FDA3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Wel toegestaan:</w:t>
      </w:r>
    </w:p>
    <w:p w14:paraId="5A33EEC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5D724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monitoring</w:t>
      </w:r>
    </w:p>
    <w:p w14:paraId="3CF53FD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</w:p>
    <w:p w14:paraId="27A0051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waarschuwingen</w:t>
      </w:r>
    </w:p>
    <w:p w14:paraId="40EFE3E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05DBC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51CCF4C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ED7327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4.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Stateless</w:t>
      </w:r>
      <w:proofErr w:type="spellEnd"/>
    </w:p>
    <w:p w14:paraId="60B7AD3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7DC4D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Per run:</w:t>
      </w:r>
    </w:p>
    <w:p w14:paraId="50F64BF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CD425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geen persistente state</w:t>
      </w:r>
    </w:p>
    <w:p w14:paraId="4476A8F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geen cross-run geheugen</w:t>
      </w:r>
    </w:p>
    <w:p w14:paraId="173E0A9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geen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leercurves</w:t>
      </w:r>
      <w:proofErr w:type="spellEnd"/>
    </w:p>
    <w:p w14:paraId="422A09E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geen adaptatie</w:t>
      </w:r>
    </w:p>
    <w:p w14:paraId="61CB50E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EB107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07E3BD0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D7DC4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5. Eénrichtingsverkeer</w:t>
      </w:r>
    </w:p>
    <w:p w14:paraId="6229AF9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41DEA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Lagen:</w:t>
      </w:r>
    </w:p>
    <w:p w14:paraId="1E07088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DFF44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input → verwerking → output</w:t>
      </w:r>
    </w:p>
    <w:p w14:paraId="40ABD0B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73C74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Niet toegestaan:</w:t>
      </w:r>
    </w:p>
    <w:p w14:paraId="66B1398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F99DA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write-back</w:t>
      </w:r>
    </w:p>
    <w:p w14:paraId="7E21074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feedback loops</w:t>
      </w:r>
    </w:p>
    <w:p w14:paraId="5421D85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mutatie van vorige lagen</w:t>
      </w:r>
    </w:p>
    <w:p w14:paraId="31751A1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7766D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23B1D2B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EDE41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6.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Read-Only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Integratie</w:t>
      </w:r>
    </w:p>
    <w:p w14:paraId="7C541AD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97D90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Hogere lagen:</w:t>
      </w:r>
    </w:p>
    <w:p w14:paraId="796D5FF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078E0C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lezen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outputs</w:t>
      </w:r>
      <w:proofErr w:type="spellEnd"/>
    </w:p>
    <w:p w14:paraId="60E1643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wijzigen niets</w:t>
      </w:r>
    </w:p>
    <w:p w14:paraId="41CE3D3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schrijven niets terug</w:t>
      </w:r>
    </w:p>
    <w:p w14:paraId="200F3967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19F6C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161C889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B08BA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7.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Canonical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Output</w:t>
      </w:r>
    </w:p>
    <w:p w14:paraId="12E9859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B7C7F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Output:</w:t>
      </w:r>
    </w:p>
    <w:p w14:paraId="5C7FA9E5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A59B7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JSON</w:t>
      </w:r>
    </w:p>
    <w:p w14:paraId="744B20C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vaste structuur</w:t>
      </w:r>
    </w:p>
    <w:p w14:paraId="0135D46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gesorteerde keys</w:t>
      </w:r>
    </w:p>
    <w:p w14:paraId="09233AC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reproduceerbare formatting</w:t>
      </w:r>
    </w:p>
    <w:p w14:paraId="2792D4B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F63499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6E4CACC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8E4D8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8.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Auditbaarheid</w:t>
      </w:r>
      <w:proofErr w:type="spellEnd"/>
    </w:p>
    <w:p w14:paraId="0441F7A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1C6D54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Elke laag:</w:t>
      </w:r>
    </w:p>
    <w:p w14:paraId="73F0D82F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9A289B8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heeft hash</w:t>
      </w:r>
    </w:p>
    <w:p w14:paraId="6B8A416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heeft schema</w:t>
      </w:r>
    </w:p>
    <w:p w14:paraId="31FC7D2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heeft validatie</w:t>
      </w:r>
    </w:p>
    <w:p w14:paraId="3E5A7F43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D1005D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5D07AD2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8A81F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## 9. Kernbescherming</w:t>
      </w:r>
    </w:p>
    <w:p w14:paraId="7EA7CD0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721EA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Foundation:</w:t>
      </w:r>
    </w:p>
    <w:p w14:paraId="630F9A1A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97CDA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sealed</w:t>
      </w:r>
      <w:proofErr w:type="spellEnd"/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constant</w:t>
      </w:r>
    </w:p>
    <w:p w14:paraId="22BA7E2E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provider discipline</w:t>
      </w:r>
    </w:p>
    <w:p w14:paraId="678768C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 adapter toegang</w:t>
      </w:r>
    </w:p>
    <w:p w14:paraId="50CA76E0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3F4326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Niet onderhandelbaar.</w:t>
      </w:r>
    </w:p>
    <w:p w14:paraId="4FFFBF2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15422EB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33CC5841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628902" w14:textId="77777777" w:rsidR="00AD2FF5" w:rsidRPr="00AD2FF5" w:rsidRDefault="00AD2FF5" w:rsidP="00AD2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D2FF5">
        <w:rPr>
          <w:rFonts w:ascii="Courier New" w:hAnsi="Courier New" w:cs="Courier New"/>
          <w:kern w:val="0"/>
          <w:sz w:val="20"/>
          <w:szCs w:val="20"/>
          <w14:ligatures w14:val="none"/>
        </w:rPr>
        <w:t>Einde constitutie.</w:t>
      </w:r>
    </w:p>
    <w:p w14:paraId="7C2EF1EE" w14:textId="77777777" w:rsidR="00AD2FF5" w:rsidRPr="00AD2FF5" w:rsidRDefault="00AD2FF5" w:rsidP="00AD2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F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4E04EA" wp14:editId="401F4286">
                <wp:extent cx="4318000" cy="1270"/>
                <wp:effectExtent l="0" t="33655" r="0" b="38735"/>
                <wp:docPr id="174974939" name="Rechtho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6E0D2" id="Rechthoek 1" o:spid="_x0000_s1026" style="width:3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KwvaQ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1F1649" w14:textId="77777777" w:rsidR="00AD2FF5" w:rsidRDefault="00AD2FF5"/>
    <w:sectPr w:rsidR="00AD2F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6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22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04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E2B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32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C08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B1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808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64C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569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465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2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73307">
    <w:abstractNumId w:val="10"/>
  </w:num>
  <w:num w:numId="2" w16cid:durableId="2092311080">
    <w:abstractNumId w:val="3"/>
  </w:num>
  <w:num w:numId="3" w16cid:durableId="1837456508">
    <w:abstractNumId w:val="1"/>
  </w:num>
  <w:num w:numId="4" w16cid:durableId="152911709">
    <w:abstractNumId w:val="12"/>
  </w:num>
  <w:num w:numId="5" w16cid:durableId="767195334">
    <w:abstractNumId w:val="2"/>
  </w:num>
  <w:num w:numId="6" w16cid:durableId="57168318">
    <w:abstractNumId w:val="0"/>
  </w:num>
  <w:num w:numId="7" w16cid:durableId="487869332">
    <w:abstractNumId w:val="8"/>
  </w:num>
  <w:num w:numId="8" w16cid:durableId="1724674080">
    <w:abstractNumId w:val="7"/>
  </w:num>
  <w:num w:numId="9" w16cid:durableId="2021003308">
    <w:abstractNumId w:val="11"/>
  </w:num>
  <w:num w:numId="10" w16cid:durableId="227426121">
    <w:abstractNumId w:val="5"/>
  </w:num>
  <w:num w:numId="11" w16cid:durableId="1640111062">
    <w:abstractNumId w:val="4"/>
  </w:num>
  <w:num w:numId="12" w16cid:durableId="1230919748">
    <w:abstractNumId w:val="6"/>
  </w:num>
  <w:num w:numId="13" w16cid:durableId="597643941">
    <w:abstractNumId w:val="13"/>
  </w:num>
  <w:num w:numId="14" w16cid:durableId="112689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F5"/>
    <w:rsid w:val="0005485E"/>
    <w:rsid w:val="000F7696"/>
    <w:rsid w:val="00AD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697E0A"/>
  <w15:chartTrackingRefBased/>
  <w15:docId w15:val="{7ACDF850-7F92-7945-B52B-3E227CCF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D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D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D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2F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2F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2F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2F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2F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2F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2F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2F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2F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2F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2FF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AD2F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Standaardalinea-lettertype"/>
    <w:rsid w:val="00AD2FF5"/>
  </w:style>
  <w:style w:type="character" w:customStyle="1" w:styleId="s2">
    <w:name w:val="s2"/>
    <w:basedOn w:val="Standaardalinea-lettertype"/>
    <w:rsid w:val="00AD2FF5"/>
  </w:style>
  <w:style w:type="paragraph" w:customStyle="1" w:styleId="p2">
    <w:name w:val="p2"/>
    <w:basedOn w:val="Standaard"/>
    <w:rsid w:val="00AD2F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Standaard"/>
    <w:rsid w:val="00AD2F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Standaardalinea-lettertype"/>
    <w:rsid w:val="00AD2FF5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AD2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AD2FF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AD2FF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2026-02-06T03:21:00Z</dcterms:created>
  <dcterms:modified xsi:type="dcterms:W3CDTF">2026-02-06T03:21:00Z</dcterms:modified>
</cp:coreProperties>
</file>