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0" w:before="0" w:line="300" w:lineRule="auto"/>
      </w:pPr>
    </w:p>
    <w:p>
      <w:pPr>
        <w:spacing w:after="120" w:before="0" w:line="300" w:lineRule="auto"/>
        <w:jc w:val="center"/>
      </w:pPr>
      <w:r>
        <w:rPr>
          <w:rFonts w:ascii="Tahoma" w:hAnsi="Tahoma" w:cs="Tahoma" w:eastAsia="Tahoma"/>
          <w:i w:val="0"/>
          <w:color w:val="6B7280"/>
          <w:sz w:val="26"/>
          <w:szCs w:val="26"/>
          <w:b w:val="0"/>
          <w:bCs w:val="0"/>
        </w:rPr>
        <w:t>เอกสารนำเสนอ</w:t>
      </w:r>
    </w:p>
    <w:p>
      <w:pPr>
        <w:spacing w:after="8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48"/>
          <w:szCs w:val="48"/>
          <w:b w:val="1"/>
          <w:bCs w:val="1"/>
        </w:rPr>
        <w:t>ระบบจองคิวรับ-ส่งสินค้าหน้าคลัง</w:t>
      </w:r>
    </w:p>
    <w:p>
      <w:pPr>
        <w:spacing w:after="360" w:before="0" w:line="300" w:lineRule="auto"/>
        <w:jc w:val="center"/>
      </w:pPr>
      <w:r>
        <w:rPr>
          <w:rFonts w:ascii="Tahoma" w:hAnsi="Tahoma" w:cs="Tahoma" w:eastAsia="Tahoma"/>
          <w:i w:val="0"/>
          <w:color w:val="1F2937"/>
          <w:sz w:val="32"/>
          <w:szCs w:val="32"/>
          <w:b w:val="1"/>
          <w:bCs w:val="1"/>
        </w:rPr>
        <w:t>Fameline Dock Queue</w:t>
      </w:r>
    </w:p>
    <w:p>
      <w:pPr>
        <w:spacing w:after="1400" w:before="0" w:line="300" w:lineRule="auto"/>
        <w:jc w:val="center"/>
      </w:pPr>
      <w:r>
        <w:rPr>
          <w:rFonts w:ascii="Tahoma" w:hAnsi="Tahoma" w:cs="Tahoma" w:eastAsia="Tahoma"/>
          <w:i w:val="0"/>
          <w:color w:val="1F2937"/>
          <w:sz w:val="26"/>
          <w:szCs w:val="26"/>
          <w:b w:val="0"/>
          <w:bCs w:val="0"/>
        </w:rPr>
        <w:t>ระบบต้นแบบ (Mockup) และแนวทางการใช้งานจริง</w:t>
      </w:r>
    </w:p>
    <w:p>
      <w:pPr>
        <w:spacing w:after="40" w:before="0" w:line="300" w:lineRule="auto"/>
        <w:jc w:val="center"/>
      </w:pPr>
      <w:r>
        <w:rPr>
          <w:rFonts w:ascii="Tahoma" w:hAnsi="Tahoma" w:cs="Tahoma" w:eastAsia="Tahoma"/>
          <w:i w:val="0"/>
          <w:color w:val="6B7280"/>
          <w:sz w:val="20"/>
          <w:szCs w:val="20"/>
          <w:b w:val="0"/>
          <w:bCs w:val="0"/>
        </w:rPr>
        <w:t>จัดทำสำหรับ</w:t>
      </w:r>
    </w:p>
    <w:p>
      <w:pPr>
        <w:spacing w:after="280" w:before="0" w:line="300" w:lineRule="auto"/>
        <w:jc w:val="center"/>
      </w:pPr>
      <w:r>
        <w:rPr>
          <w:rFonts w:ascii="Tahoma" w:hAnsi="Tahoma" w:cs="Tahoma" w:eastAsia="Tahoma"/>
          <w:i w:val="0"/>
          <w:sz w:val="24"/>
          <w:szCs w:val="24"/>
          <w:b w:val="1"/>
          <w:bCs w:val="1"/>
        </w:rPr>
        <w:t>คณะผู้บริหารและผู้จัดการคลังสินค้า Fameline</w:t>
      </w:r>
    </w:p>
    <w:p>
      <w:pPr>
        <w:spacing w:after="40" w:before="0" w:line="300" w:lineRule="auto"/>
        <w:jc w:val="center"/>
      </w:pPr>
      <w:r>
        <w:rPr>
          <w:rFonts w:ascii="Tahoma" w:hAnsi="Tahoma" w:cs="Tahoma" w:eastAsia="Tahoma"/>
          <w:i w:val="0"/>
          <w:color w:val="6B7280"/>
          <w:sz w:val="20"/>
          <w:szCs w:val="20"/>
          <w:b w:val="0"/>
          <w:bCs w:val="0"/>
        </w:rPr>
        <w:t>จัดทำโดย</w:t>
      </w:r>
    </w:p>
    <w:p>
      <w:pPr>
        <w:spacing w:after="800" w:before="0" w:line="300" w:lineRule="auto"/>
        <w:jc w:val="center"/>
      </w:pPr>
      <w:r>
        <w:rPr>
          <w:rFonts w:ascii="Tahoma" w:hAnsi="Tahoma" w:cs="Tahoma" w:eastAsia="Tahoma"/>
          <w:i w:val="0"/>
          <w:sz w:val="24"/>
          <w:szCs w:val="24"/>
          <w:b w:val="1"/>
          <w:bCs w:val="1"/>
        </w:rPr>
        <w:t>GoAlong</w:t>
      </w:r>
    </w:p>
    <w:p>
      <w:pPr>
        <w:spacing w:after="120" w:before="0" w:line="300" w:lineRule="auto"/>
        <w:jc w:val="center"/>
      </w:pPr>
      <w:r>
        <w:rPr>
          <w:rFonts w:ascii="Tahoma" w:hAnsi="Tahoma" w:cs="Tahoma" w:eastAsia="Tahoma"/>
          <w:i w:val="0"/>
          <w:color w:val="6B7280"/>
          <w:sz w:val="20"/>
          <w:szCs w:val="20"/>
          <w:b w:val="0"/>
          <w:bCs w:val="0"/>
        </w:rPr>
        <w:t>ฉบับที่ 1.0  ·  วันที่ 19 กันยายน 2569</w:t>
      </w:r>
    </w:p>
    <w:p>
      <w:r>
        <w:br w:type="page"/>
      </w:r>
    </w:p>
    <w:p>
      <w:pPr>
        <w:spacing w:after="200" w:before="0" w:line="300" w:lineRule="auto"/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สารบัญ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1.   บทสรุปสำหรับผู้บริหาร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2.   ภาพรวมการทำงานของระบบ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3.   ผู้เกี่ยวข้องและบทบาทหน้าที่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4.   ขั้นตอนการใช้งานจริง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5.   หน้าจอหลักของระบบ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6.   การตั้งค่าที่ Fameline ปรับได้เอง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7.   สถานะของระบบต้นแบบในปัจจุบัน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8.   สิ่งที่ขอให้ Fameline จัดเตรียม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9.   แผนดำเนินงานและระยะเวลา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10.   ทางเลือกการติดตั้ง ราคา และเงื่อนไขการชำระเงิน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11.   เงื่อนไขการให้บริการ</w:t>
      </w:r>
    </w:p>
    <w:p>
      <w:pPr>
        <w:spacing w:after="8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12.   ขั้นตอนถัดไป</w:t>
      </w:r>
    </w:p>
    <w:p>
      <w:r>
        <w:br w:type="page"/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1. บทสรุปสำหรับผู้บริหาร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ระบบจองคิวรับ-ส่งสินค้าหน้าคลัง (Fameline Dock Queue) เป็นระบบที่ช่วยจัดระเบียบรถที่เข้ามารับสินค้าตามใบสั่งขาย (SO) และรถของผู้ขายที่เข้ามาส่งสินค้าตามใบสั่งซื้อ (PO) ให้เข้าท่าตามวันและเวลาที่นัดหมายไว้ล่วงหน้า แทนการมาถึงพร้อมกันและรอคิวหน้าคลังโดยไม่ทราบลำดับ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ปัญหาที่ระบบเข้ามาช่วยแก้ไข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รถมาถึงพร้อมกันในช่วงเวลาเดียว ทำให้ท่ารับ-ส่งสินค้าแออัด และบางช่วงเวลากลับว่าง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คนขับและลูกค้าไม่ทราบลำดับคิวของตนเอง ต้องสอบถามเจ้าหน้าที่ซ้ำ ๆ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การนัดหมายผ่านโทรศัพท์หรือข้อความ ไม่มีหลักฐานกลางที่ทุกฝ่ายเห็นตรงกัน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เอกสารรับ-ส่งสินค้าเป็นกระดาษ ตรวจสอบย้อนหลังได้ยาก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ผู้บริหารไม่มีตัวเลขปริมาณรถ การมาตรงเวลา และการใช้งานท่า เพื่อใช้วางแผน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สิ่งที่ Fameline จะได้รับ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นัดหมายล่วงหน้าได้เอง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ลูกค้าและผู้ขายเปิดลิงก์หรือสแกน QR ที่ได้รับ แล้วเลือกวันและเวลาที่ท่ายังว่าง โดยไม่ต้องติดตั้งแอปและไม่ต้องสมัครสมาชิก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ควบคุมโดยเจ้าหน้าที่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ผู้ดูแลระบบเป็นผู้ยืนยันคิว และระบบออกเลขใบรับ-ส่งสินค้า (DO) ให้อัตโนมัติโดยเลขไม่ซ้ำและไม่ข้าม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หน้างานทำงานง่าย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ป้อมยามและพนักงานคลังกดเพียงปุ่มเดียวในแต่ละขั้น: รถมาถึง → เรียกเข้าท่า → เริ่มขึ้น/ลงของ → ปิดงาน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เรียกคิวอัตโนมัติ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เมื่อท่าว่าง ระบบเรียกรถคันถัดไปที่มาถึงแล้วให้ทันที พร้อมแสดงบนจอหน้าลานและประกาศเสียงภาษาไทย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ตรวจสอบย้อนหลังได้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ทุกการเปลี่ยนสถานะถูกบันทึกว่าใครทำ เมื่อใด และมีรายงานสรุปสำหรับผู้บริหาร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 w:val="true"/>
        </w:trPr>
        <w:tc>
          <w:tcPr>
            <w:tcW w:type="dxa" w:w="9354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สถานะปัจจุบัน: ระบบต้นแบบทำงานได้จริงตลอดกระบวนการหลัก ตั้งแต่สร้างเอกสารจนถึงปิดงาน ภาพหน้าจอทั้งหมดในเอกสารนี้ บันทึกจากระบบต้นแบบเมื่อวันที่ 19 กันยายน 2569 ด้วยข้อมูลตัวอย่าง (เลขเอกสารขึ้นต้นด้วย DEMO) ส่วนที่ยังอยู่ระหว่างพัฒนาได้ระบุไว้อย่างตรงไปตรงมาในหัวข้อที่ 7</w:t>
            </w:r>
          </w:p>
        </w:tc>
      </w:tr>
    </w:tbl>
    <w:p>
      <w:pPr>
        <w:spacing w:after="120" w:before="0" w:line="300" w:lineRule="auto"/>
      </w:pP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2. ภาพรวมการทำงานของระบบ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กระบวนการทั้งหมดเริ่มจากเอกสาร SO หรือ PO หนึ่งใบ และจบที่การปิดงานเมื่อรถออกจากท่า ดังแผนภาพต่อไปนี้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97"/>
        <w:gridCol w:w="2041"/>
        <w:gridCol w:w="397"/>
        <w:gridCol w:w="2041"/>
        <w:gridCol w:w="397"/>
        <w:gridCol w:w="2041"/>
      </w:tblGrid>
      <w:tr>
        <w:trPr>
          <w:cantSplit w:val="true"/>
        </w:trPr>
        <w:tc>
          <w:tcPr>
            <w:tcW w:type="dxa" w:w="2041"/>
            <w:shd w:val="clear" w:color="auto" w:fill="E3F1EA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1. เอกสาร SO / PO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นำเข้าหรือบันทึกเอกสารในระบบ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20"/>
                <w:szCs w:val="20"/>
                <w:b w:val="0"/>
                <w:bCs w:val="0"/>
              </w:rPr>
              <w:t>▶</w:t>
            </w:r>
          </w:p>
        </w:tc>
        <w:tc>
          <w:tcPr>
            <w:tcW w:type="dxa" w:w="2041"/>
            <w:shd w:val="clear" w:color="auto" w:fill="E3F1EA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2. ส่งลิงก์ / QR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ส่งให้ลูกค้าหรือผู้ขายทาง LINE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20"/>
                <w:szCs w:val="20"/>
                <w:b w:val="0"/>
                <w:bCs w:val="0"/>
              </w:rPr>
              <w:t>▶</w:t>
            </w:r>
          </w:p>
        </w:tc>
        <w:tc>
          <w:tcPr>
            <w:tcW w:type="dxa" w:w="2041"/>
            <w:shd w:val="clear" w:color="auto" w:fill="E3F1EA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3. จองคิว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เลือกประเภทรถ วัน และเวลาที่ว่าง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20"/>
                <w:szCs w:val="20"/>
                <w:b w:val="0"/>
                <w:bCs w:val="0"/>
              </w:rPr>
              <w:t>▶</w:t>
            </w:r>
          </w:p>
        </w:tc>
        <w:tc>
          <w:tcPr>
            <w:tcW w:type="dxa" w:w="2041"/>
            <w:shd w:val="clear" w:color="auto" w:fill="E3F1EA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4. ยืนยัน + ออก DO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ผู้ดูแลระบบยืนยัน ระบบออกเลข DO</w:t>
            </w:r>
          </w:p>
        </w:tc>
      </w:tr>
    </w:tbl>
    <w:p>
      <w:pPr>
        <w:spacing w:after="80" w:before="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97"/>
        <w:gridCol w:w="2041"/>
        <w:gridCol w:w="397"/>
        <w:gridCol w:w="2041"/>
        <w:gridCol w:w="397"/>
        <w:gridCol w:w="2041"/>
      </w:tblGrid>
      <w:tr>
        <w:trPr>
          <w:cantSplit w:val="true"/>
        </w:trPr>
        <w:tc>
          <w:tcPr>
            <w:tcW w:type="dxa" w:w="2041"/>
            <w:shd w:val="clear" w:color="auto" w:fill="EAF2FB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5. รถมาถึง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ป้อมยามหรือคนขับเช็คอิน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20"/>
                <w:szCs w:val="20"/>
                <w:b w:val="0"/>
                <w:bCs w:val="0"/>
              </w:rPr>
              <w:t>▶</w:t>
            </w:r>
          </w:p>
        </w:tc>
        <w:tc>
          <w:tcPr>
            <w:tcW w:type="dxa" w:w="2041"/>
            <w:shd w:val="clear" w:color="auto" w:fill="EAF2FB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6. เรียกเข้าท่า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เรียกเองหรืออัตโนมัติเมื่อท่าว่าง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20"/>
                <w:szCs w:val="20"/>
                <w:b w:val="0"/>
                <w:bCs w:val="0"/>
              </w:rPr>
              <w:t>▶</w:t>
            </w:r>
          </w:p>
        </w:tc>
        <w:tc>
          <w:tcPr>
            <w:tcW w:type="dxa" w:w="2041"/>
            <w:shd w:val="clear" w:color="auto" w:fill="EAF2FB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7. ขึ้น / ลงของ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พนักงานคลังกดเริ่มงาน</w:t>
            </w:r>
          </w:p>
        </w:tc>
        <w:tc>
          <w:tcPr>
            <w:tcW w:type="dxa" w:w="397"/>
            <w:vAlign w:val="center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20"/>
                <w:szCs w:val="20"/>
                <w:b w:val="0"/>
                <w:bCs w:val="0"/>
              </w:rPr>
              <w:t>▶</w:t>
            </w:r>
          </w:p>
        </w:tc>
        <w:tc>
          <w:tcPr>
            <w:tcW w:type="dxa" w:w="2041"/>
            <w:shd w:val="clear" w:color="auto" w:fill="EAF2FB"/>
          </w:tcPr>
          <w:p>
            <w:pPr>
              <w:spacing w:before="80"/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9"/>
                <w:szCs w:val="19"/>
                <w:b w:val="1"/>
                <w:bCs w:val="1"/>
              </w:rPr>
              <w:t>8. ปิดงาน</w:t>
            </w:r>
          </w:p>
          <w:p>
            <w:pPr>
              <w:spacing w:after="80"/>
              <w:jc w:val="center"/>
            </w:pPr>
            <w:r>
              <w:rPr>
                <w:rFonts w:ascii="Tahoma" w:hAnsi="Tahoma" w:cs="Tahoma" w:eastAsia="Tahoma"/>
                <w:i w:val="0"/>
                <w:color w:val="1F2937"/>
                <w:sz w:val="17"/>
                <w:szCs w:val="17"/>
                <w:b w:val="0"/>
                <w:bCs w:val="0"/>
              </w:rPr>
              <w:t>ท่าว่าง ระบบเรียกคันถัดไป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ทิศทางงาน 2 แบบ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928"/>
        <w:gridCol w:w="2835"/>
        <w:gridCol w:w="2211"/>
      </w:tblGrid>
      <w:tr>
        <w:trPr>
          <w:cantSplit w:val="true"/>
          <w:tblHeader w:val="true"/>
        </w:trPr>
        <w:tc>
          <w:tcPr>
            <w:tcW w:type="dxa" w:w="238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ทิศทาง</w:t>
            </w:r>
          </w:p>
        </w:tc>
        <w:tc>
          <w:tcPr>
            <w:tcW w:type="dxa" w:w="192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เอกสารอ้างอิง</w:t>
            </w:r>
          </w:p>
        </w:tc>
        <w:tc>
          <w:tcPr>
            <w:tcW w:type="dxa" w:w="2835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ผู้จองคิว</w:t>
            </w:r>
          </w:p>
        </w:tc>
        <w:tc>
          <w:tcPr>
            <w:tcW w:type="dxa" w:w="221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เลขคิว</w:t>
            </w:r>
          </w:p>
        </w:tc>
      </w:tr>
      <w:tr>
        <w:trPr>
          <w:cantSplit w:val="true"/>
        </w:trPr>
        <w:tc>
          <w:tcPr>
            <w:tcW w:type="dxa" w:w="238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ลูกค้ามารับสินค้า (ขารับ)</w:t>
            </w:r>
          </w:p>
        </w:tc>
        <w:tc>
          <w:tcPr>
            <w:tcW w:type="dxa" w:w="19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ใบสั่งขาย — SO</w:t>
            </w:r>
          </w:p>
        </w:tc>
        <w:tc>
          <w:tcPr>
            <w:tcW w:type="dxa" w:w="283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ลูกค้า หรือผู้ดูแลระบบจองให้</w:t>
            </w:r>
          </w:p>
        </w:tc>
        <w:tc>
          <w:tcPr>
            <w:tcW w:type="dxa" w:w="221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R-001, R-002, … (เริ่มใหม่ทุกวัน)</w:t>
            </w:r>
          </w:p>
        </w:tc>
      </w:tr>
      <w:tr>
        <w:trPr>
          <w:cantSplit w:val="true"/>
        </w:trPr>
        <w:tc>
          <w:tcPr>
            <w:tcW w:type="dxa" w:w="238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ผู้ขายมาส่งสินค้า (ขาส่ง)</w:t>
            </w:r>
          </w:p>
        </w:tc>
        <w:tc>
          <w:tcPr>
            <w:tcW w:type="dxa" w:w="19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ใบสั่งซื้อ — PO</w:t>
            </w:r>
          </w:p>
        </w:tc>
        <w:tc>
          <w:tcPr>
            <w:tcW w:type="dxa" w:w="283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ผู้ขาย (Supplier) หรือผู้ดูแลระบบจองให้</w:t>
            </w:r>
          </w:p>
        </w:tc>
        <w:tc>
          <w:tcPr>
            <w:tcW w:type="dxa" w:w="221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S-001, S-002, … (เริ่มใหม่ทุกวัน)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หลักการจัดสรรท่าและเวลา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ระบบแสดงเฉพาะวันและช่วงเวลาที่ยังมีท่าว่างจริง จึงไม่เกิดการจองซ้อน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รถแต่ละประเภทใช้เวลาที่ท่าไม่เท่ากัน (เช่น รถกระบะ 30 นาที รถ 10 ล้อ 60 นาที) ระบบกันเวลาให้ตามประเภทรถ พร้อมเวลาเผื่อระหว่างคัน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ระบบเลือกท่าให้อัตโนมัติ โดยใช้ท่าเฉพาะทิศทางก่อนท่าที่ใช้ร่วมกัน ผู้ดูแลระบบสามารถกำหนดหรือย้ายท่าเองได้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หนึ่งเอกสารจองได้หลายคิว รองรับกรณีรับหรือส่งสินค้าหลายเที่ยว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3. ผู้เกี่ยวข้องและบทบาทหน้าที่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494"/>
        <w:gridCol w:w="4252"/>
      </w:tblGrid>
      <w:tr>
        <w:trPr>
          <w:cantSplit w:val="true"/>
          <w:tblHeader w:val="true"/>
        </w:trPr>
        <w:tc>
          <w:tcPr>
            <w:tcW w:type="dxa" w:w="260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ผู้เกี่ยวข้อง</w:t>
            </w:r>
          </w:p>
        </w:tc>
        <w:tc>
          <w:tcPr>
            <w:tcW w:type="dxa" w:w="249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การเข้าใช้งาน</w:t>
            </w:r>
          </w:p>
        </w:tc>
        <w:tc>
          <w:tcPr>
            <w:tcW w:type="dxa" w:w="4252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หน้าที่ในระบบ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ผู้ดูแลระบบ (Admin)</w:t>
              <w:br/>
              <w:t>เช่น ฝ่ายขาย / ฝ่ายจัดซื้อ / หัวหน้าคลัง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เข้าสู่ระบบด้วยอีเมลและรหัสผ่าน</w:t>
            </w:r>
          </w:p>
        </w:tc>
        <w:tc>
          <w:tcPr>
            <w:tcW w:type="dxa" w:w="4252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จัดการเอกสาร SO/PO, ส่งลิงก์จอง, ยืนยันคิวและออก DO, ย้ายคิว, ตั้งค่าระบบ, จัดการผู้ใช้งาน, ดูรายงาน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พนักงานหน้างาน (Staff)</w:t>
              <w:br/>
              <w:t>เช่น ป้อมยาม / พนักงานคลัง</w:t>
            </w:r>
          </w:p>
        </w:tc>
        <w:tc>
          <w:tcPr>
            <w:tcW w:type="dxa" w:w="249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เข้าสู่ระบบด้วยอีเมลและรหัสผ่าน</w:t>
            </w:r>
          </w:p>
        </w:tc>
        <w:tc>
          <w:tcPr>
            <w:tcW w:type="dxa" w:w="4252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บันทึกรถมาถึง, เรียกเข้าท่า, เริ่มและปิดงาน, แก้ไขทะเบียนรถจริง, บันทึกกรณีรถไม่มา</w:t>
            </w:r>
          </w:p>
        </w:tc>
      </w:tr>
      <w:tr>
        <w:trPr>
          <w:cantSplit w:val="true"/>
        </w:trPr>
        <w:tc>
          <w:tcPr>
            <w:tcW w:type="dxa" w:w="260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ลูกค้า / ผู้ขาย (Supplier)</w:t>
            </w:r>
          </w:p>
        </w:tc>
        <w:tc>
          <w:tcPr>
            <w:tcW w:type="dxa" w:w="249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เปิดลิงก์หรือสแกน QR — ไม่ต้องสมัครสมาชิก</w:t>
            </w:r>
          </w:p>
        </w:tc>
        <w:tc>
          <w:tcPr>
            <w:tcW w:type="dxa" w:w="4252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จองคิว, ดูสถานะคิว, ยกเลิกคิวของตนเอง, ส่งต่อข้อมูลงานให้คนขับ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คนขับรถ</w:t>
            </w:r>
          </w:p>
        </w:tc>
        <w:tc>
          <w:tcPr>
            <w:tcW w:type="dxa" w:w="249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เปิดลิงก์ที่ได้รับ — ไม่ต้องสมัครสมาชิก</w:t>
            </w:r>
          </w:p>
        </w:tc>
        <w:tc>
          <w:tcPr>
            <w:tcW w:type="dxa" w:w="4252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ดูเลขคิว ท่า และใบ DO, เช็คอินเมื่อมาถึงคลัง, เห็นข้อความเชิญเข้าท่าเมื่อถึงคิว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ไม่มีหน้าสมัครสมาชิกสาธารณะ ผู้ใช้งานภายในทุกคนต้องได้รับคำเชิญจากผู้ดูแลระบบเท่านั้น ส่วนลิงก์ของลูกค้าและคนขับมีอายุการใช้งานจำกัด และผู้ดูแลระบบสามารถยกเลิกลิงก์เดิมแล้วออกลิงก์ใหม่ได้ทุกเมื่อ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4. ขั้นตอนการใช้งานจริง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หัวข้อนี้อธิบายการทำงานหนึ่งรอบ ตั้งแต่มีเอกสารจนถึงปิดงาน โดยใช้ตัวอย่างลูกค้ามารับสินค้าตามใบสั่งขาย (SO) กรณีผู้ขายมาส่งสินค้าตามใบสั่งซื้อ (PO) มีขั้นตอนเหมือนกันทุกประการ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ขั้นที่ 1 — ผู้ดูแลระบบเตรียมเอกสารและส่งลิงก์จอง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1)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นำเอกสารเข้าระบบ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นำเข้าจากไฟล์ CSV ที่ส่งออกจากระบบ ERP (ตรวจสอบข้อมูลก่อนบันทึกจริง) หรือบันทึกทีละใบที่เมนู “เอกสาร SO / PO”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2)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กดปุ่ม “ส่งลิงก์จอง”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ระบบสร้างลิงก์และ QR เฉพาะของเอกสารใบนั้น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3)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ส่งให้ลูกค้า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คัดลอกลิงก์หรือส่ง QR ผ่าน LINE อีเมล หรือช่องทางที่ใช้ติดต่อกันอยู่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-docu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1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หน้ารายการเอกสาร SO / PO แสดงสถานะว่าเอกสารใดจองคิวแล้ว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documents-link-q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2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หน้าต่างลิงก์จองคิวและ QR สำหรับส่งให้ลูกค้า (ที่อยู่ลิงก์ในภาพถูกปิดบังไว้)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ขั้นที่ 2 — ลูกค้าจองคิวด้วยตนเองผ่านโทรศัพท์มือถือ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ลูกค้าเปิดลิงก์แล้วทำตาม 5 ขั้นตอนบนหน้าจอ ใช้เวลาประมาณ 1–2 นาที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1)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เลือกประเภทรถ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ระบบแจ้งเวลาโดยประมาณที่ใช้ที่ท่า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2)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เลือกวัน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แสดงเฉพาะวันทำการที่ยังมีคิวว่าง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3)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เลือกเวลา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แสดงจำนวนคิวว่างของแต่ละช่วงเวลา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4)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กรอกข้อมูลรถและผู้ติดต่อ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ทะเบียนรถ ชื่อผู้รับสินค้า เบอร์โทร และชื่อคนขับ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5)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ตรวจสอบและยืนยัน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ระบบรับคำขอ และแจ้งว่ารอเจ้าหน้าที่ยืนยัน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a-book-da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b-book-slo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b-book-confir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37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8"/>
                <w:szCs w:val="18"/>
                <w:b w:val="1"/>
                <w:bCs w:val="1"/>
              </w:rPr>
              <w:t xml:space="preserve">ภาพที่ 3  </w:t>
            </w:r>
            <w:r>
              <w:rPr>
                <w:rFonts w:ascii="Tahoma" w:hAnsi="Tahoma" w:cs="Tahoma" w:eastAsia="Tahoma"/>
                <w:i w:val="0"/>
                <w:color w:val="6B7280"/>
                <w:sz w:val="18"/>
                <w:szCs w:val="18"/>
                <w:b w:val="0"/>
                <w:bCs w:val="0"/>
              </w:rPr>
              <w:t>เลือกวันที่ว่าง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8"/>
                <w:szCs w:val="18"/>
                <w:b w:val="1"/>
                <w:bCs w:val="1"/>
              </w:rPr>
              <w:t xml:space="preserve">ภาพที่ 4  </w:t>
            </w:r>
            <w:r>
              <w:rPr>
                <w:rFonts w:ascii="Tahoma" w:hAnsi="Tahoma" w:cs="Tahoma" w:eastAsia="Tahoma"/>
                <w:i w:val="0"/>
                <w:color w:val="6B7280"/>
                <w:sz w:val="18"/>
                <w:szCs w:val="18"/>
                <w:b w:val="0"/>
                <w:bCs w:val="0"/>
              </w:rPr>
              <w:t>เลือกช่วงเวลา</w:t>
            </w:r>
          </w:p>
        </w:tc>
        <w:tc>
          <w:tcPr>
            <w:tcW w:type="dxa" w:w="3137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8"/>
                <w:szCs w:val="18"/>
                <w:b w:val="1"/>
                <w:bCs w:val="1"/>
              </w:rPr>
              <w:t xml:space="preserve">ภาพที่ 5  </w:t>
            </w:r>
            <w:r>
              <w:rPr>
                <w:rFonts w:ascii="Tahoma" w:hAnsi="Tahoma" w:cs="Tahoma" w:eastAsia="Tahoma"/>
                <w:i w:val="0"/>
                <w:color w:val="6B7280"/>
                <w:sz w:val="18"/>
                <w:szCs w:val="18"/>
                <w:b w:val="0"/>
                <w:bCs w:val="0"/>
              </w:rPr>
              <w:t>ตรวจสอบและยืนยัน</w:t>
            </w:r>
          </w:p>
        </w:tc>
      </w:tr>
    </w:tbl>
    <w:p>
      <w:pPr>
        <w:spacing w:after="160" w:before="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a-book-detail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c-book-submitt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8"/>
                <w:szCs w:val="18"/>
                <w:b w:val="1"/>
                <w:bCs w:val="1"/>
              </w:rPr>
              <w:t xml:space="preserve">ภาพที่ 6  </w:t>
            </w:r>
            <w:r>
              <w:rPr>
                <w:rFonts w:ascii="Tahoma" w:hAnsi="Tahoma" w:cs="Tahoma" w:eastAsia="Tahoma"/>
                <w:i w:val="0"/>
                <w:color w:val="6B7280"/>
                <w:sz w:val="18"/>
                <w:szCs w:val="18"/>
                <w:b w:val="0"/>
                <w:bCs w:val="0"/>
              </w:rPr>
              <w:t>กรอกข้อมูลรถและผู้ติดต่อ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8"/>
                <w:szCs w:val="18"/>
                <w:b w:val="1"/>
                <w:bCs w:val="1"/>
              </w:rPr>
              <w:t xml:space="preserve">ภาพที่ 7  </w:t>
            </w:r>
            <w:r>
              <w:rPr>
                <w:rFonts w:ascii="Tahoma" w:hAnsi="Tahoma" w:cs="Tahoma" w:eastAsia="Tahoma"/>
                <w:i w:val="0"/>
                <w:color w:val="6B7280"/>
                <w:sz w:val="18"/>
                <w:szCs w:val="18"/>
                <w:b w:val="0"/>
                <w:bCs w:val="0"/>
              </w:rPr>
              <w:t>สถานะคิวหลังส่งคำขอ</w:t>
            </w:r>
          </w:p>
        </w:tc>
      </w:tr>
    </w:tbl>
    <w:p>
      <w:pPr>
        <w:spacing w:after="16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ขั้นที่ 3 — ผู้ดูแลระบบยืนยันคิว และระบบออกใบ DO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คำขอจองจะปรากฏในเมนู “คิวรับ-ส่งสินค้า” ด้วยสถานะ “รอยืนยัน” เมื่อผู้ดูแลระบบกด “ยืนยันคิว + ออก DO” ระบบจะออกเลข DO ตามรูปแบบที่กำหนด (เช่น DO-202609-0006) และสร้างลิงก์สำหรับคนขับโดยอัตโนมัติ กรณีลูกค้าไม่สะดวกจองเอง ผู้ดูแลระบบสามารถกด “สร้างคิว” แทนลูกค้าได้ โดยคิวจะได้รับการยืนยันและออก DO ทันที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h-bookings-pend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8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คิวที่ลูกค้าจองผ่านลิงก์ รอผู้ดูแลระบบยืนยันและออก DO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-bookings-li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9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รายการคิวประจำวัน พร้อมเลข DO ท่า สถานะ และปุ่มดำเนินการขั้นถัดไป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20000" cy="25050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e-do-she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505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10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ใบรับสินค้า (DO) ที่ระบบออกให้ พิมพ์หรือบันทึกเป็น PDF ได้ มีช่องลงนามผู้รับสินค้า เจ้าหน้าที่คลัง และเจ้าหน้าที่ รปภ.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ขั้นที่ 4 — วันนัดหมาย: รถมาถึง เรียกเข้าท่า และปิดงาน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1)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รถมาถึง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ป้อมยามตรวจทะเบียนรถและเลขคิว แล้วกด “รถมาถึงแล้ว” หรือคนขับกดเช็คอินเองจากโทรศัพท์เมื่ออยู่ในรัศมีของคลัง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2)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เรียกเข้าท่า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พนักงานกด “เรียกเข้าท่า” หรือระบบเรียกให้อัตโนมัติเมื่อท่าว่าง จอหน้าลานแสดงเลขคิวและทะเบียนรถ พร้อมประกาศเสียง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3)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เริ่มขึ้น / ลงของ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พนักงานคลังกดเริ่มงานเมื่อรถเข้าท่าเรียบร้อย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4)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ปิดงาน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เมื่อเสร็จสิ้น กด “ปิดงาน” ท่าจะว่าง และระบบเรียกคิวถัดไปที่มาถึงแล้วโดยอัตโนมัติ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42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queue-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11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บอร์ดคิว: เห็นรถทุกคันของวันตามสถานะ และดำเนินการได้ด้วยปุ่มเดียว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isplay-tv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12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จอเรียกคิวสำหรับติดตั้งหน้าลาน: แสดงคิวที่เชิญเข้าแต่ละท่า และคิวที่มาถึงแล้วรอเรียก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a-driver-call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35999" cy="397329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c-book-submitte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999" cy="3973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706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8"/>
                <w:szCs w:val="18"/>
                <w:b w:val="1"/>
                <w:bCs w:val="1"/>
              </w:rPr>
              <w:t xml:space="preserve">ภาพที่ 13  </w:t>
            </w:r>
            <w:r>
              <w:rPr>
                <w:rFonts w:ascii="Tahoma" w:hAnsi="Tahoma" w:cs="Tahoma" w:eastAsia="Tahoma"/>
                <w:i w:val="0"/>
                <w:color w:val="6B7280"/>
                <w:sz w:val="18"/>
                <w:szCs w:val="18"/>
                <w:b w:val="0"/>
                <w:bCs w:val="0"/>
              </w:rPr>
              <w:t>หน้าจอคนขับเมื่อถึงคิว</w:t>
            </w:r>
          </w:p>
        </w:tc>
        <w:tc>
          <w:tcPr>
            <w:tcW w:type="dxa" w:w="4706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color w:val="0B7A4B"/>
                <w:sz w:val="18"/>
                <w:szCs w:val="18"/>
                <w:b w:val="1"/>
                <w:bCs w:val="1"/>
              </w:rPr>
              <w:t xml:space="preserve">ภาพที่ 14  </w:t>
            </w:r>
            <w:r>
              <w:rPr>
                <w:rFonts w:ascii="Tahoma" w:hAnsi="Tahoma" w:cs="Tahoma" w:eastAsia="Tahoma"/>
                <w:i w:val="0"/>
                <w:color w:val="6B7280"/>
                <w:sz w:val="18"/>
                <w:szCs w:val="18"/>
                <w:b w:val="0"/>
                <w:bCs w:val="0"/>
              </w:rPr>
              <w:t>หน้าจอลูกค้าติดตามสถานะคิว</w:t>
            </w:r>
          </w:p>
        </w:tc>
      </w:tr>
    </w:tbl>
    <w:p>
      <w:pPr>
        <w:spacing w:after="16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กรณีที่ไม่เป็นไปตามนัดหมาย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rPr>
          <w:cantSplit w:val="true"/>
          <w:tblHeader w:val="true"/>
        </w:trPr>
        <w:tc>
          <w:tcPr>
            <w:tcW w:type="dxa" w:w="255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เหตุการณ์</w:t>
            </w:r>
          </w:p>
        </w:tc>
        <w:tc>
          <w:tcPr>
            <w:tcW w:type="dxa" w:w="6803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สิ่งที่ระบบดำเนินการ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รถมาช้ากว่าเวลานัด</w:t>
            </w:r>
          </w:p>
        </w:tc>
        <w:tc>
          <w:tcPr>
            <w:tcW w:type="dxa" w:w="680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เมื่อเลยเวลาเผื่อที่กำหนด (ค่าเริ่มต้น 30 นาที) สถานะเปลี่ยนเป็น “เลยเวลานัด” แต่ยังเช็คอินได้เมื่อรถมาถึง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รถไม่มา</w:t>
            </w:r>
          </w:p>
        </w:tc>
        <w:tc>
          <w:tcPr>
            <w:tcW w:type="dxa" w:w="680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เมื่อเลยเวลาเผื่อสองเท่า ระบบเปลี่ยนสถานะเป็น “ไม่มา” โดยอัตโนมัติ (เปิด-ปิดได้) หรือพนักงานบันทึกเอง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เรียกแล้วไม่เข้าท่า</w:t>
            </w:r>
          </w:p>
        </w:tc>
        <w:tc>
          <w:tcPr>
            <w:tcW w:type="dxa" w:w="680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เรียกซ้ำได้ หรือยกเลิกการเรียกเพื่อให้คันอื่นเข้าก่อน หากเกินเวลาที่กำหนด (ค่าเริ่มต้น 15 นาที) ถือว่าไม่มา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ลูกค้าขอยกเลิก</w:t>
            </w:r>
          </w:p>
        </w:tc>
        <w:tc>
          <w:tcPr>
            <w:tcW w:type="dxa" w:w="680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ลูกค้ายกเลิกได้เองจากลิงก์ก่อนรถมาถึง และเจ้าหน้าที่ยกเลิกแทนได้ ช่วงเวลานั้นจะกลับมาว่างให้ผู้อื่นจอง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ขอเลื่อนวันหรือเวลา</w:t>
            </w:r>
          </w:p>
        </w:tc>
        <w:tc>
          <w:tcPr>
            <w:tcW w:type="dxa" w:w="680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ผู้ดูแลระบบย้ายคิวไปวัน เวลา หรือท่าอื่นได้ โดยระบบตรวจสอบว่าช่วงใหม่ว่างจริง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ทะเบียนรถไม่ตรงกับที่จอง</w:t>
            </w:r>
          </w:p>
        </w:tc>
        <w:tc>
          <w:tcPr>
            <w:tcW w:type="dxa" w:w="680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พนักงานบันทึกทะเบียนรถจริงได้ โดยระบบเก็บทั้งทะเบียนเดิมและทะเบียนจริงไว้ตรวจสอบ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5. หน้าจอหลักของระบบ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381"/>
        <w:gridCol w:w="4819"/>
      </w:tblGrid>
      <w:tr>
        <w:trPr>
          <w:cantSplit w:val="true"/>
          <w:tblHeader w:val="true"/>
        </w:trPr>
        <w:tc>
          <w:tcPr>
            <w:tcW w:type="dxa" w:w="215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หน้าจอ</w:t>
            </w:r>
          </w:p>
        </w:tc>
        <w:tc>
          <w:tcPr>
            <w:tcW w:type="dxa" w:w="238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ผู้ใช้</w:t>
            </w:r>
          </w:p>
        </w:tc>
        <w:tc>
          <w:tcPr>
            <w:tcW w:type="dxa" w:w="4819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ประโยชน์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แดชบอร์ด</w:t>
            </w:r>
          </w:p>
        </w:tc>
        <w:tc>
          <w:tcPr>
            <w:tcW w:type="dxa" w:w="238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ผู้บริหาร / ผู้ดูแลระบบ</w:t>
            </w:r>
          </w:p>
        </w:tc>
        <w:tc>
          <w:tcPr>
            <w:tcW w:type="dxa" w:w="481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ภาพรวมจำนวนคิว สถานะ ช่วงเวลาที่หนาแน่น และแนวโน้มรายวัน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คิวรับ-ส่งสินค้า</w:t>
            </w:r>
          </w:p>
        </w:tc>
        <w:tc>
          <w:tcPr>
            <w:tcW w:type="dxa" w:w="238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ผู้ดูแลระบบ / พนักงาน</w:t>
            </w:r>
          </w:p>
        </w:tc>
        <w:tc>
          <w:tcPr>
            <w:tcW w:type="dxa" w:w="481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ค้นหา กรอง สร้าง ยืนยัน และดูรายละเอียดคิว ใบ DO ไทม์ไลน์ และลิงก์คนขับ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เอกสาร SO / PO</w:t>
            </w:r>
          </w:p>
        </w:tc>
        <w:tc>
          <w:tcPr>
            <w:tcW w:type="dxa" w:w="238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ผู้ดูแลระบบ</w:t>
            </w:r>
          </w:p>
        </w:tc>
        <w:tc>
          <w:tcPr>
            <w:tcW w:type="dxa" w:w="481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นำเข้าเอกสาร ส่งลิงก์จอง ปิดหรือยกเลิกเอกสาร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ปฏิทิน</w:t>
            </w:r>
          </w:p>
        </w:tc>
        <w:tc>
          <w:tcPr>
            <w:tcW w:type="dxa" w:w="238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ผู้ดูแลระบบ</w:t>
            </w:r>
          </w:p>
        </w:tc>
        <w:tc>
          <w:tcPr>
            <w:tcW w:type="dxa" w:w="481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ดูปริมาณคิวรายวันทั้งเดือน เพื่อวางแผนกำลังคน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บอร์ดคิว</w:t>
            </w:r>
          </w:p>
        </w:tc>
        <w:tc>
          <w:tcPr>
            <w:tcW w:type="dxa" w:w="238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ป้อมยาม / พนักงานคลัง</w:t>
            </w:r>
          </w:p>
        </w:tc>
        <w:tc>
          <w:tcPr>
            <w:tcW w:type="dxa" w:w="481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ทำงานหน้างานประจำวันด้วยปุ่มเดียวต่อขั้นตอน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จอเรียกคิว</w:t>
            </w:r>
          </w:p>
        </w:tc>
        <w:tc>
          <w:tcPr>
            <w:tcW w:type="dxa" w:w="238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คนขับที่รอหน้าลาน</w:t>
            </w:r>
          </w:p>
        </w:tc>
        <w:tc>
          <w:tcPr>
            <w:tcW w:type="dxa" w:w="481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แสดงบนโทรทัศน์ ไม่ต้องเข้าสู่ระบบ พร้อมเสียงประกาศ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การแจ้งเตือน</w:t>
            </w:r>
          </w:p>
        </w:tc>
        <w:tc>
          <w:tcPr>
            <w:tcW w:type="dxa" w:w="238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ผู้ดูแลระบบ / พนักงาน</w:t>
            </w:r>
          </w:p>
        </w:tc>
        <w:tc>
          <w:tcPr>
            <w:tcW w:type="dxa" w:w="481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แจ้งเมื่อมีคำขอจองใหม่ การยกเลิก รถมาถึง หรือรถไม่มา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รายงาน</w:t>
            </w:r>
          </w:p>
        </w:tc>
        <w:tc>
          <w:tcPr>
            <w:tcW w:type="dxa" w:w="238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ผู้บริหาร / ผู้ดูแลระบบ</w:t>
            </w:r>
          </w:p>
        </w:tc>
        <w:tc>
          <w:tcPr>
            <w:tcW w:type="dxa" w:w="481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รายงานสรุปพร้อมพิมพ์ และส่งออกเป็นไฟล์ CSV เปิดด้วย Excel ได้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หน้าจองคิว (ลิงก์)</w:t>
            </w:r>
          </w:p>
        </w:tc>
        <w:tc>
          <w:tcPr>
            <w:tcW w:type="dxa" w:w="238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ลูกค้า / ผู้ขาย</w:t>
            </w:r>
          </w:p>
        </w:tc>
        <w:tc>
          <w:tcPr>
            <w:tcW w:type="dxa" w:w="481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จองคิว ติดตามสถานะ และยกเลิกด้วยตนเองบนโทรศัพท์มือถือ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หน้าคนขับ (ลิงก์)</w:t>
            </w:r>
          </w:p>
        </w:tc>
        <w:tc>
          <w:tcPr>
            <w:tcW w:type="dxa" w:w="238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คนขับรถ</w:t>
            </w:r>
          </w:p>
        </w:tc>
        <w:tc>
          <w:tcPr>
            <w:tcW w:type="dxa" w:w="481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ดูเลขคิว ท่า ใบ DO เช็คอิน และรับทราบเมื่อถึงคิว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63969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dashbo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396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15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แดชบอร์ดภาพรวมสำหรับผู้บริหาร</w:t>
      </w: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47536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r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75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16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รายงานสรุปประจำวัน พิมพ์เป็น PDF หรือส่งออกเป็น CSV ได้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6. การตั้งค่าที่ Fameline ปรับได้เอง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ผู้ดูแลระบบของ Fameline ปรับค่าต่อไปนี้ได้เองจากหน้าจอ โดยไม่ต้องแจ้งผู้พัฒนา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139"/>
        <w:gridCol w:w="3288"/>
      </w:tblGrid>
      <w:tr>
        <w:trPr>
          <w:cantSplit w:val="true"/>
          <w:tblHeader w:val="true"/>
        </w:trPr>
        <w:tc>
          <w:tcPr>
            <w:tcW w:type="dxa" w:w="192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หมวด</w:t>
            </w:r>
          </w:p>
        </w:tc>
        <w:tc>
          <w:tcPr>
            <w:tcW w:type="dxa" w:w="4139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สิ่งที่ปรับได้</w:t>
            </w:r>
          </w:p>
        </w:tc>
        <w:tc>
          <w:tcPr>
            <w:tcW w:type="dxa" w:w="328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ค่าเริ่มต้นในระบบต้นแบบ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ท่ารับ-ส่งสินค้า</w:t>
            </w:r>
          </w:p>
        </w:tc>
        <w:tc>
          <w:tcPr>
            <w:tcW w:type="dxa" w:w="413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จำนวนท่า ชื่อท่า ทิศทางที่ใช้ (รับ / ส่ง / ทั้งสอง) ประเภทรถที่เข้าได้</w:t>
            </w:r>
          </w:p>
        </w:tc>
        <w:tc>
          <w:tcPr>
            <w:tcW w:type="dxa" w:w="328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 ท่า: ท่า 1 รับสินค้า, ท่า 2 ส่งสินค้า, ท่า 3 ใช้ร่วม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ประเภทรถ</w:t>
            </w:r>
          </w:p>
        </w:tc>
        <w:tc>
          <w:tcPr>
            <w:tcW w:type="dxa" w:w="413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ชื่อประเภท เวลาที่ใช้ที่ท่า เวลาเผื่อหลังเสร็จงาน</w:t>
            </w:r>
          </w:p>
        </w:tc>
        <w:tc>
          <w:tcPr>
            <w:tcW w:type="dxa" w:w="328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4 ล้อ 30 นาที · 6 ล้อ 45 นาที · 10 ล้อ 60 นาที · เทรลเลอร์ 90 นาที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เวลาทำการ</w:t>
            </w:r>
          </w:p>
        </w:tc>
        <w:tc>
          <w:tcPr>
            <w:tcW w:type="dxa" w:w="413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วันและเวลาเปิดรับคิว ช่วงพัก ความถี่ของช่วงเวลา</w:t>
            </w:r>
          </w:p>
        </w:tc>
        <w:tc>
          <w:tcPr>
            <w:tcW w:type="dxa" w:w="328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จันทร์–ศุกร์ 08:00–17:00 พัก 12:00–13:00 ทุก 30 นาที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วันหยุด</w:t>
            </w:r>
          </w:p>
        </w:tc>
        <w:tc>
          <w:tcPr>
            <w:tcW w:type="dxa" w:w="413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วันหยุดประจำปีและวันหยุดพิเศษของคลัง</w:t>
            </w:r>
          </w:p>
        </w:tc>
        <w:tc>
          <w:tcPr>
            <w:tcW w:type="dxa" w:w="328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สาขา / คลัง</w:t>
            </w:r>
          </w:p>
        </w:tc>
        <w:tc>
          <w:tcPr>
            <w:tcW w:type="dxa" w:w="413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รองรับหลายคลังภายใต้ระบบเดียว กำหนดพิกัดและรัศมีเช็คอินของคนขับ</w:t>
            </w:r>
          </w:p>
        </w:tc>
        <w:tc>
          <w:tcPr>
            <w:tcW w:type="dxa" w:w="328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 คลัง รัศมีเช็คอิน 300 เมตร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กติกาการจอง</w:t>
            </w:r>
          </w:p>
        </w:tc>
        <w:tc>
          <w:tcPr>
            <w:tcW w:type="dxa" w:w="413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ต้องให้เจ้าหน้าที่ยืนยันก่อนหรือไม่ จองล่วงหน้าขั้นต่ำ จองได้ไกลสุดกี่วัน อายุของลิงก์</w:t>
            </w:r>
          </w:p>
        </w:tc>
        <w:tc>
          <w:tcPr>
            <w:tcW w:type="dxa" w:w="328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ต้องยืนยัน · ล่วงหน้า 2 ชั่วโมง · ไม่เกิน 30 วัน · ลิงก์จอง 7 วัน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การมาสาย / ไม่มา</w:t>
            </w:r>
          </w:p>
        </w:tc>
        <w:tc>
          <w:tcPr>
            <w:tcW w:type="dxa" w:w="413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เวลาเผื่อมาสาย เปิด-ปิดการบันทึก “ไม่มา” อัตโนมัติ</w:t>
            </w:r>
          </w:p>
        </w:tc>
        <w:tc>
          <w:tcPr>
            <w:tcW w:type="dxa" w:w="328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เผื่อ 30 นาที · เปิดใช้งาน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การเรียกคิวอัตโนมัติ</w:t>
            </w:r>
          </w:p>
        </w:tc>
        <w:tc>
          <w:tcPr>
            <w:tcW w:type="dxa" w:w="413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ปิด / เรียกเมื่อท่าว่าง / เรียกตามเวลานัด / ผสม</w:t>
            </w:r>
          </w:p>
        </w:tc>
        <w:tc>
          <w:tcPr>
            <w:tcW w:type="dxa" w:w="328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เรียกเมื่อท่าว่าง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เลขใบ DO</w:t>
            </w:r>
          </w:p>
        </w:tc>
        <w:tc>
          <w:tcPr>
            <w:tcW w:type="dxa" w:w="413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รูปแบบเลขที่เอกสาร</w:t>
            </w:r>
          </w:p>
        </w:tc>
        <w:tc>
          <w:tcPr>
            <w:tcW w:type="dxa" w:w="328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DO-ปีเดือน-ลำดับ 4 หลัก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ผู้ใช้งาน</w:t>
            </w:r>
          </w:p>
        </w:tc>
        <w:tc>
          <w:tcPr>
            <w:tcW w:type="dxa" w:w="413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เชิญผู้ใช้ใหม่ทางอีเมล กำหนดสิทธิ์ผู้ดูแลระบบหรือพนักงาน</w:t>
            </w:r>
          </w:p>
        </w:tc>
        <w:tc>
          <w:tcPr>
            <w:tcW w:type="dxa" w:w="328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—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40" w:before="8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8856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a-dock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300" w:lineRule="auto"/>
        <w:jc w:val="center"/>
      </w:pPr>
      <w:r>
        <w:rPr>
          <w:rFonts w:ascii="Tahoma" w:hAnsi="Tahoma" w:cs="Tahoma" w:eastAsia="Tahoma"/>
          <w:i w:val="0"/>
          <w:color w:val="0B7A4B"/>
          <w:sz w:val="18"/>
          <w:szCs w:val="18"/>
          <w:b w:val="1"/>
          <w:bCs w:val="1"/>
        </w:rPr>
        <w:t xml:space="preserve">ภาพที่ 17  </w:t>
      </w:r>
      <w:r>
        <w:rPr>
          <w:rFonts w:ascii="Tahoma" w:hAnsi="Tahoma" w:cs="Tahoma" w:eastAsia="Tahoma"/>
          <w:i w:val="0"/>
          <w:color w:val="6B7280"/>
          <w:sz w:val="18"/>
          <w:szCs w:val="18"/>
          <w:b w:val="0"/>
          <w:bCs w:val="0"/>
        </w:rPr>
        <w:t>หน้าตั้งค่าท่ารับ-ส่งสินค้า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7. สถานะของระบบต้นแบบในปัจจุบัน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ข้อมูล ณ วันที่ 19 กันยายน 2569 GoAlong ขอรายงานสถานะตามความเป็นจริง เพื่อให้ Fameline ใช้ประกอบการตัดสินใจ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ก. พร้อมสาธิต — ทดสอบการทำงานจริงบนระบบต้นแบบแล้ว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บันทึกเอกสาร SO / PO พร้อมรายการสินค้าและคู่ค้า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ออกลิงก์และ QR สำหรับจองคิว และยกเลิกลิงก์เดิมเพื่อออกใหม่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ลูกค้าจองคิวผ่านลิงก์บนโทรศัพท์มือถือครบ 5 ขั้นตอน และติดตามสถานะคิว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ผู้ดูแลระบบสร้างคิว ยืนยันคิว และระบบออกเลข DO อัตโนมัติ พร้อมใบ DO สำหรับพิมพ์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บอร์ดคิวและการเปลี่ยนสถานะครบทุกขั้น รวมถึงการเรียกคิวอัตโนมัติเมื่อท่าว่าง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จอเรียกคิวหน้าลาน และหน้าจอคนขับพร้อมข้อความเชิญเข้าท่า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ไทม์ไลน์บันทึกผู้ดำเนินการ แดชบอร์ด รายงาน และหน้าตั้งค่าทั้งหมดในหัวข้อที่ 6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ข. พัฒนาแล้ว — รอทดสอบร่วมกับข้อมูลหรือบัญชีจริงของ Fameline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นำเข้าเอกสารจากไฟล์ CSV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ต้องใช้ตัวอย่างไฟล์ที่ส่งออกจากระบบ ERP ของ Fameline เพื่อจับคู่คอลัมน์ให้ตรง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แจ้งเตือนผ่าน LINE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ต้องเชื่อมกับ LINE Official Account ของ Fameline (แจ้งลูกค้า คนขับ และกลุ่ม LINE ของทีมคลัง)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คนขับเช็คอินด้วยตำแหน่ง GPS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ต้องกำหนดพิกัดคลังและรัศมีที่ยอมรับ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เปลี่ยนสถานะ “เลยเวลานัด / ไม่มา” อัตโนมัติ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ทำงานเมื่อติดตั้งบนระบบใช้งานจริงและเปิดตัวตั้งเวลาแล้ว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ค. อยู่ระหว่างพัฒนา — รวมอยู่ในขอบเขตงานที่เสนอ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เชื่อมต่อระบบ ERP โดยตรง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ให้ SO / PO เข้าระบบอัตโนมัติโดยไม่ต้องนำเข้าไฟล์ ในระยะแรกใช้การนำเข้าไฟล์ CSV ทดแทน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รายงานและตัวชี้วัดเฉพาะงานคลัง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เช่น อัตราการใช้ท่า เวลาเฉลี่ยต่อคัน อัตรามาตรงเวลา แยกขารับ-ขาส่ง ปัจจุบันรายงานเป็นแบบสรุปทั่วไป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มุมมองบอร์ดคิวแยกตามท่า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ปรับปรุงถ้อยคำและความเรียบร้อยของหน้าจอ —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รวมรายการที่พบระหว่างการทดสอบต้นแบบ เช่น การแสดงใบ DO บนจอโทรศัพท์ขนาดเล็ก การใช้คำเรียกสถานะให้ตรงกันทุกหน้า และการแสดงไทม์ไลน์ของคิวเป็นภาษาไทยทั้งหมด โดยจะแก้ไขก่อนการทดสอบโดยผู้ใช้งาน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ง. ไม่อยู่ในขอบเขตของระบบต้นแบบ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การส่ง SMS และการส่งอีเมลอัตโนมัติถึงลูกค้า (ปัจจุบันส่งลิงก์ผ่าน LINE หรือช่องทางที่เจ้าหน้าที่ใช้อยู่)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ตู้หรือแท็บเล็ตสำหรับรับคิวหน้าป้อมยามโดยไม่มีเอกสารอ้างอิง (Walk-in)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การส่งสถานะคิวกลับไปยังระบบ ERP (เสนอเพิ่มได้ผ่านใบขอเปลี่ยนแปลงงาน)</w:t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8. สิ่งที่ขอให้ Fameline จัดเตรียม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876"/>
        <w:gridCol w:w="3685"/>
      </w:tblGrid>
      <w:tr>
        <w:trPr>
          <w:cantSplit w:val="true"/>
          <w:tblHeader w:val="true"/>
        </w:trPr>
        <w:tc>
          <w:tcPr>
            <w:tcW w:type="dxa" w:w="79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ลำดับ</w:t>
            </w:r>
          </w:p>
        </w:tc>
        <w:tc>
          <w:tcPr>
            <w:tcW w:type="dxa" w:w="4876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3685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ใช้เพื่อ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ตัวอย่างไฟล์ SO และ PO ที่ส่งออกจากระบบ ERP (อย่างละ 5–10 รายการ)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กำหนดรูปแบบการนำเข้าและการเชื่อมต่อ ERP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</w:t>
            </w:r>
          </w:p>
        </w:tc>
        <w:tc>
          <w:tcPr>
            <w:tcW w:type="dxa" w:w="4876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ผู้ประสานงานด้านระบบ ERP หรือฝ่าย IT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หารือวิธีเชื่อมต่อและสิทธิ์การเข้าถึงข้อมูล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LINE Official Account ของ Fameline (หากยังไม่มี GoAlong ช่วยแนะนำการเปิดบัญชี)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ส่งการแจ้งเตือนให้ลูกค้า คนขับ และทีมคลัง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4</w:t>
            </w:r>
          </w:p>
        </w:tc>
        <w:tc>
          <w:tcPr>
            <w:tcW w:type="dxa" w:w="4876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จำนวนท่าจริง ประเภทรถที่เข้าได้แต่ละท่า และเวลาที่ใช้โดยเฉลี่ยต่อประเภทรถ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ตั้งค่าการจัดสรรท่าและช่วงเวลาให้ตรงกับหน้างาน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5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เวลาทำการของคลัง ช่วงพัก และปฏิทินวันหยุดประจำปี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กำหนดวันและเวลาที่เปิดให้จอง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6</w:t>
            </w:r>
          </w:p>
        </w:tc>
        <w:tc>
          <w:tcPr>
            <w:tcW w:type="dxa" w:w="4876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พิกัดที่ตั้งคลัง และรัศมีที่ยอมให้คนขับเช็คอิน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เปิดใช้การเช็คอินด้วยตำแหน่ง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7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รายชื่อและอีเมลของผู้ใช้งาน แยกผู้ดูแลระบบและพนักงานหน้างาน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สร้างบัญชีและกำหนดสิทธิ์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8</w:t>
            </w:r>
          </w:p>
        </w:tc>
        <w:tc>
          <w:tcPr>
            <w:tcW w:type="dxa" w:w="4876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โทรทัศน์หรือจอภาพหน้าลานที่เชื่อมต่ออินเทอร์เน็ตและเปิดเว็บเบราว์เซอร์ได้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แสดงจอเรียกคิวพร้อมเสียงประกาศ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9</w:t>
            </w:r>
          </w:p>
        </w:tc>
        <w:tc>
          <w:tcPr>
            <w:tcW w:type="dxa" w:w="4876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ผู้แทนสำหรับการทดสอบโดยผู้ใช้งาน (UAT) และผู้มีอำนาจลงนามรับมอบ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ทดสอบและรับมอบระบบ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10</w:t>
            </w:r>
          </w:p>
        </w:tc>
        <w:tc>
          <w:tcPr>
            <w:tcW w:type="dxa" w:w="4876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เฉพาะกรณีเลือก On-Premise: เซิร์ฟเวอร์ตามคุณสมบัติในหัวข้อ 10.3, ชื่อโดเมนและหมายเลข IP สาธารณะแบบคงที่, การเปิดช่องทาง HTTPS ผ่านไฟร์วอลล์, ช่องทางให้ GoAlong เข้าดูแลระบบจากระยะไกล และผู้ดูแลเซิร์ฟเวอร์ฝั่ง Fameline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ติดตั้งและดูแลระบบบนเซิร์ฟเวอร์ของ Fameline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9. แผนดำเนินงานและระยะเวลา</w:t>
      </w:r>
    </w:p>
    <w:p>
      <w:pPr>
        <w:keepNext/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ระยะเวลาดำเนินงานโดยประมาณ นับจากวันลงนามสัญญา ขอบเขตงานพัฒนาของทั้งสองทางเลือกเหมือนกัน ต่างกันเฉพาะขั้นตอนการติดตั้ง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370"/>
      </w:tblGrid>
      <w:tr>
        <w:trPr>
          <w:cantSplit w:val="true"/>
          <w:tblHeader w:val="true"/>
        </w:trPr>
        <w:tc>
          <w:tcPr>
            <w:tcW w:type="dxa" w:w="198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ช่วงเวลา</w:t>
            </w:r>
          </w:p>
        </w:tc>
        <w:tc>
          <w:tcPr>
            <w:tcW w:type="dxa" w:w="7370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กิจกรรมหลัก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สัปดาห์ที่ 1–2</w:t>
            </w:r>
          </w:p>
        </w:tc>
        <w:tc>
          <w:tcPr>
            <w:tcW w:type="dxa" w:w="737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ประชุมยืนยันความต้องการ รับตัวอย่างไฟล์ SO/PO และข้อมูลท่า/เวลาทำการจริง ลงนามขอบเขตงาน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สัปดาห์ที่ 3–6</w:t>
            </w:r>
          </w:p>
        </w:tc>
        <w:tc>
          <w:tcPr>
            <w:tcW w:type="dxa" w:w="7370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ปรับระบบหลักตามข้อมูลจริง ติดตั้งระบบทดสอบ เชื่อมต่อ LINE Official Account ของ Fameline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สัปดาห์ที่ 7–10</w:t>
            </w:r>
          </w:p>
        </w:tc>
        <w:tc>
          <w:tcPr>
            <w:tcW w:type="dxa" w:w="737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พัฒนาการเชื่อมต่อ ERP รายงานตามท่า และมุมมองบอร์ดคิวแยกตามท่า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สัปดาห์ที่ 11–12</w:t>
            </w:r>
          </w:p>
        </w:tc>
        <w:tc>
          <w:tcPr>
            <w:tcW w:type="dxa" w:w="7370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ทดสอบระบบรวม จัดทำคู่มือภาษาไทย อบรมผู้ใช้งาน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สัปดาห์ที่ 13</w:t>
            </w:r>
          </w:p>
        </w:tc>
        <w:tc>
          <w:tcPr>
            <w:tcW w:type="dxa" w:w="737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ทดสอบโดยผู้ใช้งานของ Fameline (UAT) และแก้ไขตามผลทดสอบ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สัปดาห์ที่ 14</w:t>
            </w:r>
          </w:p>
        </w:tc>
        <w:tc>
          <w:tcPr>
            <w:tcW w:type="dxa" w:w="7370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เปิดใช้งานจริง (Go-live) และเริ่มระยะรับประกัน 3 เดือน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เฉพาะ On-Premise: เพิ่มประมาณ 2 สัปดาห์</w:t>
            </w:r>
          </w:p>
        </w:tc>
        <w:tc>
          <w:tcPr>
            <w:tcW w:type="dxa" w:w="737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ติดตั้งและทดสอบบนเซิร์ฟเวอร์ของ Fameline ก่อน UAT — เริ่มได้เมื่อเซิร์ฟเวอร์ เครือข่าย และชื่อโดเมนพร้อมตามหัวข้อที่ 8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ระหว่างดำเนินงาน GoAlong จะสาธิตความคืบหน้าและรายงานสถานะให้ Fameline ทราบอย่างสม่ำเสมอ หากมีอุปสรรคที่กระทบกำหนดการ จะแจ้งให้ทราบโดยเร็วพร้อมแนวทางแก้ไข ทั้งนี้ กำหนดการขึ้นอยู่กับความพร้อมของข้อมูลและผู้ประสานงานตามหัวข้อที่ 8</w:t>
      </w:r>
    </w:p>
    <w:p>
      <w:r>
        <w:br w:type="page"/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10. ทางเลือกการติดตั้ง ราคา และเงื่อนไขการชำระเงิน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GoAlong เสนอราคาแบบเหมาจ่าย (Fixed Price) เพื่อให้ Fameline ทราบงบประมาณที่แน่นอนตั้งแต่ต้น โดยมี 2 ทางเลือกตามสถานที่ติดตั้งระบบ ทั้งสองทางเลือกได้ระบบและความสามารถเหมือนกันทุกประการ ต่างกันที่ผู้ดูแลเซิร์ฟเวอร์ ค่าใช้จ่ายต่อเนื่อง และระยะเวลาติดตั้ง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10.1 เปรียบเทียบ 2 ทางเลือก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798"/>
        <w:gridCol w:w="3798"/>
      </w:tblGrid>
      <w:tr>
        <w:trPr>
          <w:cantSplit w:val="true"/>
          <w:tblHeader w:val="true"/>
        </w:trPr>
        <w:tc>
          <w:tcPr>
            <w:tcW w:type="dxa" w:w="1757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หัวข้อ</w:t>
            </w:r>
          </w:p>
        </w:tc>
        <w:tc>
          <w:tcPr>
            <w:tcW w:type="dxa" w:w="379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ทางเลือกที่ 1 — On-Cloud (แนะนำ)</w:t>
            </w:r>
          </w:p>
        </w:tc>
        <w:tc>
          <w:tcPr>
            <w:tcW w:type="dxa" w:w="379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ทางเลือกที่ 2 — On-Premise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สถานที่ติดตั้ง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ศูนย์ข้อมูลของผู้ให้บริการคลาวด์ (ภูมิภาคสิงคโปร์)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เซิร์ฟเวอร์ของ Fameline ภายในองค์กร</w:t>
            </w:r>
          </w:p>
        </w:tc>
      </w:tr>
      <w:tr>
        <w:trPr>
          <w:cantSplit w:val="true"/>
        </w:trPr>
        <w:tc>
          <w:tcPr>
            <w:tcW w:type="dxa" w:w="175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ผู้ดูแลเซิร์ฟเวอร์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ผู้ให้บริการคลาวด์และ GoAlong — Fameline ไม่ต้องมีผู้ดูแลเซิร์ฟเวอร์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Fameline ดูแลเครื่อง ไฟฟ้า เครือข่าย ส่วน GoAlong ดูแลตัวระบบผ่านการเข้าถึงระยะไกล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ที่จัดเก็บข้อมูล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บนคลาวด์ เข้ารหัสระหว่างส่งและจัดเก็บ สำรองข้อมูลอัตโนมัติ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อยู่ในองค์กรทั้งหมด Fameline กำหนดนโยบายและจัดเก็บข้อมูลสำรองเอง</w:t>
            </w:r>
          </w:p>
        </w:tc>
      </w:tr>
      <w:tr>
        <w:trPr>
          <w:cantSplit w:val="true"/>
        </w:trPr>
        <w:tc>
          <w:tcPr>
            <w:tcW w:type="dxa" w:w="175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การเข้าใช้งานจากภายนอก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พร้อมใช้ทันที ลูกค้า ผู้ขาย และคนขับเปิดลิงก์ได้จากทุกที่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ต้องเปิดช่องทาง HTTPS จากอินเทอร์เน็ตเข้าสู่เซิร์ฟเวอร์ เพราะลิงก์จองคิว หน้าคนขับ และ LINE ต้องเข้าถึงระบบจากภายนอก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ความต่อเนื่องของระบบ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เป้าหมาย Uptime ร้อยละ 99.5 ภายใต้สัญญาดูแลระบบ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ขึ้นอยู่กับเซิร์ฟเวอร์ ไฟฟ้า และอินเทอร์เน็ตของ Fameline — หากอินเทอร์เน็ตขององค์กรขัดข้อง บุคคลภายนอกจะเข้าระบบไม่ได้</w:t>
            </w:r>
          </w:p>
        </w:tc>
      </w:tr>
      <w:tr>
        <w:trPr>
          <w:cantSplit w:val="true"/>
        </w:trPr>
        <w:tc>
          <w:tcPr>
            <w:tcW w:type="dxa" w:w="175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ค่าใช้จ่ายครั้งแรก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ต่ำกว่า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สูงกว่า (งานติดตั้งมากกว่า และต้องมีเซิร์ฟเวอร์)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ค่าใช้จ่ายต่อเนื่อง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ค่าคลาวด์รายเดือนตามการใช้งาน + ค่า MA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ไม่มีค่าคลาวด์ แต่มีค่าเซิร์ฟเวอร์ ไฟฟ้า การสำรองข้อมูล + ค่า MA ที่สูงกว่า</w:t>
            </w:r>
          </w:p>
        </w:tc>
      </w:tr>
      <w:tr>
        <w:trPr>
          <w:cantSplit w:val="true"/>
        </w:trPr>
        <w:tc>
          <w:tcPr>
            <w:tcW w:type="dxa" w:w="175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การขยายระบบในอนาคต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ปรับเพิ่มได้ทันทีโดยไม่ต้องซื้ออุปกรณ์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ต้องเพิ่มหรือเปลี่ยนอุปกรณ์เมื่อปริมาณงานเกินกำลังเครื่อง</w:t>
            </w:r>
          </w:p>
        </w:tc>
      </w:tr>
      <w:tr>
        <w:trPr>
          <w:cantSplit w:val="true"/>
        </w:trPr>
        <w:tc>
          <w:tcPr>
            <w:tcW w:type="dxa" w:w="175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ระยะเวลาดำเนินงาน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ประมาณ 14 สัปดาห์ (3.5 เดือน)</w:t>
            </w:r>
          </w:p>
        </w:tc>
        <w:tc>
          <w:tcPr>
            <w:tcW w:type="dxa" w:w="379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ประมาณ 16 สัปดาห์ (4 เดือน) นับรวมการติดตั้งบนเซิร์ฟเวอร์ของ Fameline</w:t>
            </w:r>
          </w:p>
        </w:tc>
      </w:tr>
      <w:tr>
        <w:trPr>
          <w:cantSplit w:val="true"/>
        </w:trPr>
        <w:tc>
          <w:tcPr>
            <w:tcW w:type="dxa" w:w="175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เหมาะกับ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องค์กรที่ต้องการเริ่มใช้งานเร็ว ไม่มีทีมดูแลเซิร์ฟเวอร์ และต้องการต้นทุนเริ่มต้นต่ำ</w:t>
            </w:r>
          </w:p>
        </w:tc>
        <w:tc>
          <w:tcPr>
            <w:tcW w:type="dxa" w:w="379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องค์กรที่มีนโยบายให้ข้อมูลอยู่ภายในองค์กร และมีห้องเซิร์ฟเวอร์พร้อมทีม IT ดูแล</w:t>
            </w:r>
          </w:p>
        </w:tc>
      </w:tr>
    </w:tbl>
    <w:p>
      <w:pPr>
        <w:spacing w:after="80" w:before="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 w:val="true"/>
        </w:trPr>
        <w:tc>
          <w:tcPr>
            <w:tcW w:type="dxa" w:w="9354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ข้อเสนอแนะของ GoAlong: ทางเลือกที่ 1 (On-Cloud) เนื่องจากระบบนี้มีผู้ใช้งานภายนอกองค์กรเป็นหลัก (ลูกค้า ผู้ขาย คนขับ และ LINE) จึงต้องเข้าถึงได้จากอินเทอร์เน็ตตลอดเวลาในทุกกรณี การติดตั้งบนคลาวด์ให้ความต่อเนื่องสูงกว่า เริ่มใช้งานได้เร็วกว่า และมีต้นทุนรวมต่ำกว่า ทั้งนี้ หาก Fameline มีนโยบายด้านข้อมูลที่กำหนดให้จัดเก็บภายในองค์กร ทางเลือกที่ 2 รองรับได้ครบถ้วนเช่นกัน</w:t>
            </w:r>
          </w:p>
        </w:tc>
      </w:tr>
    </w:tbl>
    <w:p>
      <w:pPr>
        <w:spacing w:after="12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10.2 รายละเอียดราคา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5443"/>
        <w:gridCol w:w="1587"/>
        <w:gridCol w:w="1587"/>
      </w:tblGrid>
      <w:tr>
        <w:trPr>
          <w:cantSplit w:val="true"/>
          <w:tblHeader w:val="true"/>
        </w:trPr>
        <w:tc>
          <w:tcPr>
            <w:tcW w:type="dxa" w:w="737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ลำดับ</w:t>
            </w:r>
          </w:p>
        </w:tc>
        <w:tc>
          <w:tcPr>
            <w:tcW w:type="dxa" w:w="5443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1587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On-Cloud (บาท)</w:t>
            </w:r>
          </w:p>
        </w:tc>
        <w:tc>
          <w:tcPr>
            <w:tcW w:type="dxa" w:w="1587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On-Premise (บาท)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</w:t>
            </w:r>
          </w:p>
        </w:tc>
        <w:tc>
          <w:tcPr>
            <w:tcW w:type="dxa" w:w="544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วิเคราะห์ความต้องการและออกแบบระบบ / หน้าจอ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114,000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114,000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</w:t>
            </w:r>
          </w:p>
        </w:tc>
        <w:tc>
          <w:tcPr>
            <w:tcW w:type="dxa" w:w="544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ระบบหลัก: เอกสาร SO/PO, จองคิวผ่านลิงก์/QR, จัดสรรท่าและช่วงเวลา, ออกใบ DO, บอร์ดคิว, จอเรียกคิว, หน้าคนขับและเช็คอิน, เรียกคิวอัตโนมัติ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442,000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442,000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3</w:t>
            </w:r>
          </w:p>
        </w:tc>
        <w:tc>
          <w:tcPr>
            <w:tcW w:type="dxa" w:w="544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แจ้งเตือนผ่าน LINE Official Account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55,000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55,000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4</w:t>
            </w:r>
          </w:p>
        </w:tc>
        <w:tc>
          <w:tcPr>
            <w:tcW w:type="dxa" w:w="544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เชื่อมต่อระบบ ERP เพื่อรับ SO/PO อัตโนมัติ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66,000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66,000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5</w:t>
            </w:r>
          </w:p>
        </w:tc>
        <w:tc>
          <w:tcPr>
            <w:tcW w:type="dxa" w:w="544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รายงานและตัวชี้วัดตามท่า / ขารับ-ขาส่ง และมุมมองบอร์ดคิวแยกตามท่า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81,000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81,000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6</w:t>
            </w:r>
          </w:p>
        </w:tc>
        <w:tc>
          <w:tcPr>
            <w:tcW w:type="dxa" w:w="544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ทดสอบระบบรวม และสนับสนุนการทดสอบโดยผู้ใช้งาน (UAT)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94,000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94,000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7</w:t>
            </w:r>
          </w:p>
        </w:tc>
        <w:tc>
          <w:tcPr>
            <w:tcW w:type="dxa" w:w="544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คู่มือภาษาไทย เอกสารดูแลระบบ และอบรมผู้ใช้งาน 1 วัน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40,000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40,000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8</w:t>
            </w:r>
          </w:p>
        </w:tc>
        <w:tc>
          <w:tcPr>
            <w:tcW w:type="dxa" w:w="544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บริหารโครงการ สาธิตความคืบหน้า และควบคุมการเปลี่ยนแปลง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111,000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111,000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9</w:t>
            </w:r>
          </w:p>
        </w:tc>
        <w:tc>
          <w:tcPr>
            <w:tcW w:type="dxa" w:w="5443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ติดตั้งระบบ — On-Cloud: ติดตั้งระบบทดสอบ (Staging) และระบบใช้งานจริงบนคลาวด์ พร้อมระบบเฝ้าระวังและสำรองข้อมูลอัตโนมัติ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41,000</w:t>
            </w:r>
          </w:p>
        </w:tc>
        <w:tc>
          <w:tcPr>
            <w:tcW w:type="dxa" w:w="1587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10</w:t>
            </w:r>
          </w:p>
        </w:tc>
        <w:tc>
          <w:tcPr>
            <w:tcW w:type="dxa" w:w="5443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ติดตั้งระบบ — On-Premise: ติดตั้งระบบทดสอบและระบบใช้งานจริงบนเซิร์ฟเวอร์ของ Fameline: ฐานข้อมูลและระบบยืนยันตัวตน, เว็บแอปพลิเคชัน, ช่องทางเข้าถึงจากภายนอกแบบเข้ารหัส (HTTPS), ตัวตั้งเวลา, ระบบสำรองข้อมูล, ระบบเฝ้าระวัง และเอกสารดูแลเซิร์ฟเวอร์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—</w:t>
            </w:r>
          </w:p>
        </w:tc>
        <w:tc>
          <w:tcPr>
            <w:tcW w:type="dxa" w:w="1587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273,000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</w:r>
          </w:p>
        </w:tc>
        <w:tc>
          <w:tcPr>
            <w:tcW w:type="dxa" w:w="5443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รวมราคาก่อนภาษีมูลค่าเพิ่ม</w:t>
            </w:r>
          </w:p>
        </w:tc>
        <w:tc>
          <w:tcPr>
            <w:tcW w:type="dxa" w:w="1587"/>
            <w:shd w:val="clear" w:color="auto" w:fill="E3F1EA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1,044,000</w:t>
            </w:r>
          </w:p>
        </w:tc>
        <w:tc>
          <w:tcPr>
            <w:tcW w:type="dxa" w:w="1587"/>
            <w:shd w:val="clear" w:color="auto" w:fill="E3F1EA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1,276,000</w:t>
            </w:r>
          </w:p>
        </w:tc>
      </w:tr>
    </w:tbl>
    <w:p>
      <w:pPr>
        <w:spacing w:after="80" w:before="0" w:line="30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2268"/>
        <w:gridCol w:w="2268"/>
      </w:tblGrid>
      <w:tr>
        <w:trPr>
          <w:cantSplit w:val="true"/>
          <w:tblHeader w:val="true"/>
        </w:trPr>
        <w:tc>
          <w:tcPr>
            <w:tcW w:type="dxa" w:w="4819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สรุป</w:t>
            </w:r>
          </w:p>
        </w:tc>
        <w:tc>
          <w:tcPr>
            <w:tcW w:type="dxa" w:w="226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On-Cloud (บาท)</w:t>
            </w:r>
          </w:p>
        </w:tc>
        <w:tc>
          <w:tcPr>
            <w:tcW w:type="dxa" w:w="226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On-Premise (บาท)</w:t>
            </w:r>
          </w:p>
        </w:tc>
      </w:tr>
      <w:tr>
        <w:trPr>
          <w:cantSplit w:val="true"/>
        </w:trPr>
        <w:tc>
          <w:tcPr>
            <w:tcW w:type="dxa" w:w="4819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ราคาก่อนภาษีมูลค่าเพิ่ม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1,044,000</w:t>
            </w:r>
          </w:p>
        </w:tc>
        <w:tc>
          <w:tcPr>
            <w:tcW w:type="dxa" w:w="2268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1,276,000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ภาษีมูลค่าเพิ่ม 7%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73,080</w:t>
            </w:r>
          </w:p>
        </w:tc>
        <w:tc>
          <w:tcPr>
            <w:tcW w:type="dxa" w:w="2268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89,320</w:t>
            </w:r>
          </w:p>
        </w:tc>
      </w:tr>
      <w:tr>
        <w:trPr>
          <w:cantSplit w:val="true"/>
        </w:trPr>
        <w:tc>
          <w:tcPr>
            <w:tcW w:type="dxa" w:w="4819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รวมทั้งสิ้น</w:t>
            </w:r>
          </w:p>
        </w:tc>
        <w:tc>
          <w:tcPr>
            <w:tcW w:type="dxa" w:w="2268"/>
            <w:shd w:val="clear" w:color="auto" w:fill="E3F1EA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1,117,080</w:t>
            </w:r>
          </w:p>
        </w:tc>
        <w:tc>
          <w:tcPr>
            <w:tcW w:type="dxa" w:w="2268"/>
            <w:shd w:val="clear" w:color="auto" w:fill="E3F1EA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1,365,320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10.3 สรุปแผนติดตั้งและค่าโครงสร้างพื้นฐาน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ค่าบริการด้านล่างเป็นค่าใช้จ่ายรายเดือนที่ชำระตรงกับผู้ให้บริการภายนอก แยกจากค่าพัฒนาระบบในหัวข้อ 10.2 และค่า MA ในหัวข้อ 10.5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628"/>
        <w:gridCol w:w="3685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รายการ</w:t>
            </w:r>
          </w:p>
        </w:tc>
        <w:tc>
          <w:tcPr>
            <w:tcW w:type="dxa" w:w="362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On-Cloud</w:t>
            </w:r>
          </w:p>
        </w:tc>
        <w:tc>
          <w:tcPr>
            <w:tcW w:type="dxa" w:w="3685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On-Premise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Host &amp; Server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Vercel (แผน Pro) — 20 $/เดือน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เซิร์ฟเวอร์ของ Fameline — CPU 4 คอร์ · RAM 8 GB · SSD 100 GB · Ubuntu Server LTS (Fameline จัดหา)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Database</w:t>
            </w:r>
          </w:p>
        </w:tc>
        <w:tc>
          <w:tcPr>
            <w:tcW w:type="dxa" w:w="36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Supabase (แผน Pro) — 25 $/เดือน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Supabase แบบติดตั้งเอง (PostgreSQL) — ฟรี ไม่มีค่าลิขสิทธิ์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Domain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ฟรี — โดเมนย่อยของ Vercel หรือโดเมนย่อยของ Fameline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ฟรี — ใช้โดเมนย่อยของ Fameline (จำเป็นต้องมี)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SSL (HTTPS)</w:t>
            </w:r>
          </w:p>
        </w:tc>
        <w:tc>
          <w:tcPr>
            <w:tcW w:type="dxa" w:w="36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ฟรี — ออกและต่ออายุอัตโนมัติ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ฟรี — Let's Encrypt ต่ออายุอัตโนมัติ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สำรองข้อมูล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อัตโนมัติรายวัน รวมในค่าบริการ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GoAlong ตั้งค่าสำรองอัตโนมัติรายวัน · Fameline จัดหาพื้นที่จัดเก็บ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เครือข่าย</w:t>
            </w:r>
          </w:p>
        </w:tc>
        <w:tc>
          <w:tcPr>
            <w:tcW w:type="dxa" w:w="36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อินเทอร์เน็ตทั่วไป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IP สาธารณะแบบคงที่ + เปิดช่องทาง HTTPS ผ่านไฟร์วอลล์ + VPN ให้ GoAlong เข้าดูแล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อุปกรณ์เพิ่มเติม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ไม่มี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เครื่องสำรองไฟ (UPS) และพื้นที่สำรองข้อมูลนอกเครื่อง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ผู้ดูแลเซิร์ฟเวอร์</w:t>
            </w:r>
          </w:p>
        </w:tc>
        <w:tc>
          <w:tcPr>
            <w:tcW w:type="dxa" w:w="362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ไม่ต้องมี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ฝ่าย IT ของ Fameline ดูแลเครื่อง ไฟฟ้า และเครือข่าย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ระยะเวลาติดตั้ง</w:t>
            </w:r>
          </w:p>
        </w:tc>
        <w:tc>
          <w:tcPr>
            <w:tcW w:type="dxa" w:w="362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1–2 วันทำการ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ประมาณ 2 สัปดาห์ นับจากวันที่เซิร์ฟเวอร์และเครือข่ายพร้อม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รวมค่าบริการภายนอก/เดือน</w:t>
            </w:r>
          </w:p>
        </w:tc>
        <w:tc>
          <w:tcPr>
            <w:tcW w:type="dxa" w:w="3628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45 $ (ประมาณ 1,620 บาท)</w:t>
            </w:r>
          </w:p>
        </w:tc>
        <w:tc>
          <w:tcPr>
            <w:tcW w:type="dxa" w:w="3685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0 $ — มีต้นทุนแฝง: ค่าเครื่อง ค่าไฟ อินเทอร์เน็ต และผู้ดูแลเซิร์ฟเวอร์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19"/>
          <w:szCs w:val="19"/>
          <w:b w:val="1"/>
          <w:bCs w:val="1"/>
        </w:rPr>
        <w:t xml:space="preserve">หมายเหตุ: </w:t>
      </w:r>
      <w:r>
        <w:rPr>
          <w:rFonts w:ascii="Tahoma" w:hAnsi="Tahoma" w:cs="Tahoma" w:eastAsia="Tahoma"/>
          <w:i w:val="0"/>
          <w:sz w:val="19"/>
          <w:szCs w:val="19"/>
          <w:b w:val="0"/>
          <w:bCs w:val="0"/>
          <w:highlight w:val="yellow"/>
        </w:rPr>
        <w:t>ราคาอ้างอิงแผนมาตรฐานของผู้ให้บริการ ณ วันที่จัดทำเอกสาร คิดที่ประมาณ 36 บาทต่อดอลลาร์สหรัฐ ยังไม่รวมภาษี และอาจมีค่าใช้จ่ายเพิ่มหากปริมาณใช้งานเกินโควตาของแผน Vercel คิดค่าบริการต่อ 1 บัญชีผู้ดูแล แผนฟรีของทั้งสองผู้ให้บริการไม่เหมาะกับงานจริง เนื่องจากไม่อนุญาตการใช้งานเชิงพาณิชย์ และไม่มีการสำรองข้อมูลอัตโนมัติ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10.4 งวดการชำระเงิน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685"/>
        <w:gridCol w:w="1020"/>
        <w:gridCol w:w="1814"/>
        <w:gridCol w:w="1814"/>
      </w:tblGrid>
      <w:tr>
        <w:trPr>
          <w:cantSplit w:val="true"/>
          <w:tblHeader w:val="true"/>
        </w:trPr>
        <w:tc>
          <w:tcPr>
            <w:tcW w:type="dxa" w:w="1020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งวด</w:t>
            </w:r>
          </w:p>
        </w:tc>
        <w:tc>
          <w:tcPr>
            <w:tcW w:type="dxa" w:w="3685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เงื่อนไข</w:t>
            </w:r>
          </w:p>
        </w:tc>
        <w:tc>
          <w:tcPr>
            <w:tcW w:type="dxa" w:w="1020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สัดส่วน</w:t>
            </w:r>
          </w:p>
        </w:tc>
        <w:tc>
          <w:tcPr>
            <w:tcW w:type="dxa" w:w="181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On-Cloud (บาท)</w:t>
            </w:r>
          </w:p>
        </w:tc>
        <w:tc>
          <w:tcPr>
            <w:tcW w:type="dxa" w:w="181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On-Premise (บาท)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งวดที่ 1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เมื่อลงนามสัญญา</w:t>
            </w:r>
          </w:p>
        </w:tc>
        <w:tc>
          <w:tcPr>
            <w:tcW w:type="dxa" w:w="102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30%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313,200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382,800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งวดที่ 2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เมื่อสาธิตระบบหลักบนระบบทดสอบ</w:t>
            </w:r>
          </w:p>
        </w:tc>
        <w:tc>
          <w:tcPr>
            <w:tcW w:type="dxa" w:w="1020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30%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313,200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382,800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งวดที่ 3</w:t>
            </w:r>
          </w:p>
        </w:tc>
        <w:tc>
          <w:tcPr>
            <w:tcW w:type="dxa" w:w="368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เมื่อผ่านการทดสอบโดยผู้ใช้งาน (UAT)</w:t>
            </w:r>
          </w:p>
        </w:tc>
        <w:tc>
          <w:tcPr>
            <w:tcW w:type="dxa" w:w="1020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30%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313,200</w:t>
            </w:r>
          </w:p>
        </w:tc>
        <w:tc>
          <w:tcPr>
            <w:tcW w:type="dxa" w:w="1814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382,800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งวดที่ 4</w:t>
            </w:r>
          </w:p>
        </w:tc>
        <w:tc>
          <w:tcPr>
            <w:tcW w:type="dxa" w:w="3685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เมื่อเปิดใช้งานจริง (Go-live)</w:t>
            </w:r>
          </w:p>
        </w:tc>
        <w:tc>
          <w:tcPr>
            <w:tcW w:type="dxa" w:w="1020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10%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104,400</w:t>
            </w:r>
          </w:p>
        </w:tc>
        <w:tc>
          <w:tcPr>
            <w:tcW w:type="dxa" w:w="1814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127,600</w:t>
            </w:r>
          </w:p>
        </w:tc>
      </w:tr>
      <w:tr>
        <w:trPr>
          <w:cantSplit w:val="true"/>
        </w:trPr>
        <w:tc>
          <w:tcPr>
            <w:tcW w:type="dxa" w:w="1020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</w:r>
          </w:p>
        </w:tc>
        <w:tc>
          <w:tcPr>
            <w:tcW w:type="dxa" w:w="3685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</w:rPr>
              <w:t>รวม</w:t>
            </w:r>
          </w:p>
        </w:tc>
        <w:tc>
          <w:tcPr>
            <w:tcW w:type="dxa" w:w="1020"/>
            <w:shd w:val="clear" w:color="auto" w:fill="E3F1EA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100%</w:t>
            </w:r>
          </w:p>
        </w:tc>
        <w:tc>
          <w:tcPr>
            <w:tcW w:type="dxa" w:w="1814"/>
            <w:shd w:val="clear" w:color="auto" w:fill="E3F1EA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1,044,000</w:t>
            </w:r>
          </w:p>
        </w:tc>
        <w:tc>
          <w:tcPr>
            <w:tcW w:type="dxa" w:w="1814"/>
            <w:shd w:val="clear" w:color="auto" w:fill="E3F1EA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1"/>
                <w:bCs w:val="1"/>
                <w:highlight w:val="yellow"/>
              </w:rPr>
              <w:t>1,276,000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color w:val="6B7280"/>
          <w:sz w:val="19"/>
          <w:szCs w:val="19"/>
          <w:b w:val="0"/>
          <w:bCs w:val="0"/>
        </w:rPr>
        <w:t>จำนวนเงินข้างต้นเป็นราคาก่อนภาษีมูลค่าเพิ่ม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10.5 บริการดูแลระบบรายเดือน (MA) — เริ่มหลังสิ้นสุดระยะรับประกัน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474"/>
        <w:gridCol w:w="1531"/>
        <w:gridCol w:w="2438"/>
        <w:gridCol w:w="2608"/>
      </w:tblGrid>
      <w:tr>
        <w:trPr>
          <w:cantSplit w:val="true"/>
          <w:tblHeader w:val="true"/>
        </w:trPr>
        <w:tc>
          <w:tcPr>
            <w:tcW w:type="dxa" w:w="130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แผน</w:t>
            </w:r>
          </w:p>
        </w:tc>
        <w:tc>
          <w:tcPr>
            <w:tcW w:type="dxa" w:w="1474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On-Cloud (บาท/เดือน)</w:t>
            </w:r>
          </w:p>
        </w:tc>
        <w:tc>
          <w:tcPr>
            <w:tcW w:type="dxa" w:w="153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On-Premise (บาท/เดือน)</w:t>
            </w:r>
          </w:p>
        </w:tc>
        <w:tc>
          <w:tcPr>
            <w:tcW w:type="dxa" w:w="243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เวลาให้บริการ</w:t>
            </w:r>
          </w:p>
        </w:tc>
        <w:tc>
          <w:tcPr>
            <w:tcW w:type="dxa" w:w="2608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สิ่งที่รวม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MA พื้นฐาน</w:t>
            </w:r>
          </w:p>
        </w:tc>
        <w:tc>
          <w:tcPr>
            <w:tcW w:type="dxa" w:w="1474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8,000</w:t>
            </w:r>
          </w:p>
        </w:tc>
        <w:tc>
          <w:tcPr>
            <w:tcW w:type="dxa" w:w="1531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14,000</w:t>
            </w:r>
          </w:p>
        </w:tc>
        <w:tc>
          <w:tcPr>
            <w:tcW w:type="dxa" w:w="243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จันทร์–ศุกร์ 09:00–18:00</w:t>
            </w:r>
          </w:p>
        </w:tc>
        <w:tc>
          <w:tcPr>
            <w:tcW w:type="dxa" w:w="2608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แก้ไขข้อบกพร่อง, เฝ้าระวังระบบ, รายงานประจำเดือน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MA มาตรฐาน</w:t>
            </w:r>
          </w:p>
        </w:tc>
        <w:tc>
          <w:tcPr>
            <w:tcW w:type="dxa" w:w="1474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22,000</w:t>
            </w:r>
          </w:p>
        </w:tc>
        <w:tc>
          <w:tcPr>
            <w:tcW w:type="dxa" w:w="1531"/>
            <w:shd w:val="clear" w:color="auto" w:fill="F3F7F5"/>
          </w:tcPr>
          <w:p>
            <w:pPr>
              <w:spacing w:after="40" w:before="40" w:line="276" w:lineRule="auto"/>
              <w:jc w:val="right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  <w:highlight w:val="yellow"/>
              </w:rPr>
              <w:t>28,000</w:t>
            </w:r>
          </w:p>
        </w:tc>
        <w:tc>
          <w:tcPr>
            <w:tcW w:type="dxa" w:w="243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จันทร์–ศุกร์ 09:00–18:00 และเหตุขัดข้องร้ายแรง (P1) ตลอด 24 ชั่วโมง</w:t>
            </w:r>
          </w:p>
        </w:tc>
        <w:tc>
          <w:tcPr>
            <w:tcW w:type="dxa" w:w="2608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เหมือน MA พื้นฐาน + งานปรับปรุงเล็กน้อย 8 ชั่วโมง/เดือน</w:t>
            </w:r>
          </w:p>
        </w:tc>
      </w:tr>
    </w:tbl>
    <w:p>
      <w:pPr>
        <w:spacing w:after="80" w:before="0" w:line="300" w:lineRule="auto"/>
      </w:pP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ค่า MA ของ On-Premise สูงกว่าเนื่องจากรวมงานดูแลระบบปฏิบัติการ การปรับปรุงความปลอดภัยของเซิร์ฟเวอร์ และการตรวจสอบการสำรองข้อมูลบนเครื่องของ Fameline ซึ่งในทางเลือก On-Cloud ผู้ให้บริการคลาวด์เป็นผู้ดำเนินการ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10.6 สิ่งที่รวมและไม่รวมในราคา</w:t>
      </w:r>
    </w:p>
    <w:p>
      <w:pPr>
        <w:spacing w:after="4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รวมในราคา (ทั้งสองทางเลือก)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ซอร์สโค้ดของระบบเป็นกรรมสิทธิ์ของ Fameline เมื่อชำระเงินครบถ้วน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การทดสอบและแก้ไขข้อบกพร่องก่อนเปิดใช้งานจริง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คู่มือการใช้งานภาษาไทย เอกสารดูแลระบบ และการอบรมผู้ใช้งาน 1 วัน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การรับประกัน 3 เดือนหลังเปิดใช้งานจริง</w:t>
      </w:r>
    </w:p>
    <w:p>
      <w:pPr>
        <w:spacing w:after="40" w:before="8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ไม่รวมในราคา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On-Cloud: ค่าบริการระบบคลาวด์ ฐานข้อมูล และชื่อโดเมน (เรียกเก็บตามจริงจากผู้ให้บริการ)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On-Premise: เซิร์ฟเวอร์ ระบบปฏิบัติการ เครื่องสำรองไฟ อุปกรณ์เครือข่าย ชื่อโดเมน ใบรับรอง HTTPS แบบมีค่าใช้จ่าย (ถ้าต้องการ) และพื้นที่สำรองข้อมูล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ค่าบริการ LINE Official Account และค่าข้อความส่วนที่เกินโควตาฟรี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ค่าพัฒนาหรือปรับแก้ฝั่งระบบ ERP ของ Fameline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อุปกรณ์หน้างาน เช่น โทรทัศน์ แท็บเล็ต และเครือข่ายอินเทอร์เน็ตภายในคลัง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งานนอกเหนือขอบเขตที่ตกลงไว้ ซึ่งจะดำเนินการผ่านใบขอเปลี่ยนแปลงงาน (Change Request) ตามหัวข้อที่ 11</w:t>
      </w:r>
    </w:p>
    <w:p>
      <w:pPr>
        <w:spacing w:after="120" w:before="8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ใบเสนอราคาเลขที่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[ระบุ]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 ยืนราคา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  <w:highlight w:val="yellow"/>
        </w:rPr>
        <w:t>30 วัน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นับจากวันที่ในเอกสารฉบับนี้</w:t>
      </w:r>
    </w:p>
    <w:p>
      <w:r>
        <w:br w:type="page"/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11. เงื่อนไขการให้บริการ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11.1 การรับประกัน</w:t>
      </w:r>
    </w:p>
    <w:p>
      <w:pPr>
        <w:spacing w:after="120" w:before="0" w:line="300" w:lineRule="auto"/>
      </w:pP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GoAlong รับประกันระบบเป็นระยะเวลา 3 เดือนนับจากวันเปิดใช้งานจริง โดยแก้ไขข้อบกพร่องของระบบ (Bug) ที่ไม่เป็นไปตามขอบเขตงานที่ลงนามไว้โดยไม่มีค่าใช้จ่าย ทั้งสองทางเลือกได้รับการรับประกันเท่ากัน สำหรับ On-Premise การรับประกันครอบคลุมตัวระบบ ไม่รวมความเสียหายของอุปกรณ์ ระบบปฏิบัติการ หรือเครือข่ายของ Fameline</w:t>
      </w: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11.2 ระดับการให้บริการ (SLA) ภายใต้สัญญาดูแลระบบ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1701"/>
        <w:gridCol w:w="1701"/>
      </w:tblGrid>
      <w:tr>
        <w:trPr>
          <w:cantSplit w:val="true"/>
          <w:tblHeader w:val="true"/>
        </w:trPr>
        <w:tc>
          <w:tcPr>
            <w:tcW w:type="dxa" w:w="170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ระดับ</w:t>
            </w:r>
          </w:p>
        </w:tc>
        <w:tc>
          <w:tcPr>
            <w:tcW w:type="dxa" w:w="4252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ลักษณะปัญหา</w:t>
            </w:r>
          </w:p>
        </w:tc>
        <w:tc>
          <w:tcPr>
            <w:tcW w:type="dxa" w:w="170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ตอบรับภายใน</w:t>
            </w:r>
          </w:p>
        </w:tc>
        <w:tc>
          <w:tcPr>
            <w:tcW w:type="dxa" w:w="170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แก้ไขภายใน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P1 — วิกฤต</w:t>
            </w:r>
          </w:p>
        </w:tc>
        <w:tc>
          <w:tcPr>
            <w:tcW w:type="dxa" w:w="4252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ระบบใช้งานไม่ได้ กระทบการรับ-ส่งสินค้า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1 ชั่วโมง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24 ชั่วโมง</w:t>
            </w:r>
          </w:p>
        </w:tc>
      </w:tr>
      <w:tr>
        <w:trPr>
          <w:cantSplit w:val="true"/>
        </w:trPr>
        <w:tc>
          <w:tcPr>
            <w:tcW w:type="dxa" w:w="170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P2 — สำคัญ</w:t>
            </w:r>
          </w:p>
        </w:tc>
        <w:tc>
          <w:tcPr>
            <w:tcW w:type="dxa" w:w="4252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บางส่วนใช้งานไม่ได้ แต่มีวิธีทำงานทดแทน</w:t>
            </w:r>
          </w:p>
        </w:tc>
        <w:tc>
          <w:tcPr>
            <w:tcW w:type="dxa" w:w="170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4 ชั่วโมง</w:t>
            </w:r>
          </w:p>
        </w:tc>
        <w:tc>
          <w:tcPr>
            <w:tcW w:type="dxa" w:w="170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72 ชั่วโมง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P3 — ทั่วไป</w:t>
            </w:r>
          </w:p>
        </w:tc>
        <w:tc>
          <w:tcPr>
            <w:tcW w:type="dxa" w:w="4252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ปัญหาเล็กน้อย หรือคำถามการใช้งาน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24 ชั่วโมง</w:t>
            </w:r>
          </w:p>
        </w:tc>
        <w:tc>
          <w:tcPr>
            <w:tcW w:type="dxa" w:w="170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รอบการปรับปรุงถัดไป</w:t>
            </w:r>
          </w:p>
        </w:tc>
      </w:tr>
    </w:tbl>
    <w:p>
      <w:pPr>
        <w:spacing w:after="80" w:before="0" w:line="300" w:lineRule="auto"/>
      </w:pP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เวลาให้บริการ: จันทร์–ศุกร์ 09:00–18:00 น. สำหรับปัญหาระดับ P1 ให้บริการตลอด 24 ชั่วโมง (ตามแผน MA ที่เลือก)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ค่าบริการดูแลระบบขั้นต่ำ 5,000 บาทต่อเดือน รายละเอียดแผนตามหัวข้อ 10.5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61"/>
        <w:gridCol w:w="4252"/>
      </w:tblGrid>
      <w:tr>
        <w:trPr>
          <w:cantSplit w:val="true"/>
          <w:tblHeader w:val="true"/>
        </w:trPr>
        <w:tc>
          <w:tcPr>
            <w:tcW w:type="dxa" w:w="204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หัวข้อ</w:t>
            </w:r>
          </w:p>
        </w:tc>
        <w:tc>
          <w:tcPr>
            <w:tcW w:type="dxa" w:w="3061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On-Cloud</w:t>
            </w:r>
          </w:p>
        </w:tc>
        <w:tc>
          <w:tcPr>
            <w:tcW w:type="dxa" w:w="4252"/>
            <w:shd w:val="clear" w:color="auto" w:fill="0B7A4B"/>
          </w:tcPr>
          <w:p>
            <w:pPr>
              <w:spacing w:after="40" w:before="40" w:line="276" w:lineRule="auto"/>
              <w:jc w:val="center"/>
            </w:pPr>
            <w:r>
              <w:rPr>
                <w:rFonts w:ascii="Tahoma" w:hAnsi="Tahoma" w:cs="Tahoma" w:eastAsia="Tahoma"/>
                <w:i w:val="0"/>
                <w:color w:val="FFFFFF"/>
                <w:sz w:val="19"/>
                <w:szCs w:val="19"/>
                <w:b w:val="1"/>
                <w:bCs w:val="1"/>
              </w:rPr>
              <w:t>On-Premise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เป้าหมายความพร้อมใช้งาน (Uptime)</w:t>
            </w:r>
          </w:p>
        </w:tc>
        <w:tc>
          <w:tcPr>
            <w:tcW w:type="dxa" w:w="306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ร้อยละ 99.5 รับผิดชอบโดย GoAlong ภายใต้สัญญาดูแลระบบ</w:t>
            </w:r>
          </w:p>
        </w:tc>
        <w:tc>
          <w:tcPr>
            <w:tcW w:type="dxa" w:w="4252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GoAlong รับผิดชอบความพร้อมใช้งานของตัวระบบ ส่วนความพร้อมของเซิร์ฟเวอร์ ไฟฟ้า และอินเทอร์เน็ตเป็นความรับผิดชอบของ Fameline จึงไม่กำหนดร้อยละ Uptime รวม</w:t>
            </w:r>
          </w:p>
        </w:tc>
      </w:tr>
      <w:tr>
        <w:trPr>
          <w:cantSplit w:val="true"/>
        </w:trPr>
        <w:tc>
          <w:tcPr>
            <w:tcW w:type="dxa" w:w="204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การนับเวลาแก้ไข</w:t>
            </w:r>
          </w:p>
        </w:tc>
        <w:tc>
          <w:tcPr>
            <w:tcW w:type="dxa" w:w="3061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นับตั้งแต่ได้รับแจ้ง</w:t>
            </w:r>
          </w:p>
        </w:tc>
        <w:tc>
          <w:tcPr>
            <w:tcW w:type="dxa" w:w="4252"/>
            <w:shd w:val="clear" w:color="auto" w:fill="F3F7F5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นับตั้งแต่ GoAlong เข้าถึงเซิร์ฟเวอร์จากระยะไกลได้ หากต้องเข้าหน้างาน คิดค่าเดินทางตามจริง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การกู้คืนข้อมูล</w:t>
            </w:r>
          </w:p>
        </w:tc>
        <w:tc>
          <w:tcPr>
            <w:tcW w:type="dxa" w:w="3061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จากข้อมูลสำรองอัตโนมัติของผู้ให้บริการคลาวด์</w:t>
            </w:r>
          </w:p>
        </w:tc>
        <w:tc>
          <w:tcPr>
            <w:tcW w:type="dxa" w:w="4252"/>
          </w:tcPr>
          <w:p>
            <w:pPr>
              <w:spacing w:after="40" w:before="40" w:line="276" w:lineRule="auto"/>
            </w:pPr>
            <w:r>
              <w:rPr>
                <w:rFonts w:ascii="Tahoma" w:hAnsi="Tahoma" w:cs="Tahoma" w:eastAsia="Tahoma"/>
                <w:i w:val="0"/>
                <w:sz w:val="19"/>
                <w:szCs w:val="19"/>
                <w:b w:val="0"/>
                <w:bCs w:val="0"/>
              </w:rPr>
              <w:t>จากข้อมูลสำรองที่ Fameline จัดเก็บ GoAlong ตรวจสอบความสมบูรณ์ของการสำรองข้อมูลตามรอบ MA</w:t>
            </w:r>
          </w:p>
        </w:tc>
      </w:tr>
    </w:tbl>
    <w:p>
      <w:pPr>
        <w:spacing w:after="80" w:before="0" w:line="300" w:lineRule="auto"/>
      </w:pPr>
    </w:p>
    <w:p>
      <w:pPr>
        <w:keepNext/>
        <w:spacing w:after="80" w:before="200" w:line="300" w:lineRule="auto"/>
      </w:pPr>
      <w:r>
        <w:rPr>
          <w:rFonts w:ascii="Tahoma" w:hAnsi="Tahoma" w:cs="Tahoma" w:eastAsia="Tahoma"/>
          <w:i w:val="0"/>
          <w:color w:val="1F2937"/>
          <w:sz w:val="24"/>
          <w:szCs w:val="24"/>
          <w:b w:val="1"/>
          <w:bCs w:val="1"/>
        </w:rPr>
        <w:t>11.3 การเปลี่ยนแปลงขอบเขตงาน (Change Request)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ความต้องการที่เพิ่มหรือเปลี่ยนแปลงหลังลงนามขอบเขตงาน จะจัดทำเป็นใบขอเปลี่ยนแปลงงาน ระบุขอบเขตที่เพิ่ม ระยะเวลาที่เพิ่ม และราคาที่เพิ่มอย่างชัดเจน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GoAlong จะเริ่มดำเนินการเมื่อได้รับการอนุมัติจาก Fameline เป็นลายลักษณ์อักษรทาง LINE หรืออีเมลเท่านั้น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การจำแนกว่าเป็นข้อบกพร่อง (ไม่มีค่าใช้จ่าย) หรือการเปลี่ยนแปลง (มีค่าใช้จ่าย) ยึดตามขอบเขตงานที่ลงนามไว้เป็นหลัก</w:t>
      </w:r>
    </w:p>
    <w:p>
      <w:pPr>
        <w:spacing w:after="60" w:before="0" w:line="300" w:lineRule="auto"/>
        <w:ind w:left="510" w:hanging="255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•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การเปลี่ยนทางเลือกการติดตั้งหลังลงนามสัญญา (เช่น จาก On-Cloud เป็น On-Premise) ถือเป็นการเปลี่ยนแปลงขอบเขตงาน</w:t>
      </w:r>
    </w:p>
    <w:p>
      <w:r>
        <w:br w:type="page"/>
      </w:r>
    </w:p>
    <w:p>
      <w:pPr>
        <w:keepNext/>
        <w:spacing w:after="160" w:before="280" w:line="300" w:lineRule="auto"/>
        <w:pBdr>
          <w:bottom w:val="single" w:sz="8" w:space="4" w:color="0B7A4B"/>
        </w:pBdr>
      </w:pPr>
      <w:r>
        <w:rPr>
          <w:rFonts w:ascii="Tahoma" w:hAnsi="Tahoma" w:cs="Tahoma" w:eastAsia="Tahoma"/>
          <w:i w:val="0"/>
          <w:color w:val="0B7A4B"/>
          <w:sz w:val="30"/>
          <w:szCs w:val="30"/>
          <w:b w:val="1"/>
          <w:bCs w:val="1"/>
        </w:rPr>
        <w:t>12. ขั้นตอนถัดไป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1)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สาธิตระบบต้นแบบ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GoAlong สาธิตการทำงานจริงให้คณะผู้บริหารและทีมคลังของ Fameline พร้อมรับฟังข้อคิดเห็น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2)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เลือกทางเลือกการติดตั้ง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Fameline พิจารณาเลือก On-Cloud หรือ On-Premise โดย GoAlong ยินดีร่วมหารือกับฝ่าย IT ของ Fameline เรื่องนโยบายข้อมูลและความพร้อมของเซิร์ฟเวอร์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3)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จัดเตรียมข้อมูลตามหัวข้อที่ 8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โดยเฉพาะตัวอย่างไฟล์ SO / PO ผู้ประสานงานด้านระบบ ERP และรายการลำดับที่ 10 หากเลือก On-Premise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4)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ลงนามสัญญาและขอบเขตงาน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GoAlong จัดทำสัญญาและเอกสารขอบเขตงานฉบับสมบูรณ์ตามทางเลือกที่ Fameline เลือก</w:t>
      </w:r>
    </w:p>
    <w:p>
      <w:pPr>
        <w:spacing w:after="80" w:before="0" w:line="300" w:lineRule="auto"/>
        <w:ind w:left="510" w:hanging="510"/>
      </w:pPr>
      <w:r>
        <w:rPr>
          <w:rFonts w:ascii="Tahoma" w:hAnsi="Tahoma" w:cs="Tahoma" w:eastAsia="Tahoma"/>
          <w:i w:val="0"/>
          <w:color w:val="0B7A4B"/>
          <w:sz w:val="21"/>
          <w:szCs w:val="21"/>
          <w:b w:val="1"/>
          <w:bCs w:val="1"/>
        </w:rPr>
        <w:t xml:space="preserve">5)  </w:t>
      </w: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>เริ่มดำเนินงาน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 xml:space="preserve"> — ตามแผนในหัวข้อที่ 9</w:t>
      </w:r>
    </w:p>
    <w:p>
      <w:pPr>
        <w:spacing w:after="80" w:before="160" w:line="300" w:lineRule="auto"/>
      </w:pPr>
      <w:r>
        <w:rPr>
          <w:rFonts w:ascii="Tahoma" w:hAnsi="Tahoma" w:cs="Tahoma" w:eastAsia="Tahoma"/>
          <w:i w:val="0"/>
          <w:sz w:val="21"/>
          <w:szCs w:val="21"/>
          <w:b w:val="1"/>
          <w:bCs w:val="1"/>
        </w:rPr>
        <w:t xml:space="preserve">ทางเลือกที่ Fameline ประสงค์:    </w:t>
      </w:r>
      <w:r>
        <w:rPr>
          <w:rFonts w:ascii="Tahoma" w:hAnsi="Tahoma" w:cs="Tahoma" w:eastAsia="Tahoma"/>
          <w:i w:val="0"/>
          <w:sz w:val="21"/>
          <w:szCs w:val="21"/>
          <w:b w:val="0"/>
          <w:bCs w:val="0"/>
        </w:rPr>
        <w:t>☐  ทางเลือกที่ 1 — On-Cloud          ☐  ทางเลือกที่ 2 — On-Premise</w:t>
      </w:r>
    </w:p>
    <w:p>
      <w:pPr>
        <w:spacing w:after="200" w:before="0" w:line="30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649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1"/>
                <w:bCs w:val="1"/>
              </w:rPr>
              <w:t>ผู้รับทราบข้อเสนอ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  <w:t>ลงชื่อ ......................................................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  <w:t>(                                                        )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1"/>
                <w:bCs w:val="1"/>
              </w:rPr>
              <w:t>Fameline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  <w:t>วันที่ ........ / ........ / ............</w:t>
            </w:r>
          </w:p>
        </w:tc>
        <w:tc>
          <w:tcPr>
            <w:tcW w:type="dxa" w:w="4649"/>
          </w:tcPr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1"/>
                <w:bCs w:val="1"/>
              </w:rPr>
              <w:t>ผู้เสนอ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  <w:t>ลงชื่อ ......................................................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  <w:t>(                                                        )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1"/>
                <w:bCs w:val="1"/>
              </w:rPr>
              <w:t>GoAlong</w:t>
            </w:r>
          </w:p>
          <w:p>
            <w:pPr>
              <w:jc w:val="center"/>
            </w:pPr>
            <w:r>
              <w:rPr>
                <w:rFonts w:ascii="Tahoma" w:hAnsi="Tahoma" w:cs="Tahoma" w:eastAsia="Tahoma"/>
                <w:i w:val="0"/>
                <w:sz w:val="21"/>
                <w:szCs w:val="21"/>
                <w:b w:val="0"/>
                <w:bCs w:val="0"/>
              </w:rPr>
              <w:t>วันที่ ........ / ........ / ............</w:t>
            </w:r>
          </w:p>
        </w:tc>
      </w:tr>
    </w:tbl>
    <w:p>
      <w:pPr>
        <w:spacing w:after="120" w:before="320" w:line="300" w:lineRule="auto"/>
      </w:pPr>
    </w:p>
    <w:p>
      <w:pPr>
        <w:spacing w:after="120" w:before="0" w:line="300" w:lineRule="auto"/>
        <w:jc w:val="center"/>
      </w:pPr>
      <w:r>
        <w:rPr>
          <w:rFonts w:ascii="Tahoma" w:hAnsi="Tahoma" w:cs="Tahoma" w:eastAsia="Tahoma"/>
          <w:i w:val="0"/>
          <w:color w:val="6B7280"/>
          <w:sz w:val="19"/>
          <w:szCs w:val="19"/>
          <w:b w:val="0"/>
          <w:bCs w:val="0"/>
        </w:rPr>
        <w:t xml:space="preserve">ติดต่อสอบถาม: GoAlong  ·  </w:t>
      </w:r>
      <w:r>
        <w:rPr>
          <w:rFonts w:ascii="Tahoma" w:hAnsi="Tahoma" w:cs="Tahoma" w:eastAsia="Tahoma"/>
          <w:i w:val="0"/>
          <w:color w:val="6B7280"/>
          <w:sz w:val="19"/>
          <w:szCs w:val="19"/>
          <w:b w:val="0"/>
          <w:bCs w:val="0"/>
          <w:highlight w:val="yellow"/>
        </w:rPr>
        <w:t>[ชื่อผู้ติดต่อ / เบอร์โทร / LINE]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 w:eastAsia="Tahoma"/>
        <w:i w:val="0"/>
        <w:color w:val="6B7280"/>
        <w:sz w:val="17"/>
        <w:szCs w:val="17"/>
        <w:b w:val="0"/>
        <w:bCs w:val="0"/>
      </w:rPr>
      <w:t xml:space="preserve">GoAlong  |  เอกสารนำเสนอระบบจองคิวรับ-ส่งสินค้าหน้าคลัง สำหรับ Fameline  |  หน้า </w:t>
    </w:r>
    <w:r>
      <w:rPr>
        <w:rFonts w:ascii="Tahoma" w:hAnsi="Tahoma" w:cs="Tahoma" w:eastAsia="Tahoma"/>
        <w:sz w:val="17"/>
        <w:szCs w:val="17"/>
      </w:rPr>
      <w:fldChar w:fldCharType="begin"/>
    </w:r>
    <w:r>
      <w:rPr>
        <w:rFonts w:ascii="Tahoma" w:hAnsi="Tahoma" w:cs="Tahoma" w:eastAsia="Tahoma"/>
        <w:sz w:val="17"/>
        <w:szCs w:val="17"/>
      </w:rPr>
      <w:instrText xml:space="preserve">PAGE</w:instrText>
    </w:r>
    <w:r>
      <w:rPr>
        <w:rFonts w:ascii="Tahoma" w:hAnsi="Tahoma" w:cs="Tahoma" w:eastAsia="Tahoma"/>
        <w:sz w:val="17"/>
        <w:szCs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  <w:szCs w:val="21"/>
      <w:lang w:val="en-US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