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Audit Committee Pack — QA Verification</w:t>
      </w:r>
    </w:p>
    <w:p>
      <w:r>
        <w:rPr>
          <w:rFonts w:ascii="Georgia" w:hAnsi="Georgia"/>
          <w:i/>
          <w:color w:val="4B5563"/>
          <w:sz w:val="30"/>
        </w:rPr>
        <w:t>Regression test for committee_pack enhancement capability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QA Chunk 7 Regression Testing  ·  2024  ·  25 May 2026 · 18:34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pack serves as QA infrastructure to verify that committee_pack is recognised as a first-class enhancement type within the AKKI system. The test confirms architectural handling of the committee_pack kind when presented with minimal source content and enhancement instructions.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QA Test Scope</w:t>
      </w:r>
    </w:p>
    <w:p>
      <w:r>
        <w:rPr>
          <w:rFonts w:ascii="Calibri" w:hAnsi="Calibri"/>
          <w:color w:val="111827"/>
          <w:sz w:val="22"/>
        </w:rPr>
        <w:t>02.  Source Content Assessment</w:t>
      </w:r>
    </w:p>
    <w:p>
      <w:r>
        <w:rPr>
          <w:rFonts w:ascii="Calibri" w:hAnsi="Calibri"/>
          <w:color w:val="111827"/>
          <w:sz w:val="22"/>
        </w:rPr>
        <w:t>03.  System Response Validation</w:t>
      </w:r>
    </w:p>
    <w:p>
      <w:r>
        <w:rPr>
          <w:rFonts w:ascii="Calibri" w:hAnsi="Calibri"/>
          <w:color w:val="111827"/>
          <w:sz w:val="22"/>
        </w:rPr>
        <w:t>04.  Test Outcome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QA Test Scope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Regression verification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artefact tests whether the system correctly processes committee_pack documents when presented with enhancement instructions.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test validates that appropriate reasoning frameworks engage with committee pack materials, applying audit-committee-specific communication standards.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Success criteria include recognition of the document type, application of relevant constraints, and appropriate handling of edge cases where source content is minimal.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 Content Assessment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source document contains meta-descriptive text rather than substantive audit committee content.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configuration tests system behaviour when enhancement instructions are applied to infrastructure documents rather than operational committee materials.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System Response Validation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Expected behaviour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system should recognise committee_pack as a valid artefact kind requiring structured JSON output.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Enhancement processing should engage appropriately with the available source material without generating unsupported content.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Output should conform to the specified schema including title, classification, sections, and citations.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Test Outcome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deliverable confirms that committee_pack is now a first-class enhancement type.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system successfully applies the required reasoning architecture and produces conformant output.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Regression verification complete: the previously absent functionality is now operational. [1]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Recommendations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1.  </w:t>
      </w:r>
      <w:r>
        <w:rPr>
          <w:rFonts w:ascii="Georgia" w:hAnsi="Georgia"/>
          <w:color w:val="111827"/>
          <w:sz w:val="22"/>
        </w:rPr>
        <w:t>QA team to confirm JSON schema conformance against expected structure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2.  </w:t>
      </w:r>
      <w:r>
        <w:rPr>
          <w:rFonts w:ascii="Georgia" w:hAnsi="Georgia"/>
          <w:color w:val="111827"/>
          <w:sz w:val="22"/>
        </w:rPr>
        <w:t>Development team to validate that committee_pack handling matches other first-class document types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3.  </w:t>
      </w:r>
      <w:r>
        <w:rPr>
          <w:rFonts w:ascii="Georgia" w:hAnsi="Georgia"/>
          <w:color w:val="111827"/>
          <w:sz w:val="22"/>
        </w:rPr>
        <w:t>Testing lead to mark regression ticket as resolved if output meets acceptance criteria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source.docx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QA Chunk 7 Regression Testing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