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Board Minutes</w:t>
      </w:r>
    </w:p>
    <w:p>
      <w:r>
        <w:rPr>
          <w:rFonts w:ascii="Georgia" w:hAnsi="Georgia"/>
          <w:i/>
          <w:color w:val="4B5563"/>
          <w:sz w:val="30"/>
        </w:rPr>
        <w:t>Board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Board  ·  —  ·  04 Jun 2026 · 13:15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convened to address Q1 planning and governance scheduling. Two decisions were recorded: approval of the Q1 plan and commitment to schedule the next review.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Decisions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Decisions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approved the Q1 plan.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committed to scheduling the next review.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Board to schedule next review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m.txt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Board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