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Verification</w:t>
      </w:r>
    </w:p>
    <w:p>
      <w:r>
        <w:rPr>
          <w:rFonts w:ascii="Georgia" w:hAnsi="Georgia"/>
          <w:i/>
          <w:color w:val="4B5563"/>
          <w:sz w:val="30"/>
        </w:rPr>
        <w:t>Quality assurance regression test</w:t>
      </w:r>
    </w:p>
    <w:p>
      <w:pPr>
        <w:spacing w:before="400"/>
      </w:pPr>
      <w:r>
        <w:rPr>
          <w:rFonts w:ascii="Calibri" w:hAnsi="Calibri"/>
          <w:color w:val="4B5563"/>
          <w:sz w:val="20"/>
        </w:rPr>
        <w:t>Prepared for Audit Committee  ·  2024  ·  20 May 2026 · 22:15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document serves as a quality assurance regression test to verify that committee pack enhancement functionality operates correctly on audit committee materials. No substantive audit findings, risk assessments, or governance recommendations are present in the source material.</w:t>
      </w:r>
    </w:p>
    <w:p>
      <w:r>
        <w:br w:type="page"/>
      </w:r>
    </w:p>
    <w:p>
      <w:pPr>
        <w:spacing w:before="400" w:after="120"/>
      </w:pPr>
      <w:r>
        <w:rPr>
          <w:rFonts w:ascii="Calibri" w:hAnsi="Calibri"/>
          <w:b/>
          <w:color w:val="0A1F44"/>
          <w:sz w:val="40"/>
        </w:rPr>
        <w:t>Index</w:t>
      </w:r>
    </w:p>
    <w:p>
      <w:r>
        <w:rPr>
          <w:rFonts w:ascii="Calibri" w:hAnsi="Calibri"/>
          <w:color w:val="111827"/>
          <w:sz w:val="22"/>
        </w:rPr>
        <w:t>01.  Document Purpose</w:t>
      </w:r>
    </w:p>
    <w:p>
      <w:r>
        <w:rPr>
          <w:rFonts w:ascii="Calibri" w:hAnsi="Calibri"/>
          <w:color w:val="111827"/>
          <w:sz w:val="22"/>
        </w:rPr>
        <w:t>02.  Test Scope</w:t>
      </w:r>
    </w:p>
    <w:p>
      <w:r>
        <w:br w:type="page"/>
      </w:r>
    </w:p>
    <w:p>
      <w:pPr>
        <w:spacing w:before="400" w:after="120"/>
      </w:pPr>
      <w:r>
        <w:rPr>
          <w:rFonts w:ascii="Calibri" w:hAnsi="Calibri"/>
          <w:b/>
          <w:color w:val="0A1F44"/>
          <w:sz w:val="40"/>
        </w:rPr>
        <w:t>Document Purpose</w:t>
      </w:r>
    </w:p>
    <w:p>
      <w:pPr>
        <w:spacing w:after="120"/>
      </w:pPr>
      <w:r>
        <w:rPr>
          <w:rFonts w:ascii="Georgia" w:hAnsi="Georgia"/>
          <w:i/>
          <w:color w:val="4B5563"/>
          <w:sz w:val="22"/>
        </w:rPr>
        <w:t>Quality Assurance — Enhancement Pipeline Verification</w:t>
      </w:r>
    </w:p>
    <w:p>
      <w:pPr>
        <w:spacing w:after="120"/>
      </w:pPr>
      <w:r>
        <w:rPr>
          <w:rFonts w:ascii="Georgia" w:hAnsi="Georgia"/>
          <w:i w:val="0"/>
          <w:color w:val="111827"/>
          <w:sz w:val="22"/>
        </w:rPr>
        <w:t>This artifact validates that the enhancement system correctly processes committee pack documents classified under the audit committee category.</w:t>
      </w:r>
    </w:p>
    <w:p>
      <w:pPr>
        <w:spacing w:after="120"/>
      </w:pPr>
      <w:r>
        <w:rPr>
          <w:rFonts w:ascii="Georgia" w:hAnsi="Georgia"/>
          <w:i w:val="0"/>
          <w:color w:val="111827"/>
          <w:sz w:val="22"/>
        </w:rPr>
        <w:t>The source material contains only meta-descriptive content rather than substantive audit findings, financial controls review, or risk assessment data typically found in audit committee packs. [1]</w:t>
      </w:r>
    </w:p>
    <w:p/>
    <w:p>
      <w:pPr>
        <w:spacing w:before="400" w:after="120"/>
      </w:pPr>
      <w:r>
        <w:rPr>
          <w:rFonts w:ascii="Calibri" w:hAnsi="Calibri"/>
          <w:b/>
          <w:color w:val="0A1F44"/>
          <w:sz w:val="40"/>
        </w:rPr>
        <w:t>Test Scope</w:t>
      </w:r>
    </w:p>
    <w:p>
      <w:pPr>
        <w:spacing w:after="120"/>
      </w:pPr>
      <w:r>
        <w:rPr>
          <w:rFonts w:ascii="Georgia" w:hAnsi="Georgia"/>
          <w:i/>
          <w:color w:val="4B5563"/>
          <w:sz w:val="22"/>
        </w:rPr>
        <w:t>Regression Test — Chunk 7</w:t>
      </w:r>
    </w:p>
    <w:p>
      <w:pPr>
        <w:spacing w:after="120"/>
      </w:pPr>
      <w:r>
        <w:rPr>
          <w:rFonts w:ascii="Georgia" w:hAnsi="Georgia"/>
          <w:i w:val="0"/>
          <w:color w:val="111827"/>
          <w:sz w:val="22"/>
        </w:rPr>
        <w:t>The test verifies committee pack as a first-class document type within the enhancement pipeline.</w:t>
      </w:r>
    </w:p>
    <w:p>
      <w:pPr>
        <w:spacing w:after="120"/>
      </w:pPr>
      <w:r>
        <w:rPr>
          <w:rFonts w:ascii="Georgia" w:hAnsi="Georgia"/>
          <w:i w:val="0"/>
          <w:color w:val="111827"/>
          <w:sz w:val="22"/>
        </w:rPr>
        <w:t>This regression test ensures previously identified issues in committee pack processing have been resolved. [1]</w:t>
      </w:r>
    </w:p>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Audit Committee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