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Chunk 7 Regression</w:t>
      </w:r>
    </w:p>
    <w:p>
      <w:r>
        <w:rPr>
          <w:rFonts w:ascii="Georgia" w:hAnsi="Georgia"/>
          <w:i/>
          <w:color w:val="4B5563"/>
          <w:sz w:val="30"/>
        </w:rPr>
        <w:t>Quality assurance verification document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20 May 2026 · 06:55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regression test artefact for the Committee Pack enhancement workflow. No substantive audit findings, financial data, or governance recommendations are present in the source material. The source contains only a title and meta-description confirming this is a verification document for quality assurance purposes.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Source Document Status</w:t>
      </w:r>
    </w:p>
    <w:p>
      <w:r>
        <w:rPr>
          <w:rFonts w:ascii="Calibri" w:hAnsi="Calibri"/>
          <w:color w:val="111827"/>
          <w:sz w:val="22"/>
        </w:rPr>
        <w:t>02.  Enhancement Workflow Verification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 Document Status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Content availability assessment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contains no audit findings, risk assessments, financial analysis, or committee-ready content to tighten or enhance.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document consists solely of a title identifying this as a QA regression test and a statement confirming Committee Pack is now a first-class enhancement type.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No factual claims, recommendations, or substantive paragraphs exist in the provided material that would benefit from wording tightening.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Workflow Verification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regression checkpoint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appears designed to test whether the Committee Pack enhancement pathway correctly processes source documents and applies user instructions.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instruction to tighten wording for the audit committee cannot be executed in the absence of prose to refine.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to confirm whether this test validates correct handling of empty source documents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Product owner to verify whether additional content exists beyond the truncation boundary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3.  </w:t>
      </w:r>
      <w:r>
        <w:rPr>
          <w:rFonts w:ascii="Georgia" w:hAnsi="Georgia"/>
          <w:color w:val="111827"/>
          <w:sz w:val="22"/>
        </w:rPr>
        <w:t>If substantive audit content was intended, requestor to re-upload complete source document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