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Board Minutes</w:t>
      </w:r>
    </w:p>
    <w:p>
      <w:r>
        <w:rPr>
          <w:rFonts w:ascii="Georgia" w:hAnsi="Georgia"/>
          <w:i/>
          <w:color w:val="4B5563"/>
          <w:sz w:val="30"/>
        </w:rPr>
        <w:t>Attendees: Not recorded</w:t>
      </w:r>
    </w:p>
    <w:p>
      <w:pPr>
        <w:spacing w:before="400"/>
      </w:pPr>
      <w:r>
        <w:rPr>
          <w:rFonts w:ascii="Calibri" w:hAnsi="Calibri"/>
          <w:color w:val="4B5563"/>
          <w:sz w:val="20"/>
        </w:rPr>
        <w:t>Prepared for Board  ·  Q1  ·  05 Jun 2026 · 05:46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The Board convened to approve the Q1 operational plan and establish a review cadence. Two decisions were recorded: formal approval of the Q1 plan and scheduling of the next review meeting.</w:t>
      </w:r>
    </w:p>
    <w:p>
      <w:r>
        <w:br w:type="page"/>
      </w:r>
    </w:p>
    <w:p>
      <w:pPr>
        <w:spacing w:before="400" w:after="120"/>
      </w:pPr>
      <w:r>
        <w:rPr>
          <w:rFonts w:ascii="Calibri" w:hAnsi="Calibri"/>
          <w:b/>
          <w:color w:val="0A1F44"/>
          <w:sz w:val="40"/>
        </w:rPr>
        <w:t>Index</w:t>
      </w:r>
    </w:p>
    <w:p>
      <w:r>
        <w:rPr>
          <w:rFonts w:ascii="Calibri" w:hAnsi="Calibri"/>
          <w:color w:val="111827"/>
          <w:sz w:val="22"/>
        </w:rPr>
        <w:t>01.  Q1 Plan Approval</w:t>
      </w:r>
    </w:p>
    <w:p>
      <w:r>
        <w:rPr>
          <w:rFonts w:ascii="Calibri" w:hAnsi="Calibri"/>
          <w:color w:val="111827"/>
          <w:sz w:val="22"/>
        </w:rPr>
        <w:t>02.  Review Scheduling</w:t>
      </w:r>
    </w:p>
    <w:p>
      <w:r>
        <w:rPr>
          <w:rFonts w:ascii="Calibri" w:hAnsi="Calibri"/>
          <w:color w:val="111827"/>
          <w:sz w:val="22"/>
        </w:rPr>
        <w:t>03.  Risks</w:t>
      </w:r>
    </w:p>
    <w:p>
      <w:r>
        <w:br w:type="page"/>
      </w:r>
    </w:p>
    <w:p>
      <w:pPr>
        <w:spacing w:before="400" w:after="120"/>
      </w:pPr>
      <w:r>
        <w:rPr>
          <w:rFonts w:ascii="Calibri" w:hAnsi="Calibri"/>
          <w:b/>
          <w:color w:val="0A1F44"/>
          <w:sz w:val="40"/>
        </w:rPr>
        <w:t>Q1 Plan Approval</w:t>
      </w:r>
    </w:p>
    <w:p>
      <w:pPr>
        <w:spacing w:after="120"/>
      </w:pPr>
      <w:r>
        <w:rPr>
          <w:rFonts w:ascii="Georgia" w:hAnsi="Georgia"/>
          <w:i w:val="0"/>
          <w:color w:val="111827"/>
          <w:sz w:val="22"/>
        </w:rPr>
        <w:t>The Board reviewed and approved the Q1 plan as presented. [1]</w:t>
      </w:r>
    </w:p>
    <w:p>
      <w:pPr>
        <w:spacing w:before="160" w:after="160"/>
        <w:ind w:left="720" w:right="720"/>
      </w:pPr>
      <w:r>
        <w:rPr>
          <w:rFonts w:ascii="Georgia" w:hAnsi="Georgia"/>
          <w:i/>
          <w:color w:val="0A1F44"/>
          <w:sz w:val="26"/>
        </w:rPr>
        <w:t>“Approve Q1 plan.”</w:t>
      </w:r>
    </w:p>
    <w:p/>
    <w:p>
      <w:pPr>
        <w:spacing w:before="400" w:after="120"/>
      </w:pPr>
      <w:r>
        <w:rPr>
          <w:rFonts w:ascii="Calibri" w:hAnsi="Calibri"/>
          <w:b/>
          <w:color w:val="0A1F44"/>
          <w:sz w:val="40"/>
        </w:rPr>
        <w:t>Review Scheduling</w:t>
      </w:r>
    </w:p>
    <w:p>
      <w:pPr>
        <w:spacing w:after="120"/>
      </w:pPr>
      <w:r>
        <w:rPr>
          <w:rFonts w:ascii="Georgia" w:hAnsi="Georgia"/>
          <w:i w:val="0"/>
          <w:color w:val="111827"/>
          <w:sz w:val="22"/>
        </w:rPr>
        <w:t>The Board agreed to schedule the next review meeting. [1]</w:t>
      </w:r>
    </w:p>
    <w:p>
      <w:pPr>
        <w:spacing w:before="160" w:after="160"/>
        <w:ind w:left="720" w:right="720"/>
      </w:pPr>
      <w:r>
        <w:rPr>
          <w:rFonts w:ascii="Georgia" w:hAnsi="Georgia"/>
          <w:i/>
          <w:color w:val="0A1F44"/>
          <w:sz w:val="26"/>
        </w:rPr>
        <w:t>“Schedule next review.”</w:t>
      </w:r>
    </w:p>
    <w:p/>
    <w:p>
      <w:pPr>
        <w:spacing w:before="400" w:after="120"/>
      </w:pPr>
      <w:r>
        <w:rPr>
          <w:rFonts w:ascii="Calibri" w:hAnsi="Calibri"/>
          <w:b/>
          <w:color w:val="0A1F44"/>
          <w:sz w:val="40"/>
        </w:rPr>
        <w:t>Risks</w:t>
      </w:r>
    </w:p>
    <w:p>
      <w:pPr>
        <w:spacing w:after="120"/>
      </w:pPr>
      <w:r>
        <w:rPr>
          <w:rFonts w:ascii="Georgia" w:hAnsi="Georgia"/>
          <w:i w:val="0"/>
          <w:color w:val="111827"/>
          <w:sz w:val="22"/>
        </w:rPr>
        <w:t>No risks were discussed or recorded during this meeting. Future sessions should address execution risks associated with the Q1 plan, adequacy of the review cadence for oversight purposes, and any emerging operational or strategic concerns.</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Board Secretary — Board Secretary to circulate proposed date for next review by end of week by End of week</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minutes_p5.txt</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Board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