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i w:val="1"/>
          <w:color w:val="4a86e8"/>
          <w:sz w:val="24"/>
          <w:szCs w:val="24"/>
          <w:rtl w:val="0"/>
        </w:rPr>
        <w:t xml:space="preserve">Only use the following </w:t>
      </w:r>
      <w:r w:rsidDel="00000000" w:rsidR="00000000" w:rsidRPr="00000000">
        <w:rPr>
          <w:b w:val="1"/>
          <w:i w:val="1"/>
          <w:color w:val="4a86e8"/>
          <w:sz w:val="24"/>
          <w:szCs w:val="24"/>
          <w:rtl w:val="0"/>
        </w:rPr>
        <w:t xml:space="preserve">text formatting</w:t>
      </w:r>
      <w:r w:rsidDel="00000000" w:rsidR="00000000" w:rsidRPr="00000000">
        <w:rPr>
          <w:i w:val="1"/>
          <w:color w:val="4a86e8"/>
          <w:sz w:val="24"/>
          <w:szCs w:val="24"/>
          <w:rtl w:val="0"/>
        </w:rPr>
        <w:t xml:space="preserve"> (or combinations)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Normal text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Italic text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Bold text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color w:val="4a86e8"/>
          <w:sz w:val="24"/>
          <w:szCs w:val="24"/>
        </w:rPr>
      </w:pPr>
      <w:r w:rsidDel="00000000" w:rsidR="00000000" w:rsidRPr="00000000">
        <w:rPr>
          <w:i w:val="1"/>
          <w:color w:val="4a86e8"/>
          <w:sz w:val="24"/>
          <w:szCs w:val="24"/>
          <w:rtl w:val="0"/>
        </w:rPr>
        <w:t xml:space="preserve">Use only the following </w:t>
      </w:r>
      <w:r w:rsidDel="00000000" w:rsidR="00000000" w:rsidRPr="00000000">
        <w:rPr>
          <w:b w:val="1"/>
          <w:i w:val="1"/>
          <w:color w:val="4a86e8"/>
          <w:sz w:val="24"/>
          <w:szCs w:val="24"/>
          <w:rtl w:val="0"/>
        </w:rPr>
        <w:t xml:space="preserve">headings (you need to add the numbered lists yourself)</w:t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rl67lfjwy6bf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wqk6a1w4j1yw" w:id="1"/>
      <w:bookmarkEnd w:id="1"/>
      <w:r w:rsidDel="00000000" w:rsidR="00000000" w:rsidRPr="00000000">
        <w:rPr>
          <w:rtl w:val="0"/>
        </w:rPr>
        <w:t xml:space="preserve">1.1 Heading 2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rkzzqmynm9di" w:id="2"/>
      <w:bookmarkEnd w:id="2"/>
      <w:r w:rsidDel="00000000" w:rsidR="00000000" w:rsidRPr="00000000">
        <w:rPr>
          <w:rtl w:val="0"/>
        </w:rPr>
        <w:t xml:space="preserve">1.1.1 Heading 3</w:t>
      </w:r>
    </w:p>
    <w:p w:rsidR="00000000" w:rsidDel="00000000" w:rsidP="00000000" w:rsidRDefault="00000000" w:rsidRPr="00000000" w14:paraId="0000000C">
      <w:pPr>
        <w:rPr>
          <w:i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color w:val="4a86e8"/>
          <w:sz w:val="24"/>
          <w:szCs w:val="24"/>
          <w:rtl w:val="0"/>
        </w:rPr>
        <w:t xml:space="preserve">Use only the following </w:t>
      </w:r>
      <w:r w:rsidDel="00000000" w:rsidR="00000000" w:rsidRPr="00000000">
        <w:rPr>
          <w:b w:val="1"/>
          <w:i w:val="1"/>
          <w:color w:val="4a86e8"/>
          <w:sz w:val="24"/>
          <w:szCs w:val="24"/>
          <w:rtl w:val="0"/>
        </w:rPr>
        <w:t xml:space="preserve">bulleted list</w:t>
      </w:r>
      <w:r w:rsidDel="00000000" w:rsidR="00000000" w:rsidRPr="00000000">
        <w:rPr>
          <w:i w:val="1"/>
          <w:color w:val="4a86e8"/>
          <w:sz w:val="24"/>
          <w:szCs w:val="24"/>
          <w:rtl w:val="0"/>
        </w:rPr>
        <w:t xml:space="preserve">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Item 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Item 2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Item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i w:val="1"/>
          <w:color w:val="4a86e8"/>
          <w:sz w:val="24"/>
          <w:szCs w:val="24"/>
          <w:rtl w:val="0"/>
        </w:rPr>
        <w:t xml:space="preserve">Use only the following </w:t>
      </w:r>
      <w:r w:rsidDel="00000000" w:rsidR="00000000" w:rsidRPr="00000000">
        <w:rPr>
          <w:b w:val="1"/>
          <w:i w:val="1"/>
          <w:color w:val="4a86e8"/>
          <w:sz w:val="24"/>
          <w:szCs w:val="24"/>
          <w:rtl w:val="0"/>
        </w:rPr>
        <w:t xml:space="preserve">numbered list</w:t>
      </w:r>
      <w:r w:rsidDel="00000000" w:rsidR="00000000" w:rsidRPr="00000000">
        <w:rPr>
          <w:i w:val="1"/>
          <w:color w:val="4a86e8"/>
          <w:sz w:val="24"/>
          <w:szCs w:val="24"/>
          <w:rtl w:val="0"/>
        </w:rPr>
        <w:t xml:space="preserve"> formatting (no multi stage possible i.e. 1.2.3)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Item 1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Item 2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Item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color w:val="4a86e8"/>
          <w:sz w:val="24"/>
          <w:szCs w:val="24"/>
        </w:rPr>
      </w:pPr>
      <w:r w:rsidDel="00000000" w:rsidR="00000000" w:rsidRPr="00000000">
        <w:rPr>
          <w:i w:val="1"/>
          <w:color w:val="4a86e8"/>
          <w:sz w:val="24"/>
          <w:szCs w:val="24"/>
          <w:rtl w:val="0"/>
        </w:rPr>
        <w:t xml:space="preserve">How to use links</w:t>
      </w:r>
    </w:p>
    <w:p w:rsidR="00000000" w:rsidDel="00000000" w:rsidP="00000000" w:rsidRDefault="00000000" w:rsidRPr="00000000" w14:paraId="0000001A">
      <w:pPr>
        <w:rPr>
          <w:i w:val="1"/>
          <w:color w:val="4a86e8"/>
          <w:sz w:val="24"/>
          <w:szCs w:val="24"/>
        </w:rPr>
      </w:pPr>
      <w:r w:rsidDel="00000000" w:rsidR="00000000" w:rsidRPr="00000000">
        <w:rPr>
          <w:i w:val="1"/>
          <w:color w:val="4a86e8"/>
          <w:sz w:val="24"/>
          <w:szCs w:val="24"/>
          <w:rtl w:val="0"/>
        </w:rPr>
        <w:t xml:space="preserve">Links to external content: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</w:t>
        </w:r>
      </w:hyperlink>
      <w:r w:rsidDel="00000000" w:rsidR="00000000" w:rsidRPr="00000000">
        <w:rPr>
          <w:rtl w:val="0"/>
        </w:rPr>
        <w:t xml:space="preserve"> (type full url) 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ugent</w:t>
        </w:r>
      </w:hyperlink>
      <w:r w:rsidDel="00000000" w:rsidR="00000000" w:rsidRPr="00000000">
        <w:rPr>
          <w:rtl w:val="0"/>
        </w:rPr>
        <w:t xml:space="preserve"> (add link to text : </w:t>
      </w:r>
      <w:r w:rsidDel="00000000" w:rsidR="00000000" w:rsidRPr="00000000">
        <w:rPr/>
        <w:drawing>
          <wp:inline distB="114300" distT="114300" distL="114300" distR="114300">
            <wp:extent cx="1102995" cy="4902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9387" l="0" r="0" t="7142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49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4495800</wp:posOffset>
            </wp:positionH>
            <wp:positionV relativeFrom="paragraph">
              <wp:posOffset>666750</wp:posOffset>
            </wp:positionV>
            <wp:extent cx="1747838" cy="130684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130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color w:val="4a86e8"/>
          <w:sz w:val="24"/>
          <w:szCs w:val="24"/>
        </w:rPr>
      </w:pPr>
      <w:r w:rsidDel="00000000" w:rsidR="00000000" w:rsidRPr="00000000">
        <w:rPr>
          <w:i w:val="1"/>
          <w:color w:val="4a86e8"/>
          <w:sz w:val="24"/>
          <w:szCs w:val="24"/>
          <w:rtl w:val="0"/>
        </w:rPr>
        <w:t xml:space="preserve">Links to internal sections: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same document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the same link approach as for external links </w:t>
        <w:br w:type="textWrapping"/>
        <w:t xml:space="preserve">but link to a Heading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e.g. </w:t>
      </w:r>
      <w:hyperlink w:anchor="_rl67lfjwy6bf">
        <w:r w:rsidDel="00000000" w:rsidR="00000000" w:rsidRPr="00000000">
          <w:rPr>
            <w:color w:val="1155cc"/>
            <w:u w:val="single"/>
            <w:rtl w:val="0"/>
          </w:rPr>
          <w:t xml:space="preserve">Heading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another document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https://itp.mobi/#DOC_ID-HEADER_TEXT</w:t>
        </w:r>
      </w:hyperlink>
      <w:r w:rsidDel="00000000" w:rsidR="00000000" w:rsidRPr="00000000">
        <w:rPr>
          <w:rtl w:val="0"/>
        </w:rPr>
        <w:br w:type="textWrapping"/>
        <w:t xml:space="preserve">Where DOC_ID = 2.1.3 for example, and HEADER_TEXT = “Ethical”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e.g. link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Ethical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color w:val="4a86e8"/>
          <w:sz w:val="24"/>
          <w:szCs w:val="24"/>
        </w:rPr>
      </w:pPr>
      <w:r w:rsidDel="00000000" w:rsidR="00000000" w:rsidRPr="00000000">
        <w:rPr>
          <w:b w:val="1"/>
          <w:i w:val="1"/>
          <w:color w:val="4a86e8"/>
          <w:sz w:val="24"/>
          <w:szCs w:val="24"/>
          <w:rtl w:val="0"/>
        </w:rPr>
        <w:t xml:space="preserve">Images </w:t>
      </w:r>
      <w:r w:rsidDel="00000000" w:rsidR="00000000" w:rsidRPr="00000000">
        <w:rPr>
          <w:i w:val="1"/>
          <w:color w:val="4a86e8"/>
          <w:sz w:val="24"/>
          <w:szCs w:val="24"/>
          <w:rtl w:val="0"/>
        </w:rPr>
        <w:t xml:space="preserve">should be referred to by a unique id or name as they are store in the ‘assets’ folder, example:</w:t>
      </w:r>
    </w:p>
    <w:p w:rsidR="00000000" w:rsidDel="00000000" w:rsidP="00000000" w:rsidRDefault="00000000" w:rsidRPr="00000000" w14:paraId="00000028">
      <w:pPr>
        <w:rPr>
          <w:i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![UGent Logo Title][ugent-logo]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i w:val="1"/>
          <w:color w:val="4a86e8"/>
          <w:sz w:val="24"/>
          <w:szCs w:val="24"/>
          <w:rtl w:val="0"/>
        </w:rPr>
        <w:t xml:space="preserve">A the end of the document add a reference like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[ugent-logo]: ./assets/ugent-logo.png "UGent Logo"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  <w:color w:val="4a86e8"/>
          <w:sz w:val="24"/>
          <w:szCs w:val="24"/>
        </w:rPr>
      </w:pPr>
      <w:r w:rsidDel="00000000" w:rsidR="00000000" w:rsidRPr="00000000">
        <w:rPr>
          <w:i w:val="1"/>
          <w:color w:val="4a86e8"/>
          <w:sz w:val="24"/>
          <w:szCs w:val="24"/>
          <w:rtl w:val="0"/>
        </w:rPr>
        <w:t xml:space="preserve">Tables are allowed in this format only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 header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 header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 header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tp.mobi/#2.1.3-Ethical" TargetMode="External"/><Relationship Id="rId10" Type="http://schemas.openxmlformats.org/officeDocument/2006/relationships/hyperlink" Target="https://itp.mobi/#DOC_ID-HEADER_TEXT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7" Type="http://schemas.openxmlformats.org/officeDocument/2006/relationships/hyperlink" Target="https://www.ugent.be/e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