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34E4A"/>
          <w:sz w:val="44"/>
        </w:rPr>
        <w:t>Phase 03 — Project Design</w:t>
      </w:r>
    </w:p>
    <w:p>
      <w:r>
        <w:t>PocketSmart AI — Your Smart Budget and Recommendation Assistant</w:t>
      </w:r>
    </w:p>
    <w:p>
      <w:r>
        <w:t>Submitted by: [YOUR NAME]    Mentor: [MENTOR NAME]    Date: 24 September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(Use Word: References → Table of Contents after opening this file.)</w:t>
      </w:r>
    </w:p>
    <w:p>
      <w:pPr>
        <w:pStyle w:val="Heading1"/>
      </w:pPr>
      <w:r>
        <w:t>1. Diagrams</w:t>
      </w:r>
    </w:p>
    <w:p>
      <w:r>
        <w:drawing>
          <wp:inline xmlns:a="http://schemas.openxmlformats.org/drawingml/2006/main" xmlns:pic="http://schemas.openxmlformats.org/drawingml/2006/picture">
            <wp:extent cx="5669280" cy="3195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5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Flask process owns templates and JSON APIs; Gemini is optional.</w:t>
      </w:r>
    </w:p>
    <w:p>
      <w:r>
        <w:drawing>
          <wp:inline xmlns:a="http://schemas.openxmlformats.org/drawingml/2006/main" xmlns:pic="http://schemas.openxmlformats.org/drawingml/2006/picture">
            <wp:extent cx="5669280" cy="31954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5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Every planner follows validate → generate → cap → display.</w:t>
      </w:r>
    </w:p>
    <w:p>
      <w:r>
        <w:drawing>
          <wp:inline xmlns:a="http://schemas.openxmlformats.org/drawingml/2006/main" xmlns:pic="http://schemas.openxmlformats.org/drawingml/2006/picture">
            <wp:extent cx="5669280" cy="31954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f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5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 external marketplace calls; only local JSON.</w:t>
      </w:r>
    </w:p>
    <w:p>
      <w:r>
        <w:drawing>
          <wp:inline xmlns:a="http://schemas.openxmlformats.org/drawingml/2006/main" xmlns:pic="http://schemas.openxmlformats.org/drawingml/2006/picture">
            <wp:extent cx="5669280" cy="31954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se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5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Three planners plus auth and testing actors.</w:t>
      </w:r>
    </w:p>
    <w:p>
      <w:r>
        <w:drawing>
          <wp:inline xmlns:a="http://schemas.openxmlformats.org/drawingml/2006/main" xmlns:pic="http://schemas.openxmlformats.org/drawingml/2006/picture">
            <wp:extent cx="5669280" cy="31954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i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5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Prompts ask for JSON with catalog ids only.</w:t>
      </w:r>
    </w:p>
    <w:p>
      <w:r>
        <w:drawing>
          <wp:inline xmlns:a="http://schemas.openxmlformats.org/drawingml/2006/main" xmlns:pic="http://schemas.openxmlformats.org/drawingml/2006/picture">
            <wp:extent cx="5669280" cy="31954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allba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5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Demo mode is the default in this repository.</w:t>
      </w:r>
    </w:p>
    <w:p>
      <w:pPr>
        <w:pStyle w:val="Heading1"/>
      </w:pPr>
      <w:r>
        <w:t>2. Data model</w:t>
      </w:r>
    </w:p>
    <w:p>
      <w:r>
        <w:t>No SQL database. Session JSON: user {name,email}, history list of {planner,budget,total,summary,item_count}. Catalog item: id, name, category, price (INR), platform, url.</w:t>
      </w:r>
    </w:p>
    <w:p>
      <w:pPr>
        <w:pStyle w:val="Heading1"/>
      </w:pPr>
      <w:r>
        <w:t>3. API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Route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mode demo|live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/generate-home</w:t>
            </w:r>
          </w:p>
        </w:tc>
        <w:tc>
          <w:tcPr>
            <w:tcW w:type="dxa" w:w="2160"/>
          </w:tcPr>
          <w:p>
            <w:r>
              <w:t>budget, rooms, quantities</w:t>
            </w:r>
          </w:p>
        </w:tc>
        <w:tc>
          <w:tcPr>
            <w:tcW w:type="dxa" w:w="2160"/>
          </w:tcPr>
          <w:p>
            <w:r>
              <w:t>items, total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/generate-party</w:t>
            </w:r>
          </w:p>
        </w:tc>
        <w:tc>
          <w:tcPr>
            <w:tcW w:type="dxa" w:w="2160"/>
          </w:tcPr>
          <w:p>
            <w:r>
              <w:t>budget, guests, event, venue</w:t>
            </w:r>
          </w:p>
        </w:tc>
        <w:tc>
          <w:tcPr>
            <w:tcW w:type="dxa" w:w="2160"/>
          </w:tcPr>
          <w:p>
            <w:r>
              <w:t>items, split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/generate-jewelry</w:t>
            </w:r>
          </w:p>
        </w:tc>
        <w:tc>
          <w:tcPr>
            <w:tcW w:type="dxa" w:w="2160"/>
          </w:tcPr>
          <w:p>
            <w:r>
              <w:t>budget, occasion, style, file</w:t>
            </w:r>
          </w:p>
        </w:tc>
        <w:tc>
          <w:tcPr>
            <w:tcW w:type="dxa" w:w="2160"/>
          </w:tcPr>
          <w:p>
            <w:r>
              <w:t>items, outfit_analysis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/auth/login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/api/history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history[]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/home-planner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HTML</w:t>
            </w:r>
          </w:p>
        </w:tc>
      </w:tr>
    </w:tbl>
    <w:p>
      <w:pPr>
        <w:pStyle w:val="Heading1"/>
      </w:pPr>
      <w:r>
        <w:t>4. Prompt design</w:t>
      </w:r>
    </w:p>
    <w:p>
      <w:r>
        <w:t>HOME_PROMPTS, PARTY_PROMPT and JEWEL_PROMPT in services/recommend.py ask for JSON with catalog ids only and “Never exceed budget.”</w:t>
      </w:r>
    </w:p>
    <w:p>
      <w:r>
        <w:drawing>
          <wp:inline xmlns:a="http://schemas.openxmlformats.org/drawingml/2006/main" xmlns:pic="http://schemas.openxmlformats.org/drawingml/2006/picture">
            <wp:extent cx="5669280" cy="31874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home_resul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7. Home results UI corresponding to the API.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PocketSmart AI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