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32B5" w:rsidRPr="00013D90" w:rsidRDefault="00013D90">
      <w:pPr>
        <w:rPr>
          <w:b/>
          <w:sz w:val="28"/>
        </w:rPr>
      </w:pPr>
      <w:r w:rsidRPr="00013D90">
        <w:rPr>
          <w:b/>
          <w:sz w:val="28"/>
        </w:rPr>
        <w:t xml:space="preserve">New Ponderosa Pine Mortality </w:t>
      </w:r>
      <w:r w:rsidR="00CD5A82">
        <w:rPr>
          <w:b/>
          <w:sz w:val="28"/>
        </w:rPr>
        <w:t>E</w:t>
      </w:r>
      <w:r w:rsidRPr="00013D90">
        <w:rPr>
          <w:b/>
          <w:sz w:val="28"/>
        </w:rPr>
        <w:t>quations for Black Hills</w:t>
      </w:r>
    </w:p>
    <w:p w:rsidR="007A6846" w:rsidRPr="007A6846" w:rsidRDefault="00013D90" w:rsidP="007A6846">
      <w:pPr>
        <w:rPr>
          <w:b/>
        </w:rPr>
      </w:pPr>
      <w:r>
        <w:t>When the Interior West region is selected, display a “Black Hills PIPO” checkbox on the Mortality tab.</w:t>
      </w:r>
      <w:r w:rsidR="007A6846" w:rsidRPr="007A6846">
        <w:rPr>
          <w:b/>
        </w:rPr>
        <w:t xml:space="preserve"> </w:t>
      </w:r>
      <w:r w:rsidR="007A6846" w:rsidRPr="007A6846">
        <w:t>Note order and text of the checkboxes.</w:t>
      </w:r>
    </w:p>
    <w:p w:rsidR="00373925" w:rsidRDefault="004B2948">
      <w:r>
        <w:rPr>
          <w:noProof/>
        </w:rPr>
        <w:drawing>
          <wp:inline distT="0" distB="0" distL="0" distR="0">
            <wp:extent cx="5695950" cy="1628997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ort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1902" cy="1642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BCF" w:rsidRPr="00BA0113" w:rsidRDefault="00B11BCF" w:rsidP="00B11BCF">
      <w:pPr>
        <w:rPr>
          <w:i/>
        </w:rPr>
      </w:pPr>
      <w:r>
        <w:rPr>
          <w:i/>
        </w:rPr>
        <w:t>---------------------------------------------------------</w:t>
      </w:r>
    </w:p>
    <w:p w:rsidR="00BA0113" w:rsidRPr="00BA0113" w:rsidRDefault="00BA0113">
      <w:pPr>
        <w:rPr>
          <w:i/>
        </w:rPr>
      </w:pPr>
      <w:bookmarkStart w:id="0" w:name="_GoBack"/>
      <w:bookmarkEnd w:id="0"/>
      <w:r w:rsidRPr="00BA0113">
        <w:rPr>
          <w:i/>
        </w:rPr>
        <w:t>Added Aug. 22, 2016</w:t>
      </w:r>
    </w:p>
    <w:p w:rsidR="00BA0113" w:rsidRPr="00BA0113" w:rsidRDefault="00BA0113">
      <w:pPr>
        <w:rPr>
          <w:i/>
        </w:rPr>
      </w:pPr>
      <w:r w:rsidRPr="00BA0113">
        <w:rPr>
          <w:i/>
        </w:rPr>
        <w:t xml:space="preserve">When Post Fire Injury is checked then hide the </w:t>
      </w:r>
      <w:r w:rsidRPr="00BA0113">
        <w:rPr>
          <w:i/>
        </w:rPr>
        <w:t>Low Fire Severity and Black Hill ponderosa pine checkboxes</w:t>
      </w:r>
      <w:r w:rsidRPr="00BA0113">
        <w:rPr>
          <w:i/>
        </w:rPr>
        <w:t>.</w:t>
      </w:r>
    </w:p>
    <w:p w:rsidR="00BA0113" w:rsidRDefault="00BA0113">
      <w:pPr>
        <w:rPr>
          <w:i/>
        </w:rPr>
      </w:pPr>
      <w:r w:rsidRPr="00BA0113">
        <w:rPr>
          <w:i/>
        </w:rPr>
        <w:t xml:space="preserve">User may check </w:t>
      </w:r>
      <w:r w:rsidRPr="00BA0113">
        <w:rPr>
          <w:i/>
        </w:rPr>
        <w:t>Low Fire Severity and Black Hill ponderosa pine checkboxes</w:t>
      </w:r>
      <w:r w:rsidRPr="00BA0113">
        <w:rPr>
          <w:i/>
        </w:rPr>
        <w:t xml:space="preserve"> during a mortality simulation.</w:t>
      </w:r>
    </w:p>
    <w:p w:rsidR="00B11BCF" w:rsidRPr="00BA0113" w:rsidRDefault="00B11BCF">
      <w:pPr>
        <w:rPr>
          <w:i/>
        </w:rPr>
      </w:pPr>
      <w:r>
        <w:rPr>
          <w:i/>
        </w:rPr>
        <w:t>---------------------------------------------------------</w:t>
      </w:r>
    </w:p>
    <w:p w:rsidR="00CD5A82" w:rsidRDefault="00013D90">
      <w:r>
        <w:t>When the</w:t>
      </w:r>
      <w:r w:rsidR="0038623F">
        <w:t xml:space="preserve"> </w:t>
      </w:r>
      <w:r w:rsidR="0038623F" w:rsidRPr="0038623F">
        <w:rPr>
          <w:i/>
        </w:rPr>
        <w:t>Black Hills ponderosa pine</w:t>
      </w:r>
      <w:r w:rsidR="0038623F">
        <w:t xml:space="preserve"> </w:t>
      </w:r>
      <w:r>
        <w:t>box is checked use the equations</w:t>
      </w:r>
      <w:r w:rsidR="0038623F">
        <w:t xml:space="preserve"> below</w:t>
      </w:r>
      <w:r>
        <w:t xml:space="preserve"> for PIPO mortality</w:t>
      </w:r>
      <w:r w:rsidR="00373925">
        <w:t xml:space="preserve">. For all equations; if </w:t>
      </w:r>
      <w:proofErr w:type="gramStart"/>
      <w:r w:rsidR="00373925">
        <w:t>P(</w:t>
      </w:r>
      <w:proofErr w:type="gramEnd"/>
      <w:r w:rsidR="00373925">
        <w:t>m)</w:t>
      </w:r>
      <w:r w:rsidR="009E49F1" w:rsidRPr="009E49F1">
        <w:rPr>
          <w:u w:val="single"/>
        </w:rPr>
        <w:t>&gt;</w:t>
      </w:r>
      <w:r w:rsidR="00373925">
        <w:t>0.5 then the tree is dead</w:t>
      </w:r>
      <w:r w:rsidR="009E49F1">
        <w:t xml:space="preserve">. </w:t>
      </w:r>
    </w:p>
    <w:p w:rsidR="00013D90" w:rsidRDefault="00902DB0">
      <w:r>
        <w:t>Independent variable u</w:t>
      </w:r>
      <w:r w:rsidR="009E49F1">
        <w:t>nits: height=meters, flame length=meters</w:t>
      </w:r>
      <w:r w:rsidR="00B13DF2">
        <w:t>, DBH=</w:t>
      </w:r>
      <w:r w:rsidR="00AC4C5C">
        <w:t>cm</w:t>
      </w:r>
      <w:r w:rsidR="00CD5A82">
        <w:t>, crown length scorched=meters, canopy base height=meters, tree height=meters</w:t>
      </w:r>
      <w:r w:rsidR="009E49F1">
        <w:t>.</w:t>
      </w:r>
    </w:p>
    <w:p w:rsidR="00013D90" w:rsidRDefault="00385156">
      <w:r>
        <w:t xml:space="preserve">(1) </w:t>
      </w:r>
      <w:r w:rsidR="00013D90">
        <w:t>Seedlings (</w:t>
      </w:r>
      <w:r w:rsidR="00CA5619">
        <w:t xml:space="preserve">Height </w:t>
      </w:r>
      <w:r w:rsidR="00013D90">
        <w:t>&lt;1.37 m</w:t>
      </w:r>
      <w:r w:rsidR="00902DB0">
        <w:t xml:space="preserve"> (4.5 </w:t>
      </w:r>
      <w:proofErr w:type="spellStart"/>
      <w:r w:rsidR="00902DB0">
        <w:t>ft</w:t>
      </w:r>
      <w:proofErr w:type="spellEnd"/>
      <w:r w:rsidR="00902DB0">
        <w:t>)</w:t>
      </w:r>
      <w:r w:rsidR="00013D90">
        <w:t>):</w:t>
      </w:r>
    </w:p>
    <w:p w:rsidR="00013D90" w:rsidRDefault="00373925" w:rsidP="00A153C6">
      <w:pPr>
        <w:ind w:left="720"/>
      </w:pPr>
      <w:proofErr w:type="gramStart"/>
      <w:r>
        <w:t>P(</w:t>
      </w:r>
      <w:proofErr w:type="gramEnd"/>
      <w:r>
        <w:t>m)</w:t>
      </w:r>
      <w:r w:rsidR="009E49F1">
        <w:t xml:space="preserve"> </w:t>
      </w:r>
      <w:r>
        <w:t xml:space="preserve">= 1/1 + EXP(-(2.714 + (4.08 * </w:t>
      </w:r>
      <w:r w:rsidR="000626BB">
        <w:t>f</w:t>
      </w:r>
      <w:r>
        <w:t xml:space="preserve">lame </w:t>
      </w:r>
      <w:r w:rsidR="000626BB">
        <w:t>l</w:t>
      </w:r>
      <w:r>
        <w:t xml:space="preserve">ength) + (-3.63 * </w:t>
      </w:r>
      <w:r w:rsidR="000626BB">
        <w:t>h</w:t>
      </w:r>
      <w:r>
        <w:t xml:space="preserve">eight))) </w:t>
      </w:r>
    </w:p>
    <w:p w:rsidR="00013D90" w:rsidRDefault="00385156">
      <w:r>
        <w:t xml:space="preserve">(2) </w:t>
      </w:r>
      <w:r w:rsidR="00013D90">
        <w:t>Saplings (</w:t>
      </w:r>
      <w:r w:rsidR="00CA5619">
        <w:t xml:space="preserve">Height </w:t>
      </w:r>
      <w:r w:rsidR="00013D90" w:rsidRPr="00385156">
        <w:rPr>
          <w:u w:val="single"/>
        </w:rPr>
        <w:t>&gt;</w:t>
      </w:r>
      <w:r w:rsidR="00013D90">
        <w:t>1.37 m</w:t>
      </w:r>
      <w:r w:rsidR="00CA5619">
        <w:t xml:space="preserve"> </w:t>
      </w:r>
      <w:r w:rsidR="00902DB0">
        <w:t xml:space="preserve">(4.5 </w:t>
      </w:r>
      <w:proofErr w:type="spellStart"/>
      <w:r w:rsidR="00902DB0">
        <w:t>ft</w:t>
      </w:r>
      <w:proofErr w:type="spellEnd"/>
      <w:r w:rsidR="00902DB0">
        <w:t xml:space="preserve">) </w:t>
      </w:r>
      <w:r w:rsidR="00CA5619">
        <w:t xml:space="preserve">and DBH </w:t>
      </w:r>
      <w:r>
        <w:t>&lt;</w:t>
      </w:r>
      <w:r w:rsidR="00CA5619">
        <w:t>10.2 cm</w:t>
      </w:r>
      <w:r w:rsidR="00902DB0">
        <w:t xml:space="preserve"> (4 in.)</w:t>
      </w:r>
      <w:r w:rsidR="00013D90">
        <w:t>):</w:t>
      </w:r>
    </w:p>
    <w:p w:rsidR="00CA5619" w:rsidRDefault="00373925" w:rsidP="00A153C6">
      <w:pPr>
        <w:ind w:left="720"/>
      </w:pPr>
      <w:proofErr w:type="gramStart"/>
      <w:r>
        <w:t>P(</w:t>
      </w:r>
      <w:proofErr w:type="gramEnd"/>
      <w:r>
        <w:t>m)</w:t>
      </w:r>
      <w:r w:rsidR="009E49F1">
        <w:t xml:space="preserve"> = 1/1 + EXP(</w:t>
      </w:r>
      <w:r w:rsidR="000626BB">
        <w:t>-(-0.7661 + (2.7981 * flame length) + (-1.2487 * height)</w:t>
      </w:r>
    </w:p>
    <w:p w:rsidR="00CA5619" w:rsidRDefault="00385156">
      <w:r>
        <w:t xml:space="preserve">(3) </w:t>
      </w:r>
      <w:r w:rsidR="00CA5619">
        <w:t xml:space="preserve">Other trees (DBH </w:t>
      </w:r>
      <w:r w:rsidR="00CA5619" w:rsidRPr="00385156">
        <w:rPr>
          <w:u w:val="single"/>
        </w:rPr>
        <w:t>&gt;</w:t>
      </w:r>
      <w:r w:rsidR="00902DB0">
        <w:t>10.2 (4 in.)</w:t>
      </w:r>
      <w:r>
        <w:t>):</w:t>
      </w:r>
    </w:p>
    <w:p w:rsidR="00385156" w:rsidRDefault="009E49F1" w:rsidP="00A153C6">
      <w:pPr>
        <w:ind w:left="720"/>
      </w:pPr>
      <w:proofErr w:type="gramStart"/>
      <w:r>
        <w:t>P(</w:t>
      </w:r>
      <w:proofErr w:type="gramEnd"/>
      <w:r>
        <w:t>m) = 1/1 + EXP(</w:t>
      </w:r>
      <w:r w:rsidR="00B13DF2">
        <w:t xml:space="preserve">-(1.104 + (DBH * -0.156) + (0.013* </w:t>
      </w:r>
      <w:proofErr w:type="spellStart"/>
      <w:r w:rsidR="00902DB0">
        <w:t>p</w:t>
      </w:r>
      <w:r w:rsidR="00B13DF2">
        <w:t>ct</w:t>
      </w:r>
      <w:proofErr w:type="spellEnd"/>
      <w:r w:rsidR="00B13DF2">
        <w:t xml:space="preserve"> </w:t>
      </w:r>
      <w:r w:rsidR="00902DB0">
        <w:t>l</w:t>
      </w:r>
      <w:r w:rsidR="00B13DF2">
        <w:t xml:space="preserve">ive </w:t>
      </w:r>
      <w:r w:rsidR="00902DB0">
        <w:t>c</w:t>
      </w:r>
      <w:r w:rsidR="00B13DF2">
        <w:t>rown</w:t>
      </w:r>
      <w:r w:rsidR="00902DB0">
        <w:t xml:space="preserve"> length</w:t>
      </w:r>
      <w:r w:rsidR="00B13DF2">
        <w:t xml:space="preserve"> </w:t>
      </w:r>
      <w:r w:rsidR="00902DB0">
        <w:t>s</w:t>
      </w:r>
      <w:r w:rsidR="00B13DF2">
        <w:t xml:space="preserve">corched) + (0.001 * DBH * </w:t>
      </w:r>
      <w:proofErr w:type="spellStart"/>
      <w:r w:rsidR="00902DB0">
        <w:t>p</w:t>
      </w:r>
      <w:r w:rsidR="00B13DF2">
        <w:t>ct</w:t>
      </w:r>
      <w:proofErr w:type="spellEnd"/>
      <w:r w:rsidR="00B13DF2">
        <w:t xml:space="preserve"> </w:t>
      </w:r>
      <w:r w:rsidR="00902DB0">
        <w:t>l</w:t>
      </w:r>
      <w:r w:rsidR="00B13DF2">
        <w:t xml:space="preserve">ive </w:t>
      </w:r>
      <w:r w:rsidR="00902DB0">
        <w:t>c</w:t>
      </w:r>
      <w:r w:rsidR="00B13DF2">
        <w:t>rown</w:t>
      </w:r>
      <w:r w:rsidR="00902DB0">
        <w:t xml:space="preserve"> length s</w:t>
      </w:r>
      <w:r w:rsidR="00B13DF2">
        <w:t>corched)))</w:t>
      </w:r>
    </w:p>
    <w:p w:rsidR="00B13DF2" w:rsidRDefault="00B13DF2">
      <w:r>
        <w:t xml:space="preserve">Where; </w:t>
      </w:r>
    </w:p>
    <w:p w:rsidR="009E49F1" w:rsidRDefault="00C7415A" w:rsidP="00A153C6">
      <w:pPr>
        <w:ind w:left="720"/>
      </w:pPr>
      <w:proofErr w:type="spellStart"/>
      <w:proofErr w:type="gramStart"/>
      <w:r>
        <w:t>p</w:t>
      </w:r>
      <w:r w:rsidR="00B13DF2">
        <w:t>ct</w:t>
      </w:r>
      <w:proofErr w:type="spellEnd"/>
      <w:proofErr w:type="gramEnd"/>
      <w:r w:rsidR="00B13DF2">
        <w:t xml:space="preserve"> </w:t>
      </w:r>
      <w:r>
        <w:t>l</w:t>
      </w:r>
      <w:r w:rsidR="00B13DF2">
        <w:t xml:space="preserve">ive </w:t>
      </w:r>
      <w:r>
        <w:t>c</w:t>
      </w:r>
      <w:r w:rsidR="00B13DF2">
        <w:t xml:space="preserve">rown </w:t>
      </w:r>
      <w:r>
        <w:t>length s</w:t>
      </w:r>
      <w:r w:rsidR="00B13DF2">
        <w:t>corched = ((</w:t>
      </w:r>
      <w:r>
        <w:t>m</w:t>
      </w:r>
      <w:r w:rsidR="00B13DF2">
        <w:t xml:space="preserve">ax height of </w:t>
      </w:r>
      <w:r w:rsidR="00A97D5D">
        <w:t xml:space="preserve">crown length </w:t>
      </w:r>
      <w:r w:rsidR="00B13DF2">
        <w:t>scorch</w:t>
      </w:r>
      <w:r w:rsidR="00902DB0">
        <w:t>ed</w:t>
      </w:r>
      <w:r w:rsidR="00B13DF2">
        <w:t xml:space="preserve"> – </w:t>
      </w:r>
      <w:r>
        <w:t>c</w:t>
      </w:r>
      <w:r w:rsidR="00B13DF2">
        <w:t>anopy base height)/(</w:t>
      </w:r>
      <w:r>
        <w:t>t</w:t>
      </w:r>
      <w:r w:rsidR="00B13DF2">
        <w:t>ree height – canopy base height)) *100</w:t>
      </w:r>
    </w:p>
    <w:p w:rsidR="00B13DF2" w:rsidRDefault="00B13DF2">
      <w:pPr>
        <w:rPr>
          <w:u w:val="single"/>
        </w:rPr>
      </w:pPr>
    </w:p>
    <w:p w:rsidR="00B13DF2" w:rsidRDefault="00B13DF2">
      <w:pPr>
        <w:rPr>
          <w:u w:val="single"/>
        </w:rPr>
      </w:pPr>
      <w:r>
        <w:rPr>
          <w:u w:val="single"/>
        </w:rPr>
        <w:lastRenderedPageBreak/>
        <w:t>NOTES</w:t>
      </w:r>
    </w:p>
    <w:p w:rsidR="00385156" w:rsidRDefault="00A97D5D">
      <w:r>
        <w:rPr>
          <w:u w:val="single"/>
        </w:rPr>
        <w:t>Black Hills</w:t>
      </w:r>
      <w:r w:rsidR="00BA0CBB">
        <w:rPr>
          <w:u w:val="single"/>
        </w:rPr>
        <w:t xml:space="preserve"> PIPO </w:t>
      </w:r>
      <w:r w:rsidR="00385156" w:rsidRPr="0046103E">
        <w:rPr>
          <w:u w:val="single"/>
        </w:rPr>
        <w:t>Eq.1</w:t>
      </w:r>
      <w:r w:rsidR="00385156">
        <w:t xml:space="preserve">: </w:t>
      </w:r>
      <w:proofErr w:type="spellStart"/>
      <w:r w:rsidR="00385156">
        <w:t>Battaglia</w:t>
      </w:r>
      <w:proofErr w:type="spellEnd"/>
      <w:r w:rsidR="00385156">
        <w:t>, M.; Smith, F.W.; Sheppard, W.D. 2009. Predicting Mortality of ponderosa pine regeneration after prescribed fire in the Black Hill, South Dakota, USA. Int’l</w:t>
      </w:r>
      <w:r w:rsidR="0046103E">
        <w:t>.</w:t>
      </w:r>
      <w:r w:rsidR="00385156">
        <w:t xml:space="preserve"> Jour</w:t>
      </w:r>
      <w:r w:rsidR="0046103E">
        <w:t>.</w:t>
      </w:r>
      <w:r w:rsidR="00385156">
        <w:t xml:space="preserve"> Wildland Fire. 18; 176-190</w:t>
      </w:r>
      <w:r w:rsidR="0046103E">
        <w:t xml:space="preserve"> </w:t>
      </w:r>
    </w:p>
    <w:p w:rsidR="00385156" w:rsidRDefault="00385156">
      <w:proofErr w:type="spellStart"/>
      <w:r>
        <w:t>Battaglia</w:t>
      </w:r>
      <w:proofErr w:type="spellEnd"/>
      <w:r>
        <w:t xml:space="preserve">, M.; Smith, F.W.; Sheppard, W.D. 2008. Can prescribed fire be used to maintain fuel treatment effectiveness over time in Black Hills ponderosa pine forests? </w:t>
      </w:r>
      <w:r w:rsidR="00D73EE1">
        <w:t>For. Ecol. And Mgt</w:t>
      </w:r>
      <w:r>
        <w:t>. 256: 2029-2038</w:t>
      </w:r>
    </w:p>
    <w:p w:rsidR="00D73EE1" w:rsidRPr="00D73EE1" w:rsidRDefault="00D73EE1" w:rsidP="00373F2D">
      <w:pPr>
        <w:ind w:left="270" w:right="270"/>
        <w:rPr>
          <w:i/>
        </w:rPr>
      </w:pPr>
      <w:r w:rsidRPr="00D73EE1">
        <w:rPr>
          <w:i/>
        </w:rPr>
        <w:t xml:space="preserve">Used </w:t>
      </w:r>
      <w:r w:rsidR="00F469F9" w:rsidRPr="00F469F9">
        <w:rPr>
          <w:i/>
        </w:rPr>
        <w:t>published</w:t>
      </w:r>
      <w:r w:rsidR="00F469F9" w:rsidRPr="00D73EE1">
        <w:rPr>
          <w:i/>
        </w:rPr>
        <w:t xml:space="preserve"> </w:t>
      </w:r>
      <w:r w:rsidRPr="00D73EE1">
        <w:rPr>
          <w:i/>
        </w:rPr>
        <w:t xml:space="preserve">Eq. 2 </w:t>
      </w:r>
      <w:r w:rsidR="00F469F9">
        <w:rPr>
          <w:i/>
        </w:rPr>
        <w:t xml:space="preserve">(table 5) </w:t>
      </w:r>
      <w:r w:rsidRPr="00D73EE1">
        <w:rPr>
          <w:i/>
        </w:rPr>
        <w:t>from the IJWF paper (same as Eq. 1 in the For. Ecol. Mgt. paper). Used this equation because independent variables are in FOFEM data.</w:t>
      </w:r>
    </w:p>
    <w:p w:rsidR="00385156" w:rsidRDefault="00A97D5D" w:rsidP="00385156">
      <w:r>
        <w:rPr>
          <w:u w:val="single"/>
        </w:rPr>
        <w:t>Black Hills</w:t>
      </w:r>
      <w:r w:rsidR="00BA0CBB">
        <w:rPr>
          <w:u w:val="single"/>
        </w:rPr>
        <w:t xml:space="preserve"> PIPO </w:t>
      </w:r>
      <w:r w:rsidR="00385156" w:rsidRPr="0046103E">
        <w:rPr>
          <w:u w:val="single"/>
        </w:rPr>
        <w:t>Eq.2</w:t>
      </w:r>
      <w:r w:rsidR="00385156">
        <w:t xml:space="preserve">: </w:t>
      </w:r>
      <w:proofErr w:type="spellStart"/>
      <w:r w:rsidR="00385156">
        <w:t>Battaglia</w:t>
      </w:r>
      <w:proofErr w:type="spellEnd"/>
      <w:r w:rsidR="00385156">
        <w:t>, M.; Smith, F.W.; Sheppard, W.D. 2009. Predicting Mortality of ponderosa pine regeneration after prescribed fire in the Black Hill, South Dakota, USA. Int’l</w:t>
      </w:r>
      <w:r w:rsidR="0046103E">
        <w:t>.</w:t>
      </w:r>
      <w:r w:rsidR="00385156">
        <w:t xml:space="preserve"> Jour</w:t>
      </w:r>
      <w:r w:rsidR="0046103E">
        <w:t>.</w:t>
      </w:r>
      <w:r w:rsidR="00385156">
        <w:t xml:space="preserve"> Wildland Fire. 18; 176-190</w:t>
      </w:r>
    </w:p>
    <w:p w:rsidR="00385156" w:rsidRDefault="00385156" w:rsidP="00385156">
      <w:proofErr w:type="spellStart"/>
      <w:r>
        <w:t>Battaglia</w:t>
      </w:r>
      <w:proofErr w:type="spellEnd"/>
      <w:r>
        <w:t xml:space="preserve">, M.; Smith, F.W.; Sheppard, W.D. 2008. Can prescribed fire be used to maintain fuel treatment effectiveness over time in Black Hills ponderosa pine forests? </w:t>
      </w:r>
      <w:r w:rsidR="00D73EE1">
        <w:t>For. Ecol. And Mgt</w:t>
      </w:r>
      <w:r>
        <w:t>. 256: 2029-2038</w:t>
      </w:r>
    </w:p>
    <w:p w:rsidR="00385156" w:rsidRDefault="00D73EE1" w:rsidP="00373F2D">
      <w:pPr>
        <w:ind w:left="270" w:right="450"/>
        <w:rPr>
          <w:i/>
        </w:rPr>
      </w:pPr>
      <w:r w:rsidRPr="00D73EE1">
        <w:rPr>
          <w:i/>
        </w:rPr>
        <w:t xml:space="preserve">Used </w:t>
      </w:r>
      <w:r w:rsidR="00F469F9" w:rsidRPr="00F469F9">
        <w:rPr>
          <w:i/>
        </w:rPr>
        <w:t>published</w:t>
      </w:r>
      <w:r w:rsidR="00F469F9" w:rsidRPr="00D73EE1">
        <w:rPr>
          <w:i/>
        </w:rPr>
        <w:t xml:space="preserve"> </w:t>
      </w:r>
      <w:r w:rsidRPr="00D73EE1">
        <w:rPr>
          <w:i/>
        </w:rPr>
        <w:t xml:space="preserve">Eq. </w:t>
      </w:r>
      <w:r w:rsidR="00F469F9">
        <w:rPr>
          <w:i/>
        </w:rPr>
        <w:t>4 (Table 6)</w:t>
      </w:r>
      <w:r w:rsidRPr="00D73EE1">
        <w:rPr>
          <w:i/>
        </w:rPr>
        <w:t xml:space="preserve"> from the IJWF paper (same as Eq. 3 in For. Ecol. And Mgt. paper). </w:t>
      </w:r>
      <w:r w:rsidR="00385156" w:rsidRPr="00D73EE1">
        <w:rPr>
          <w:i/>
        </w:rPr>
        <w:t xml:space="preserve">Picked the DBH limit of 4 in. based on range of saplings described in Table 3 in the IJWF paper. </w:t>
      </w:r>
      <w:r w:rsidRPr="00D73EE1">
        <w:rPr>
          <w:i/>
        </w:rPr>
        <w:t>Used this equation because independent variables are in FOFEM data.</w:t>
      </w:r>
    </w:p>
    <w:p w:rsidR="00F122E0" w:rsidRDefault="00A97D5D">
      <w:r>
        <w:rPr>
          <w:u w:val="single"/>
        </w:rPr>
        <w:t>Black Hills</w:t>
      </w:r>
      <w:r w:rsidR="00BA0CBB" w:rsidRPr="00BA0CBB">
        <w:rPr>
          <w:u w:val="single"/>
        </w:rPr>
        <w:t xml:space="preserve"> PIPO </w:t>
      </w:r>
      <w:r w:rsidR="00F122E0" w:rsidRPr="00BA0CBB">
        <w:rPr>
          <w:u w:val="single"/>
        </w:rPr>
        <w:t>Eq. 3</w:t>
      </w:r>
      <w:r w:rsidR="00F122E0">
        <w:t>. Keyser, T.L.; Smith, F.W.</w:t>
      </w:r>
      <w:proofErr w:type="gramStart"/>
      <w:r w:rsidR="00F122E0">
        <w:t>;</w:t>
      </w:r>
      <w:proofErr w:type="spellStart"/>
      <w:r w:rsidR="00F122E0">
        <w:t>Lentile</w:t>
      </w:r>
      <w:proofErr w:type="spellEnd"/>
      <w:proofErr w:type="gramEnd"/>
      <w:r w:rsidR="00F122E0">
        <w:t xml:space="preserve">, L.B.; Sheppard, W.D. 2006. Modeling </w:t>
      </w:r>
      <w:proofErr w:type="spellStart"/>
      <w:r w:rsidR="00F122E0">
        <w:t>postifire</w:t>
      </w:r>
      <w:proofErr w:type="spellEnd"/>
      <w:r w:rsidR="00F122E0">
        <w:t xml:space="preserve"> mortality of ponderosa pine following a mixed-severity wildfire in the Black Hill: The role of tree morphology and direct fire effects</w:t>
      </w:r>
      <w:r w:rsidR="00124BCE">
        <w:t>. For. Sci. 52(5): 530-539</w:t>
      </w:r>
    </w:p>
    <w:p w:rsidR="00F469F9" w:rsidRPr="00F469F9" w:rsidRDefault="00F469F9" w:rsidP="00373F2D">
      <w:pPr>
        <w:ind w:left="360" w:right="450"/>
        <w:rPr>
          <w:i/>
        </w:rPr>
      </w:pPr>
      <w:r w:rsidRPr="00F469F9">
        <w:rPr>
          <w:i/>
        </w:rPr>
        <w:t>Used published Eq. 2 (table 1) because it has the highest H-L and ROC of the equations that used independent variables available in FOFEM.</w:t>
      </w:r>
    </w:p>
    <w:p w:rsidR="00385156" w:rsidRDefault="00385156"/>
    <w:p w:rsidR="00385156" w:rsidRDefault="00385156"/>
    <w:p w:rsidR="00CA5619" w:rsidRDefault="00CA5619"/>
    <w:p w:rsidR="00013D90" w:rsidRDefault="00013D90"/>
    <w:p w:rsidR="00013D90" w:rsidRDefault="00013D90">
      <w:r>
        <w:t xml:space="preserve">  </w:t>
      </w:r>
    </w:p>
    <w:p w:rsidR="00013D90" w:rsidRDefault="00013D90" w:rsidP="00013D90">
      <w:pPr>
        <w:spacing w:after="0" w:line="276" w:lineRule="auto"/>
      </w:pPr>
    </w:p>
    <w:sectPr w:rsidR="00013D9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56CA" w:rsidRDefault="005C56CA" w:rsidP="00DD452E">
      <w:pPr>
        <w:spacing w:after="0" w:line="240" w:lineRule="auto"/>
      </w:pPr>
      <w:r>
        <w:separator/>
      </w:r>
    </w:p>
  </w:endnote>
  <w:endnote w:type="continuationSeparator" w:id="0">
    <w:p w:rsidR="005C56CA" w:rsidRDefault="005C56CA" w:rsidP="00DD45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56CA" w:rsidRDefault="005C56CA" w:rsidP="00DD452E">
      <w:pPr>
        <w:spacing w:after="0" w:line="240" w:lineRule="auto"/>
      </w:pPr>
      <w:r>
        <w:separator/>
      </w:r>
    </w:p>
  </w:footnote>
  <w:footnote w:type="continuationSeparator" w:id="0">
    <w:p w:rsidR="005C56CA" w:rsidRDefault="005C56CA" w:rsidP="00DD45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452E" w:rsidRPr="00DD452E" w:rsidRDefault="00DD452E" w:rsidP="00DD452E">
    <w:pPr>
      <w:pStyle w:val="Header"/>
      <w:jc w:val="right"/>
      <w:rPr>
        <w:sz w:val="18"/>
      </w:rPr>
    </w:pPr>
    <w:r w:rsidRPr="00DD452E">
      <w:rPr>
        <w:sz w:val="18"/>
      </w:rPr>
      <w:t xml:space="preserve">Aug. </w:t>
    </w:r>
    <w:r w:rsidR="00BA0113">
      <w:rPr>
        <w:sz w:val="18"/>
      </w:rPr>
      <w:t>22</w:t>
    </w:r>
    <w:r w:rsidRPr="00DD452E">
      <w:rPr>
        <w:sz w:val="18"/>
      </w:rPr>
      <w:t>, 2016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D90"/>
    <w:rsid w:val="00013D90"/>
    <w:rsid w:val="000626BB"/>
    <w:rsid w:val="00083A34"/>
    <w:rsid w:val="00124BCE"/>
    <w:rsid w:val="00373925"/>
    <w:rsid w:val="00373F2D"/>
    <w:rsid w:val="00385156"/>
    <w:rsid w:val="0038623F"/>
    <w:rsid w:val="0046103E"/>
    <w:rsid w:val="004B2948"/>
    <w:rsid w:val="005632B5"/>
    <w:rsid w:val="005C56CA"/>
    <w:rsid w:val="006D2D7F"/>
    <w:rsid w:val="007A6846"/>
    <w:rsid w:val="00902DB0"/>
    <w:rsid w:val="009E49F1"/>
    <w:rsid w:val="00A153C6"/>
    <w:rsid w:val="00A35960"/>
    <w:rsid w:val="00A97D5D"/>
    <w:rsid w:val="00AC4C5C"/>
    <w:rsid w:val="00B11BCF"/>
    <w:rsid w:val="00B13DF2"/>
    <w:rsid w:val="00BA0113"/>
    <w:rsid w:val="00BA0CBB"/>
    <w:rsid w:val="00C7415A"/>
    <w:rsid w:val="00CA5619"/>
    <w:rsid w:val="00CD153D"/>
    <w:rsid w:val="00CD5A82"/>
    <w:rsid w:val="00D73EE1"/>
    <w:rsid w:val="00DD452E"/>
    <w:rsid w:val="00E64814"/>
    <w:rsid w:val="00F122E0"/>
    <w:rsid w:val="00F469F9"/>
    <w:rsid w:val="00F55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681C0B-1D7F-4DDD-B6F4-E20483621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45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452E"/>
  </w:style>
  <w:style w:type="paragraph" w:styleId="Footer">
    <w:name w:val="footer"/>
    <w:basedOn w:val="Normal"/>
    <w:link w:val="FooterChar"/>
    <w:uiPriority w:val="99"/>
    <w:unhideWhenUsed/>
    <w:rsid w:val="00DD45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45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464</Words>
  <Characters>2647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USDA</Company>
  <LinksUpToDate>false</LinksUpToDate>
  <CharactersWithSpaces>3105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Lutes, Duncan -FS</dc:creator>
  <cp:keywords/>
  <dc:description/>
  <cp:lastModifiedBy>Lutes, Duncan -FS</cp:lastModifiedBy>
  <cp:revision>3</cp:revision>
  <dcterms:created xsi:type="dcterms:W3CDTF">2016-08-23T17:04:00Z</dcterms:created>
  <dcterms:modified xsi:type="dcterms:W3CDTF">2016-08-23T17:05:00Z</dcterms:modified>
</cp:coreProperties>
</file>