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AA" w:rsidRPr="00334938" w:rsidRDefault="00334938">
      <w:pPr>
        <w:rPr>
          <w:b/>
          <w:sz w:val="28"/>
        </w:rPr>
      </w:pPr>
      <w:r w:rsidRPr="00334938">
        <w:rPr>
          <w:b/>
          <w:sz w:val="28"/>
        </w:rPr>
        <w:t>S</w:t>
      </w:r>
      <w:r w:rsidR="00577DAB">
        <w:rPr>
          <w:b/>
          <w:sz w:val="28"/>
        </w:rPr>
        <w:t>outheast</w:t>
      </w:r>
      <w:r w:rsidRPr="00334938">
        <w:rPr>
          <w:b/>
          <w:sz w:val="28"/>
        </w:rPr>
        <w:t xml:space="preserve"> </w:t>
      </w:r>
      <w:r w:rsidR="00577DAB">
        <w:rPr>
          <w:b/>
          <w:sz w:val="28"/>
        </w:rPr>
        <w:t xml:space="preserve">Pine </w:t>
      </w:r>
      <w:r w:rsidRPr="00334938">
        <w:rPr>
          <w:b/>
          <w:sz w:val="28"/>
        </w:rPr>
        <w:t>Flatwood</w:t>
      </w:r>
      <w:r w:rsidR="00577DAB">
        <w:rPr>
          <w:b/>
          <w:sz w:val="28"/>
        </w:rPr>
        <w:t xml:space="preserve"> Consumption: </w:t>
      </w:r>
      <w:r w:rsidRPr="00334938">
        <w:rPr>
          <w:b/>
          <w:sz w:val="28"/>
        </w:rPr>
        <w:t xml:space="preserve">Shrub, Herb and Litter </w:t>
      </w:r>
    </w:p>
    <w:p w:rsidR="003923DE" w:rsidRDefault="003923DE" w:rsidP="007C175A">
      <w:pPr>
        <w:spacing w:after="0"/>
        <w:ind w:left="180"/>
      </w:pPr>
      <w:r w:rsidRPr="003923DE">
        <w:t xml:space="preserve">Source: </w:t>
      </w:r>
      <w:r>
        <w:t xml:space="preserve">Wright, C.S., 2013. </w:t>
      </w:r>
      <w:r w:rsidR="00D63DC2">
        <w:t xml:space="preserve">Fuel </w:t>
      </w:r>
      <w:r>
        <w:t>Consumption Models for Pine Flatwoods Fuel</w:t>
      </w:r>
    </w:p>
    <w:p w:rsidR="003923DE" w:rsidRPr="003923DE" w:rsidRDefault="003923DE" w:rsidP="003B3635">
      <w:pPr>
        <w:spacing w:after="240"/>
        <w:ind w:left="187"/>
      </w:pPr>
      <w:r>
        <w:t>Types in the Southeastern United States</w:t>
      </w:r>
      <w:r w:rsidR="007C175A">
        <w:t>. South. J</w:t>
      </w:r>
      <w:r w:rsidR="005577B7">
        <w:t>.</w:t>
      </w:r>
      <w:r w:rsidR="007C175A">
        <w:t xml:space="preserve"> Appl. For. 37(3): 148-159</w:t>
      </w:r>
    </w:p>
    <w:p w:rsidR="00FD665C" w:rsidRPr="00FD665C" w:rsidRDefault="00FD665C">
      <w:r>
        <w:rPr>
          <w:b/>
        </w:rPr>
        <w:t xml:space="preserve">1) </w:t>
      </w:r>
      <w:r w:rsidRPr="00FD665C">
        <w:t xml:space="preserve">Change </w:t>
      </w:r>
      <w:r w:rsidR="007E71E2">
        <w:t xml:space="preserve">existing </w:t>
      </w:r>
      <w:r w:rsidRPr="00FD665C">
        <w:t>Equation Number 223 (SE Litter Load Consumed) to Equation number 998</w:t>
      </w:r>
    </w:p>
    <w:p w:rsidR="006F7EEF" w:rsidRDefault="00FD665C">
      <w:r>
        <w:rPr>
          <w:b/>
        </w:rPr>
        <w:t>2</w:t>
      </w:r>
      <w:r w:rsidR="00E16271" w:rsidRPr="000B68A4">
        <w:rPr>
          <w:b/>
        </w:rPr>
        <w:t>)</w:t>
      </w:r>
      <w:r w:rsidR="00E16271">
        <w:t xml:space="preserve"> </w:t>
      </w:r>
      <w:r w:rsidR="006F7EEF" w:rsidRPr="003B3635">
        <w:rPr>
          <w:strike/>
        </w:rPr>
        <w:t xml:space="preserve">Add a cover group for </w:t>
      </w:r>
      <w:r w:rsidR="00EA47F8" w:rsidRPr="003B3635">
        <w:rPr>
          <w:strike/>
        </w:rPr>
        <w:t xml:space="preserve">Pine </w:t>
      </w:r>
      <w:r w:rsidR="006F7EEF" w:rsidRPr="003B3635">
        <w:rPr>
          <w:strike/>
        </w:rPr>
        <w:t xml:space="preserve">Flatwood coded </w:t>
      </w:r>
      <w:r w:rsidR="00EA47F8" w:rsidRPr="003B3635">
        <w:rPr>
          <w:i/>
          <w:strike/>
        </w:rPr>
        <w:t>P</w:t>
      </w:r>
      <w:r w:rsidR="006F7EEF" w:rsidRPr="003B3635">
        <w:rPr>
          <w:i/>
          <w:strike/>
        </w:rPr>
        <w:t>FL</w:t>
      </w:r>
      <w:r w:rsidR="00EA47F8" w:rsidRPr="003B3635">
        <w:rPr>
          <w:strike/>
        </w:rPr>
        <w:t xml:space="preserve"> and </w:t>
      </w:r>
      <w:proofErr w:type="spellStart"/>
      <w:r w:rsidR="00EA47F8" w:rsidRPr="003B3635">
        <w:rPr>
          <w:i/>
          <w:strike/>
        </w:rPr>
        <w:t>PinFltwd</w:t>
      </w:r>
      <w:proofErr w:type="spellEnd"/>
      <w:r w:rsidR="000B68A4" w:rsidRPr="003B3635">
        <w:rPr>
          <w:strike/>
        </w:rPr>
        <w:t xml:space="preserve">. Add the cover types below to the </w:t>
      </w:r>
      <w:r w:rsidR="00EA47F8" w:rsidRPr="003B3635">
        <w:rPr>
          <w:strike/>
        </w:rPr>
        <w:t>P</w:t>
      </w:r>
      <w:r w:rsidR="000B68A4" w:rsidRPr="003B3635">
        <w:rPr>
          <w:strike/>
        </w:rPr>
        <w:t>FL group</w:t>
      </w:r>
      <w:r w:rsidR="000B68A4">
        <w:t>.</w:t>
      </w:r>
      <w:r w:rsidR="00A73276">
        <w:t xml:space="preserve"> </w:t>
      </w:r>
      <w:r w:rsidR="00A73276" w:rsidRPr="00A73276">
        <w:rPr>
          <w:b/>
          <w:u w:val="single"/>
        </w:rPr>
        <w:t>Duncan did this already</w:t>
      </w:r>
      <w:r w:rsidR="00A47A94">
        <w:rPr>
          <w:b/>
          <w:u w:val="single"/>
        </w:rPr>
        <w:t xml:space="preserve"> but found some problems</w:t>
      </w:r>
      <w:r w:rsidR="00A73276" w:rsidRPr="00A73276">
        <w:rPr>
          <w:b/>
          <w:u w:val="single"/>
        </w:rPr>
        <w:t>.</w:t>
      </w:r>
      <w:r w:rsidR="00A47A94">
        <w:rPr>
          <w:b/>
          <w:u w:val="single"/>
        </w:rPr>
        <w:t xml:space="preserve"> See email for FOFEM Ticker #96 dated Aug 11, 2016</w:t>
      </w:r>
    </w:p>
    <w:p w:rsidR="000B68A4" w:rsidRDefault="000B68A4" w:rsidP="00D63DC2">
      <w:pPr>
        <w:spacing w:after="0"/>
        <w:ind w:left="450"/>
        <w:rPr>
          <w:u w:val="single"/>
        </w:rPr>
      </w:pPr>
      <w:r w:rsidRPr="00226434">
        <w:rPr>
          <w:u w:val="single"/>
        </w:rPr>
        <w:t>SAF</w:t>
      </w:r>
    </w:p>
    <w:p w:rsidR="000B68A4" w:rsidRDefault="000B68A4" w:rsidP="00D63DC2">
      <w:pPr>
        <w:spacing w:after="0"/>
        <w:ind w:left="720"/>
      </w:pPr>
      <w:r>
        <w:t>70 – Longleaf pine</w:t>
      </w:r>
      <w:bookmarkStart w:id="0" w:name="_GoBack"/>
      <w:bookmarkEnd w:id="0"/>
    </w:p>
    <w:p w:rsidR="000B68A4" w:rsidRPr="006F7EEF" w:rsidRDefault="000B68A4" w:rsidP="00D63DC2">
      <w:pPr>
        <w:spacing w:after="0"/>
        <w:ind w:left="720"/>
        <w:rPr>
          <w:rFonts w:ascii="Calibri" w:eastAsia="Times New Roman" w:hAnsi="Calibri" w:cs="Times New Roman"/>
          <w:color w:val="000000"/>
        </w:rPr>
      </w:pPr>
      <w:r>
        <w:t xml:space="preserve">83 - </w:t>
      </w:r>
      <w:r>
        <w:rPr>
          <w:rFonts w:ascii="Calibri" w:eastAsia="Times New Roman" w:hAnsi="Calibri" w:cs="Times New Roman"/>
          <w:color w:val="000000"/>
        </w:rPr>
        <w:t>Longleaf Pine - Slash Pine</w:t>
      </w:r>
    </w:p>
    <w:p w:rsidR="000B68A4" w:rsidRPr="006F7EEF" w:rsidRDefault="000B68A4" w:rsidP="00D63DC2">
      <w:pPr>
        <w:spacing w:after="0"/>
        <w:ind w:left="720"/>
        <w:rPr>
          <w:rFonts w:ascii="Calibri" w:eastAsia="Times New Roman" w:hAnsi="Calibri" w:cs="Times New Roman"/>
          <w:color w:val="000000"/>
        </w:rPr>
      </w:pPr>
      <w:r>
        <w:t xml:space="preserve">84 - </w:t>
      </w:r>
      <w:r>
        <w:rPr>
          <w:rFonts w:ascii="Calibri" w:eastAsia="Times New Roman" w:hAnsi="Calibri" w:cs="Times New Roman"/>
          <w:color w:val="000000"/>
        </w:rPr>
        <w:t>Slash Pine</w:t>
      </w:r>
    </w:p>
    <w:p w:rsidR="000B68A4" w:rsidRPr="006F7EEF" w:rsidRDefault="000B68A4" w:rsidP="00D63DC2">
      <w:pPr>
        <w:spacing w:after="0"/>
        <w:ind w:left="450"/>
        <w:rPr>
          <w:u w:val="single"/>
        </w:rPr>
      </w:pPr>
      <w:r w:rsidRPr="006F7EEF">
        <w:rPr>
          <w:u w:val="single"/>
        </w:rPr>
        <w:t>SRM</w:t>
      </w:r>
    </w:p>
    <w:p w:rsidR="000B68A4" w:rsidRDefault="000B68A4" w:rsidP="00D63DC2">
      <w:pPr>
        <w:spacing w:after="0"/>
        <w:ind w:left="720"/>
      </w:pPr>
      <w:r>
        <w:t>812 – North Florida Flatwoods</w:t>
      </w:r>
    </w:p>
    <w:p w:rsidR="000B68A4" w:rsidRPr="00226434" w:rsidRDefault="000B68A4" w:rsidP="00D63DC2">
      <w:pPr>
        <w:spacing w:after="0"/>
        <w:ind w:left="450"/>
        <w:rPr>
          <w:u w:val="single"/>
        </w:rPr>
      </w:pPr>
      <w:r w:rsidRPr="00226434">
        <w:rPr>
          <w:u w:val="single"/>
        </w:rPr>
        <w:t>NVCS</w:t>
      </w:r>
    </w:p>
    <w:p w:rsidR="000B68A4" w:rsidRDefault="000B68A4" w:rsidP="00D63DC2">
      <w:pPr>
        <w:spacing w:after="0"/>
        <w:ind w:left="720"/>
      </w:pPr>
      <w:r>
        <w:t xml:space="preserve">122 - </w:t>
      </w:r>
      <w:proofErr w:type="spellStart"/>
      <w:r w:rsidRPr="006644FC">
        <w:t>Pinus</w:t>
      </w:r>
      <w:proofErr w:type="spellEnd"/>
      <w:r w:rsidRPr="006644FC">
        <w:t xml:space="preserve"> </w:t>
      </w:r>
      <w:proofErr w:type="spellStart"/>
      <w:r w:rsidRPr="006644FC">
        <w:t>elliottii</w:t>
      </w:r>
      <w:proofErr w:type="spellEnd"/>
      <w:r w:rsidRPr="006644FC">
        <w:t xml:space="preserve"> Saturated Temperate Forest</w:t>
      </w:r>
    </w:p>
    <w:p w:rsidR="000B68A4" w:rsidRDefault="000B68A4" w:rsidP="00D63DC2">
      <w:pPr>
        <w:spacing w:after="0"/>
        <w:ind w:left="720"/>
      </w:pPr>
      <w:r>
        <w:t xml:space="preserve">414 - </w:t>
      </w:r>
      <w:proofErr w:type="spellStart"/>
      <w:r w:rsidRPr="006644FC">
        <w:t>Pinus</w:t>
      </w:r>
      <w:proofErr w:type="spellEnd"/>
      <w:r w:rsidRPr="006644FC">
        <w:t xml:space="preserve"> </w:t>
      </w:r>
      <w:proofErr w:type="spellStart"/>
      <w:r w:rsidRPr="006644FC">
        <w:t>palustris</w:t>
      </w:r>
      <w:proofErr w:type="spellEnd"/>
      <w:r w:rsidRPr="006644FC">
        <w:t xml:space="preserve"> Woodland</w:t>
      </w:r>
    </w:p>
    <w:p w:rsidR="000B68A4" w:rsidRDefault="000B68A4" w:rsidP="00D63DC2">
      <w:pPr>
        <w:spacing w:after="0"/>
        <w:ind w:left="720"/>
      </w:pPr>
      <w:r>
        <w:t xml:space="preserve">460 - </w:t>
      </w:r>
      <w:proofErr w:type="spellStart"/>
      <w:r w:rsidRPr="006644FC">
        <w:t>Pinus</w:t>
      </w:r>
      <w:proofErr w:type="spellEnd"/>
      <w:r w:rsidRPr="006644FC">
        <w:t xml:space="preserve"> </w:t>
      </w:r>
      <w:proofErr w:type="spellStart"/>
      <w:r w:rsidRPr="006644FC">
        <w:t>elliottii</w:t>
      </w:r>
      <w:proofErr w:type="spellEnd"/>
      <w:r w:rsidRPr="006644FC">
        <w:t xml:space="preserve"> Saturated Temperate Woodland</w:t>
      </w:r>
    </w:p>
    <w:p w:rsidR="000B68A4" w:rsidRDefault="000B68A4" w:rsidP="00D63DC2">
      <w:pPr>
        <w:spacing w:after="0"/>
        <w:ind w:left="720"/>
      </w:pPr>
      <w:r>
        <w:t xml:space="preserve">461 - </w:t>
      </w:r>
      <w:proofErr w:type="spellStart"/>
      <w:r w:rsidRPr="006644FC">
        <w:t>Pinus</w:t>
      </w:r>
      <w:proofErr w:type="spellEnd"/>
      <w:r w:rsidRPr="006644FC">
        <w:t xml:space="preserve"> </w:t>
      </w:r>
      <w:proofErr w:type="spellStart"/>
      <w:r w:rsidRPr="006644FC">
        <w:t>palustris</w:t>
      </w:r>
      <w:proofErr w:type="spellEnd"/>
      <w:r w:rsidRPr="006644FC">
        <w:t xml:space="preserve"> - </w:t>
      </w:r>
      <w:proofErr w:type="spellStart"/>
      <w:r w:rsidRPr="006644FC">
        <w:t>Pinus</w:t>
      </w:r>
      <w:proofErr w:type="spellEnd"/>
      <w:r w:rsidRPr="006644FC">
        <w:t xml:space="preserve"> </w:t>
      </w:r>
      <w:proofErr w:type="spellStart"/>
      <w:r w:rsidRPr="006644FC">
        <w:t>elliottii</w:t>
      </w:r>
      <w:proofErr w:type="spellEnd"/>
      <w:r w:rsidRPr="006644FC">
        <w:t xml:space="preserve"> Saturated Woodland</w:t>
      </w:r>
    </w:p>
    <w:p w:rsidR="006A409E" w:rsidRDefault="006A409E" w:rsidP="00D63DC2">
      <w:pPr>
        <w:spacing w:after="0"/>
        <w:ind w:left="720"/>
      </w:pPr>
      <w:r>
        <w:t xml:space="preserve">463 - </w:t>
      </w:r>
      <w:proofErr w:type="spellStart"/>
      <w:r w:rsidRPr="006A409E">
        <w:t>Pinus</w:t>
      </w:r>
      <w:proofErr w:type="spellEnd"/>
      <w:r w:rsidRPr="006A409E">
        <w:t xml:space="preserve"> </w:t>
      </w:r>
      <w:proofErr w:type="spellStart"/>
      <w:r w:rsidRPr="006A409E">
        <w:t>palustris</w:t>
      </w:r>
      <w:proofErr w:type="spellEnd"/>
      <w:r w:rsidRPr="006A409E">
        <w:t xml:space="preserve"> Saturated Woodland</w:t>
      </w:r>
    </w:p>
    <w:p w:rsidR="000B68A4" w:rsidRPr="00226434" w:rsidRDefault="000B68A4" w:rsidP="00D63DC2">
      <w:pPr>
        <w:spacing w:after="0"/>
        <w:ind w:left="450"/>
        <w:rPr>
          <w:u w:val="single"/>
        </w:rPr>
      </w:pPr>
      <w:r w:rsidRPr="00226434">
        <w:rPr>
          <w:u w:val="single"/>
        </w:rPr>
        <w:t>FCCS</w:t>
      </w:r>
    </w:p>
    <w:p w:rsidR="000B68A4" w:rsidRDefault="000B68A4" w:rsidP="00D63DC2">
      <w:pPr>
        <w:spacing w:after="0"/>
        <w:ind w:left="720"/>
      </w:pPr>
      <w:r>
        <w:t>182 – Longleaf pine-slash pine/saw palmetto-</w:t>
      </w:r>
      <w:proofErr w:type="spellStart"/>
      <w:r>
        <w:t>gal</w:t>
      </w:r>
      <w:r w:rsidR="007C175A">
        <w:t>l</w:t>
      </w:r>
      <w:r>
        <w:t>berry</w:t>
      </w:r>
      <w:proofErr w:type="spellEnd"/>
      <w:r>
        <w:t xml:space="preserve"> Forest Service</w:t>
      </w:r>
    </w:p>
    <w:p w:rsidR="00E945D3" w:rsidRDefault="00E945D3" w:rsidP="0058581F">
      <w:pPr>
        <w:spacing w:after="120"/>
        <w:ind w:left="720"/>
      </w:pPr>
      <w:r>
        <w:t xml:space="preserve">291 - </w:t>
      </w:r>
      <w:r w:rsidRPr="00E945D3">
        <w:t>Longleaf pine -- slash pine / saw palmetto forest</w:t>
      </w:r>
    </w:p>
    <w:p w:rsidR="006F7EEF" w:rsidRDefault="00FD665C">
      <w:r>
        <w:rPr>
          <w:b/>
        </w:rPr>
        <w:t>3</w:t>
      </w:r>
      <w:r w:rsidR="00E16271" w:rsidRPr="000B68A4">
        <w:rPr>
          <w:b/>
        </w:rPr>
        <w:t>)</w:t>
      </w:r>
      <w:r w:rsidR="00E16271">
        <w:t xml:space="preserve"> </w:t>
      </w:r>
      <w:r w:rsidR="00A64308">
        <w:t>Shrub consumption</w:t>
      </w:r>
      <w:r w:rsidR="0058581F">
        <w:t xml:space="preserve"> </w:t>
      </w:r>
      <w:r w:rsidR="0058581F" w:rsidRPr="0058581F">
        <w:rPr>
          <w:u w:val="single"/>
        </w:rPr>
        <w:t>Equation 236</w:t>
      </w:r>
    </w:p>
    <w:p w:rsidR="00A64308" w:rsidRDefault="00A64308" w:rsidP="00D63DC2">
      <w:pPr>
        <w:spacing w:after="0"/>
        <w:ind w:left="720"/>
      </w:pPr>
      <w:proofErr w:type="gramStart"/>
      <w:r>
        <w:t>ln</w:t>
      </w:r>
      <w:proofErr w:type="gramEnd"/>
      <w:r>
        <w:t xml:space="preserve"> C</w:t>
      </w:r>
      <w:r w:rsidRPr="00A64308">
        <w:rPr>
          <w:vertAlign w:val="subscript"/>
        </w:rPr>
        <w:t>s</w:t>
      </w:r>
      <w:r>
        <w:t xml:space="preserve"> = -0.1889 + (0.9049 * ln L</w:t>
      </w:r>
      <w:r w:rsidRPr="00A64308">
        <w:rPr>
          <w:vertAlign w:val="subscript"/>
        </w:rPr>
        <w:t>s</w:t>
      </w:r>
      <w:r>
        <w:t>) + (0.0676 * season)</w:t>
      </w:r>
    </w:p>
    <w:p w:rsidR="00A64308" w:rsidRDefault="00A64308" w:rsidP="00D63DC2">
      <w:pPr>
        <w:spacing w:after="0"/>
        <w:ind w:left="1440"/>
      </w:pPr>
      <w:r>
        <w:t>C</w:t>
      </w:r>
      <w:r w:rsidRPr="00A64308">
        <w:rPr>
          <w:vertAlign w:val="subscript"/>
        </w:rPr>
        <w:t>s</w:t>
      </w:r>
      <w:r>
        <w:t xml:space="preserve">=shrub </w:t>
      </w:r>
      <w:r w:rsidR="0058581F">
        <w:t xml:space="preserve">load </w:t>
      </w:r>
      <w:r>
        <w:t>consum</w:t>
      </w:r>
      <w:r w:rsidR="00E16271">
        <w:t>ed</w:t>
      </w:r>
      <w:r>
        <w:t xml:space="preserve"> </w:t>
      </w:r>
      <w:r>
        <w:t>(including saw palmetto)</w:t>
      </w:r>
    </w:p>
    <w:p w:rsidR="00A64308" w:rsidRDefault="00A64308" w:rsidP="00D63DC2">
      <w:pPr>
        <w:spacing w:after="0"/>
        <w:ind w:left="1440"/>
      </w:pPr>
      <w:r>
        <w:t>L</w:t>
      </w:r>
      <w:r w:rsidRPr="00A64308">
        <w:rPr>
          <w:vertAlign w:val="subscript"/>
        </w:rPr>
        <w:t>s</w:t>
      </w:r>
      <w:r>
        <w:t>=</w:t>
      </w:r>
      <w:proofErr w:type="spellStart"/>
      <w:r>
        <w:t>pre</w:t>
      </w:r>
      <w:r w:rsidR="00E16271">
        <w:t>fire</w:t>
      </w:r>
      <w:proofErr w:type="spellEnd"/>
      <w:r>
        <w:t xml:space="preserve"> shrub loading (including saw palmetto)</w:t>
      </w:r>
    </w:p>
    <w:p w:rsidR="00A64308" w:rsidRDefault="00A64308" w:rsidP="00BA1E2F">
      <w:pPr>
        <w:spacing w:after="0"/>
        <w:ind w:left="1440"/>
      </w:pPr>
      <w:r>
        <w:t>Season = if spring or sum</w:t>
      </w:r>
      <w:r w:rsidR="003C014E">
        <w:t>mer</w:t>
      </w:r>
      <w:r>
        <w:t>=1, if fall or winter=0</w:t>
      </w:r>
    </w:p>
    <w:p w:rsidR="00BA1E2F" w:rsidRDefault="00BA1E2F" w:rsidP="0058581F">
      <w:pPr>
        <w:spacing w:after="120"/>
        <w:ind w:left="1440"/>
      </w:pPr>
      <w:r>
        <w:t>Loading = Mg ha</w:t>
      </w:r>
      <w:r w:rsidRPr="00167B96">
        <w:rPr>
          <w:vertAlign w:val="superscript"/>
        </w:rPr>
        <w:t>-1</w:t>
      </w:r>
    </w:p>
    <w:p w:rsidR="00A64308" w:rsidRDefault="00FD665C">
      <w:r>
        <w:rPr>
          <w:b/>
        </w:rPr>
        <w:t>4</w:t>
      </w:r>
      <w:r w:rsidR="00E16271" w:rsidRPr="000B68A4">
        <w:rPr>
          <w:b/>
        </w:rPr>
        <w:t>)</w:t>
      </w:r>
      <w:r w:rsidR="00E16271">
        <w:t xml:space="preserve"> Herb consumption</w:t>
      </w:r>
      <w:r w:rsidR="0058581F">
        <w:t xml:space="preserve"> </w:t>
      </w:r>
      <w:r w:rsidR="0058581F" w:rsidRPr="0058581F">
        <w:rPr>
          <w:u w:val="single"/>
        </w:rPr>
        <w:t>Equation 223</w:t>
      </w:r>
    </w:p>
    <w:p w:rsidR="00E16271" w:rsidRDefault="00E16271" w:rsidP="00D63DC2">
      <w:pPr>
        <w:spacing w:after="0"/>
        <w:ind w:left="720"/>
      </w:pPr>
      <w:proofErr w:type="spellStart"/>
      <w:r>
        <w:t>C</w:t>
      </w:r>
      <w:r w:rsidRPr="00E16271">
        <w:rPr>
          <w:vertAlign w:val="subscript"/>
        </w:rPr>
        <w:t>h</w:t>
      </w:r>
      <w:proofErr w:type="spellEnd"/>
      <w:r>
        <w:t xml:space="preserve"> = </w:t>
      </w:r>
      <w:proofErr w:type="spellStart"/>
      <w:proofErr w:type="gramStart"/>
      <w:r>
        <w:t>L</w:t>
      </w:r>
      <w:r w:rsidRPr="00E16271">
        <w:rPr>
          <w:vertAlign w:val="subscript"/>
        </w:rPr>
        <w:t>h</w:t>
      </w:r>
      <w:proofErr w:type="spellEnd"/>
      <w:proofErr w:type="gramEnd"/>
      <w:r>
        <w:t xml:space="preserve"> * 0.9944</w:t>
      </w:r>
    </w:p>
    <w:p w:rsidR="00E16271" w:rsidRDefault="00E16271" w:rsidP="00D63DC2">
      <w:pPr>
        <w:spacing w:after="0"/>
        <w:ind w:left="1440"/>
      </w:pPr>
      <w:proofErr w:type="spellStart"/>
      <w:r>
        <w:t>C</w:t>
      </w:r>
      <w:r w:rsidRPr="00E16271">
        <w:rPr>
          <w:vertAlign w:val="subscript"/>
        </w:rPr>
        <w:t>h</w:t>
      </w:r>
      <w:proofErr w:type="spellEnd"/>
      <w:r>
        <w:t xml:space="preserve"> = herb</w:t>
      </w:r>
      <w:r w:rsidR="0058581F">
        <w:t xml:space="preserve"> load</w:t>
      </w:r>
      <w:r>
        <w:t xml:space="preserve"> consumed</w:t>
      </w:r>
    </w:p>
    <w:p w:rsidR="00E16271" w:rsidRDefault="00E16271" w:rsidP="00BA1E2F">
      <w:pPr>
        <w:spacing w:after="0"/>
        <w:ind w:left="1440"/>
      </w:pPr>
      <w:proofErr w:type="spellStart"/>
      <w:proofErr w:type="gramStart"/>
      <w:r>
        <w:t>L</w:t>
      </w:r>
      <w:r w:rsidRPr="00E16271">
        <w:rPr>
          <w:vertAlign w:val="subscript"/>
        </w:rPr>
        <w:t>h</w:t>
      </w:r>
      <w:proofErr w:type="spellEnd"/>
      <w:proofErr w:type="gramEnd"/>
      <w:r>
        <w:t xml:space="preserve"> = </w:t>
      </w:r>
      <w:proofErr w:type="spellStart"/>
      <w:r>
        <w:t>prefire</w:t>
      </w:r>
      <w:proofErr w:type="spellEnd"/>
      <w:r>
        <w:t xml:space="preserve"> herb loading</w:t>
      </w:r>
    </w:p>
    <w:p w:rsidR="00BA1E2F" w:rsidRDefault="00BA1E2F" w:rsidP="0058581F">
      <w:pPr>
        <w:spacing w:after="120"/>
        <w:ind w:left="1440"/>
      </w:pPr>
      <w:r>
        <w:t>Loading = Mg ha</w:t>
      </w:r>
      <w:r w:rsidRPr="00167B96">
        <w:rPr>
          <w:vertAlign w:val="superscript"/>
        </w:rPr>
        <w:t>-1</w:t>
      </w:r>
    </w:p>
    <w:p w:rsidR="00A64308" w:rsidRDefault="00FD665C">
      <w:r>
        <w:rPr>
          <w:b/>
        </w:rPr>
        <w:t>5</w:t>
      </w:r>
      <w:r w:rsidR="00E16271" w:rsidRPr="000B68A4">
        <w:rPr>
          <w:b/>
        </w:rPr>
        <w:t>)</w:t>
      </w:r>
      <w:r w:rsidR="00E16271">
        <w:t xml:space="preserve"> Litter consumption</w:t>
      </w:r>
      <w:r w:rsidR="0058581F">
        <w:t xml:space="preserve"> </w:t>
      </w:r>
      <w:r w:rsidR="0058581F" w:rsidRPr="0058581F">
        <w:rPr>
          <w:u w:val="single"/>
        </w:rPr>
        <w:t>Equation 997</w:t>
      </w:r>
    </w:p>
    <w:p w:rsidR="00E16271" w:rsidRDefault="00E16271" w:rsidP="00D63DC2">
      <w:pPr>
        <w:spacing w:after="0"/>
        <w:ind w:left="720"/>
      </w:pPr>
      <w:proofErr w:type="gramStart"/>
      <w:r>
        <w:t>SQRT(</w:t>
      </w:r>
      <w:proofErr w:type="gramEnd"/>
      <w:r>
        <w:t>C</w:t>
      </w:r>
      <w:r w:rsidRPr="00E16271">
        <w:rPr>
          <w:vertAlign w:val="subscript"/>
        </w:rPr>
        <w:t>l</w:t>
      </w:r>
      <w:r>
        <w:t>) = 0.2871 + (0.9140 * SQRT(</w:t>
      </w:r>
      <w:proofErr w:type="spellStart"/>
      <w:r>
        <w:t>L</w:t>
      </w:r>
      <w:r w:rsidRPr="00E16271">
        <w:rPr>
          <w:vertAlign w:val="subscript"/>
        </w:rPr>
        <w:t>l</w:t>
      </w:r>
      <w:proofErr w:type="spellEnd"/>
      <w:r>
        <w:t xml:space="preserve">)) – (0.0101 * </w:t>
      </w:r>
      <w:proofErr w:type="spellStart"/>
      <w:r>
        <w:t>F</w:t>
      </w:r>
      <w:r w:rsidRPr="00E16271">
        <w:rPr>
          <w:vertAlign w:val="subscript"/>
        </w:rPr>
        <w:t>l</w:t>
      </w:r>
      <w:proofErr w:type="spellEnd"/>
      <w:r>
        <w:t>)</w:t>
      </w:r>
    </w:p>
    <w:p w:rsidR="00E16271" w:rsidRDefault="00E16271" w:rsidP="00D63DC2">
      <w:pPr>
        <w:spacing w:after="0"/>
        <w:ind w:left="1440"/>
      </w:pPr>
      <w:r>
        <w:t>C</w:t>
      </w:r>
      <w:r w:rsidRPr="00E16271">
        <w:rPr>
          <w:vertAlign w:val="subscript"/>
        </w:rPr>
        <w:t>l</w:t>
      </w:r>
      <w:r>
        <w:t xml:space="preserve"> = litter</w:t>
      </w:r>
      <w:r w:rsidR="0058581F">
        <w:t xml:space="preserve"> load</w:t>
      </w:r>
      <w:r>
        <w:t xml:space="preserve"> consumed</w:t>
      </w:r>
    </w:p>
    <w:p w:rsidR="00E16271" w:rsidRDefault="00E16271" w:rsidP="00D63DC2">
      <w:pPr>
        <w:spacing w:after="0"/>
        <w:ind w:left="1440"/>
      </w:pPr>
      <w:proofErr w:type="spellStart"/>
      <w:r>
        <w:t>L</w:t>
      </w:r>
      <w:r w:rsidRPr="00E16271">
        <w:rPr>
          <w:vertAlign w:val="subscript"/>
        </w:rPr>
        <w:t>l</w:t>
      </w:r>
      <w:proofErr w:type="spellEnd"/>
      <w:r>
        <w:t xml:space="preserve"> = </w:t>
      </w:r>
      <w:proofErr w:type="spellStart"/>
      <w:r>
        <w:t>prefire</w:t>
      </w:r>
      <w:proofErr w:type="spellEnd"/>
      <w:r>
        <w:t xml:space="preserve"> litter load</w:t>
      </w:r>
    </w:p>
    <w:p w:rsidR="00E16271" w:rsidRDefault="00E16271" w:rsidP="00D63DC2">
      <w:pPr>
        <w:spacing w:after="0"/>
        <w:ind w:left="1440"/>
      </w:pPr>
      <w:proofErr w:type="spellStart"/>
      <w:r>
        <w:t>F</w:t>
      </w:r>
      <w:r w:rsidRPr="00E16271">
        <w:rPr>
          <w:vertAlign w:val="subscript"/>
        </w:rPr>
        <w:t>l</w:t>
      </w:r>
      <w:proofErr w:type="spellEnd"/>
      <w:r>
        <w:t xml:space="preserve"> = </w:t>
      </w:r>
      <w:r w:rsidR="00C1471E">
        <w:t>l</w:t>
      </w:r>
      <w:r>
        <w:t>itter moisture</w:t>
      </w:r>
      <w:r w:rsidR="00C1471E">
        <w:t xml:space="preserve"> percent</w:t>
      </w:r>
      <w:r w:rsidR="003C014E">
        <w:t xml:space="preserve"> (gravimetric)</w:t>
      </w:r>
    </w:p>
    <w:p w:rsidR="00BA1E2F" w:rsidRDefault="00BA1E2F" w:rsidP="00D63DC2">
      <w:pPr>
        <w:spacing w:after="0"/>
        <w:ind w:left="1440"/>
      </w:pPr>
      <w:r>
        <w:t>Loading = Mg ha</w:t>
      </w:r>
      <w:r w:rsidRPr="00167B96">
        <w:rPr>
          <w:vertAlign w:val="superscript"/>
        </w:rPr>
        <w:t>-1</w:t>
      </w:r>
    </w:p>
    <w:p w:rsidR="00BA1E2F" w:rsidRDefault="00BA1E2F"/>
    <w:p w:rsidR="00A64308" w:rsidRPr="007E71E2" w:rsidRDefault="00BA1E2F">
      <w:pPr>
        <w:rPr>
          <w:b/>
        </w:rPr>
      </w:pPr>
      <w:r w:rsidRPr="007E71E2">
        <w:rPr>
          <w:b/>
        </w:rPr>
        <w:t>Conversion factor: 1 Mg ha</w:t>
      </w:r>
      <w:r w:rsidRPr="007E71E2">
        <w:rPr>
          <w:b/>
          <w:vertAlign w:val="superscript"/>
        </w:rPr>
        <w:t>-1</w:t>
      </w:r>
      <w:r w:rsidRPr="007E71E2">
        <w:rPr>
          <w:b/>
        </w:rPr>
        <w:t xml:space="preserve"> = 0.446 T ac</w:t>
      </w:r>
      <w:r w:rsidRPr="007E71E2">
        <w:rPr>
          <w:b/>
          <w:vertAlign w:val="superscript"/>
        </w:rPr>
        <w:t>-1</w:t>
      </w:r>
    </w:p>
    <w:sectPr w:rsidR="00A64308" w:rsidRPr="007E71E2" w:rsidSect="003B3635">
      <w:headerReference w:type="default" r:id="rId6"/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8CD" w:rsidRDefault="00F208CD" w:rsidP="000B68A4">
      <w:pPr>
        <w:spacing w:after="0" w:line="240" w:lineRule="auto"/>
      </w:pPr>
      <w:r>
        <w:separator/>
      </w:r>
    </w:p>
  </w:endnote>
  <w:endnote w:type="continuationSeparator" w:id="0">
    <w:p w:rsidR="00F208CD" w:rsidRDefault="00F208CD" w:rsidP="000B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8CD" w:rsidRDefault="00F208CD" w:rsidP="000B68A4">
      <w:pPr>
        <w:spacing w:after="0" w:line="240" w:lineRule="auto"/>
      </w:pPr>
      <w:r>
        <w:separator/>
      </w:r>
    </w:p>
  </w:footnote>
  <w:footnote w:type="continuationSeparator" w:id="0">
    <w:p w:rsidR="00F208CD" w:rsidRDefault="00F208CD" w:rsidP="000B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A4" w:rsidRPr="000B68A4" w:rsidRDefault="000B68A4" w:rsidP="000B68A4">
    <w:pPr>
      <w:pStyle w:val="Header"/>
      <w:jc w:val="right"/>
      <w:rPr>
        <w:sz w:val="16"/>
        <w:szCs w:val="16"/>
      </w:rPr>
    </w:pPr>
    <w:r w:rsidRPr="000B68A4">
      <w:rPr>
        <w:sz w:val="16"/>
        <w:szCs w:val="16"/>
      </w:rPr>
      <w:t>Aug 11,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76"/>
    <w:rsid w:val="000B2B1E"/>
    <w:rsid w:val="000B68A4"/>
    <w:rsid w:val="00226434"/>
    <w:rsid w:val="002C3776"/>
    <w:rsid w:val="00334938"/>
    <w:rsid w:val="00355BEA"/>
    <w:rsid w:val="003923DE"/>
    <w:rsid w:val="003B3635"/>
    <w:rsid w:val="003C014E"/>
    <w:rsid w:val="005577B7"/>
    <w:rsid w:val="00577DAB"/>
    <w:rsid w:val="0058581F"/>
    <w:rsid w:val="006644FC"/>
    <w:rsid w:val="00673AFF"/>
    <w:rsid w:val="006A409E"/>
    <w:rsid w:val="006F7EEF"/>
    <w:rsid w:val="007C175A"/>
    <w:rsid w:val="007E71E2"/>
    <w:rsid w:val="00A11819"/>
    <w:rsid w:val="00A47A94"/>
    <w:rsid w:val="00A64308"/>
    <w:rsid w:val="00A73276"/>
    <w:rsid w:val="00BA1E2F"/>
    <w:rsid w:val="00BF3EAA"/>
    <w:rsid w:val="00C1471E"/>
    <w:rsid w:val="00D63DC2"/>
    <w:rsid w:val="00DD1363"/>
    <w:rsid w:val="00E16271"/>
    <w:rsid w:val="00E945D3"/>
    <w:rsid w:val="00EA47F8"/>
    <w:rsid w:val="00F208CD"/>
    <w:rsid w:val="00FD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2D40D-8C7B-492D-A7A5-9AF2C5BD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A4"/>
  </w:style>
  <w:style w:type="paragraph" w:styleId="Footer">
    <w:name w:val="footer"/>
    <w:basedOn w:val="Normal"/>
    <w:link w:val="FooterChar"/>
    <w:uiPriority w:val="99"/>
    <w:unhideWhenUsed/>
    <w:rsid w:val="000B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Lutes, Duncan -FS</dc:creator>
  <cp:keywords/>
  <dc:description/>
  <cp:lastModifiedBy>Lutes, Duncan -FS</cp:lastModifiedBy>
  <cp:revision>22</cp:revision>
  <dcterms:created xsi:type="dcterms:W3CDTF">2016-08-09T16:16:00Z</dcterms:created>
  <dcterms:modified xsi:type="dcterms:W3CDTF">2016-08-11T20:15:00Z</dcterms:modified>
</cp:coreProperties>
</file>