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F4" w:rsidRDefault="00B850F4" w:rsidP="00B850F4">
      <w:pPr>
        <w:rPr>
          <w:b/>
          <w:bCs/>
        </w:rPr>
      </w:pPr>
    </w:p>
    <w:p w:rsidR="00B850F4" w:rsidRPr="00B850F4" w:rsidRDefault="00B850F4" w:rsidP="00B850F4">
      <w:bookmarkStart w:id="0" w:name="_GoBack"/>
      <w:bookmarkEnd w:id="0"/>
      <w:r w:rsidRPr="00B850F4">
        <w:rPr>
          <w:b/>
          <w:bCs/>
        </w:rPr>
        <w:t>«Вечірка» має тривати</w:t>
      </w:r>
    </w:p>
    <w:p w:rsidR="00B850F4" w:rsidRPr="00B850F4" w:rsidRDefault="00B850F4" w:rsidP="00B850F4">
      <w:r w:rsidRPr="00B850F4">
        <w:t>23.12.2017 | </w:t>
      </w:r>
      <w:hyperlink r:id="rId4" w:tooltip="Дивитися всі матеріали в Рецензії category" w:history="1">
        <w:r w:rsidRPr="00B850F4">
          <w:rPr>
            <w:rStyle w:val="a3"/>
          </w:rPr>
          <w:t>Рецензії</w:t>
        </w:r>
      </w:hyperlink>
      <w:r w:rsidRPr="00B850F4">
        <w:t>| </w:t>
      </w:r>
      <w:hyperlink r:id="rId5" w:tooltip="Всі статті Ольга Кривітченко" w:history="1">
        <w:r w:rsidRPr="00B850F4">
          <w:rPr>
            <w:rStyle w:val="a3"/>
          </w:rPr>
          <w:t xml:space="preserve">Ольга </w:t>
        </w:r>
        <w:proofErr w:type="spellStart"/>
        <w:r w:rsidRPr="00B850F4">
          <w:rPr>
            <w:rStyle w:val="a3"/>
          </w:rPr>
          <w:t>Кривітченко</w:t>
        </w:r>
        <w:proofErr w:type="spellEnd"/>
      </w:hyperlink>
    </w:p>
    <w:p w:rsidR="00B850F4" w:rsidRPr="00B850F4" w:rsidRDefault="00B850F4" w:rsidP="00B850F4">
      <w:r w:rsidRPr="00B850F4">
        <w:t>Якщо ви читали «</w:t>
      </w:r>
      <w:proofErr w:type="spellStart"/>
      <w:r w:rsidRPr="00B850F4">
        <w:t>Орландо</w:t>
      </w:r>
      <w:proofErr w:type="spellEnd"/>
      <w:r w:rsidRPr="00B850F4">
        <w:t xml:space="preserve">» Вірджинії Вульф, то зрозумієте, чому критики наполягали на неможливості його екранізації. Аж поки за нього не взялася англійська </w:t>
      </w:r>
      <w:proofErr w:type="spellStart"/>
      <w:r w:rsidRPr="00B850F4">
        <w:t>режисерка</w:t>
      </w:r>
      <w:proofErr w:type="spellEnd"/>
      <w:r w:rsidRPr="00B850F4">
        <w:t xml:space="preserve"> </w:t>
      </w:r>
      <w:proofErr w:type="spellStart"/>
      <w:r w:rsidRPr="00B850F4">
        <w:t>Саллі</w:t>
      </w:r>
      <w:proofErr w:type="spellEnd"/>
      <w:r w:rsidRPr="00B850F4">
        <w:t xml:space="preserve"> </w:t>
      </w:r>
      <w:proofErr w:type="spellStart"/>
      <w:r w:rsidRPr="00B850F4">
        <w:t>Поттер</w:t>
      </w:r>
      <w:proofErr w:type="spellEnd"/>
      <w:r w:rsidRPr="00B850F4">
        <w:t xml:space="preserve">, яка зняла дещо потойбічну однойменну драму з </w:t>
      </w:r>
      <w:proofErr w:type="spellStart"/>
      <w:r w:rsidRPr="00B850F4">
        <w:t>Тільдою</w:t>
      </w:r>
      <w:proofErr w:type="spellEnd"/>
      <w:r w:rsidRPr="00B850F4">
        <w:t xml:space="preserve"> </w:t>
      </w:r>
      <w:proofErr w:type="spellStart"/>
      <w:r w:rsidRPr="00B850F4">
        <w:t>Свінтон</w:t>
      </w:r>
      <w:proofErr w:type="spellEnd"/>
      <w:r w:rsidRPr="00B850F4">
        <w:t xml:space="preserve"> у головній ролі. Критики погодились, що «</w:t>
      </w:r>
      <w:proofErr w:type="spellStart"/>
      <w:r w:rsidRPr="00B850F4">
        <w:t>Орландо</w:t>
      </w:r>
      <w:proofErr w:type="spellEnd"/>
      <w:r w:rsidRPr="00B850F4">
        <w:t xml:space="preserve">» таки можна екранізувати, ще й дали за це декілька нагород. На жаль, на цьому і скінчилося визнання широкою публікою  доробку </w:t>
      </w:r>
      <w:proofErr w:type="spellStart"/>
      <w:r w:rsidRPr="00B850F4">
        <w:t>режисерки</w:t>
      </w:r>
      <w:proofErr w:type="spellEnd"/>
      <w:r w:rsidRPr="00B850F4">
        <w:t xml:space="preserve">, в якому співіснують документальна стрічка з Кірою </w:t>
      </w:r>
      <w:proofErr w:type="spellStart"/>
      <w:r w:rsidRPr="00B850F4">
        <w:t>Муратовою</w:t>
      </w:r>
      <w:proofErr w:type="spellEnd"/>
      <w:r w:rsidRPr="00B850F4">
        <w:t xml:space="preserve"> («Я і кінь, я і бик, я і баба, і мужик»), пошуки гендерної ідентифікації </w:t>
      </w:r>
      <w:proofErr w:type="spellStart"/>
      <w:r w:rsidRPr="00B850F4">
        <w:t>Джуда</w:t>
      </w:r>
      <w:proofErr w:type="spellEnd"/>
      <w:r w:rsidRPr="00B850F4">
        <w:t xml:space="preserve"> </w:t>
      </w:r>
      <w:proofErr w:type="spellStart"/>
      <w:r w:rsidRPr="00B850F4">
        <w:t>Лоу</w:t>
      </w:r>
      <w:proofErr w:type="spellEnd"/>
      <w:r w:rsidRPr="00B850F4">
        <w:t xml:space="preserve"> («Лють»), власна версія «8½» («Урок танго») та багато інших експериментів, в яких </w:t>
      </w:r>
      <w:proofErr w:type="spellStart"/>
      <w:r w:rsidRPr="00B850F4">
        <w:t>Саллі</w:t>
      </w:r>
      <w:proofErr w:type="spellEnd"/>
      <w:r w:rsidRPr="00B850F4">
        <w:t xml:space="preserve"> заграє з кіно, театром, </w:t>
      </w:r>
      <w:proofErr w:type="spellStart"/>
      <w:r w:rsidRPr="00B850F4">
        <w:t>перфомансом</w:t>
      </w:r>
      <w:proofErr w:type="spellEnd"/>
      <w:r w:rsidRPr="00B850F4">
        <w:t xml:space="preserve"> і танцем.  </w:t>
      </w:r>
    </w:p>
    <w:p w:rsidR="00B850F4" w:rsidRPr="00B850F4" w:rsidRDefault="00B850F4" w:rsidP="00B850F4">
      <w:r w:rsidRPr="00B850F4">
        <w:t xml:space="preserve">І, ось, нарешті остання робота </w:t>
      </w:r>
      <w:proofErr w:type="spellStart"/>
      <w:r w:rsidRPr="00B850F4">
        <w:t>режисерки</w:t>
      </w:r>
      <w:proofErr w:type="spellEnd"/>
      <w:r w:rsidRPr="00B850F4">
        <w:t xml:space="preserve"> дісталася </w:t>
      </w:r>
      <w:hyperlink r:id="rId6" w:history="1">
        <w:r w:rsidRPr="00B850F4">
          <w:rPr>
            <w:rStyle w:val="a3"/>
          </w:rPr>
          <w:t>головного конкурсу Берлінале-2017</w:t>
        </w:r>
      </w:hyperlink>
      <w:r w:rsidRPr="00B850F4">
        <w:t xml:space="preserve">, а згодом й українського прокату. І хоча «Вечірка» не така смілива за формою, як попередні робити </w:t>
      </w:r>
      <w:proofErr w:type="spellStart"/>
      <w:r w:rsidRPr="00B850F4">
        <w:t>Поттер</w:t>
      </w:r>
      <w:proofErr w:type="spellEnd"/>
      <w:r w:rsidRPr="00B850F4">
        <w:t>, але точно не менш гротескна та сатирична. Тож розберімо на складові немлосну вечірку, щоб не повторювати чужих помилок.</w:t>
      </w:r>
    </w:p>
    <w:p w:rsidR="00B850F4" w:rsidRPr="00B850F4" w:rsidRDefault="00B850F4" w:rsidP="00B850F4">
      <w:r w:rsidRPr="00B850F4">
        <w:t>PLAY VIDEO</w:t>
      </w:r>
    </w:p>
    <w:p w:rsidR="00B850F4" w:rsidRPr="00B850F4" w:rsidRDefault="00B850F4" w:rsidP="00B850F4">
      <w:proofErr w:type="spellStart"/>
      <w:r w:rsidRPr="00B850F4">
        <w:rPr>
          <w:i/>
          <w:iCs/>
        </w:rPr>
        <w:t>The</w:t>
      </w:r>
      <w:proofErr w:type="spellEnd"/>
      <w:r w:rsidRPr="00B850F4">
        <w:rPr>
          <w:i/>
          <w:iCs/>
        </w:rPr>
        <w:t xml:space="preserve"> </w:t>
      </w:r>
      <w:proofErr w:type="spellStart"/>
      <w:r w:rsidRPr="00B850F4">
        <w:rPr>
          <w:i/>
          <w:iCs/>
        </w:rPr>
        <w:t>party</w:t>
      </w:r>
      <w:proofErr w:type="spellEnd"/>
      <w:r w:rsidRPr="00B850F4">
        <w:rPr>
          <w:i/>
          <w:iCs/>
        </w:rPr>
        <w:t>, 2017</w:t>
      </w:r>
      <w:r w:rsidRPr="00B850F4">
        <w:br/>
      </w:r>
      <w:r w:rsidRPr="00B850F4">
        <w:rPr>
          <w:b/>
          <w:bCs/>
        </w:rPr>
        <w:t>жанр:</w:t>
      </w:r>
      <w:r w:rsidRPr="00B850F4">
        <w:t> чорна комедія</w:t>
      </w:r>
      <w:r w:rsidRPr="00B850F4">
        <w:br/>
      </w:r>
      <w:r w:rsidRPr="00B850F4">
        <w:rPr>
          <w:b/>
          <w:bCs/>
        </w:rPr>
        <w:t>режисер:</w:t>
      </w:r>
      <w:r w:rsidRPr="00B850F4">
        <w:t> </w:t>
      </w:r>
      <w:proofErr w:type="spellStart"/>
      <w:r w:rsidRPr="00B850F4">
        <w:t>Саллі</w:t>
      </w:r>
      <w:proofErr w:type="spellEnd"/>
      <w:r w:rsidRPr="00B850F4">
        <w:t xml:space="preserve"> </w:t>
      </w:r>
      <w:proofErr w:type="spellStart"/>
      <w:r w:rsidRPr="00B850F4">
        <w:t>Поттер</w:t>
      </w:r>
      <w:proofErr w:type="spellEnd"/>
      <w:r w:rsidRPr="00B850F4">
        <w:br/>
      </w:r>
      <w:r w:rsidRPr="00B850F4">
        <w:rPr>
          <w:b/>
          <w:bCs/>
        </w:rPr>
        <w:t>в головних ролях:</w:t>
      </w:r>
      <w:r w:rsidRPr="00B850F4">
        <w:t xml:space="preserve"> Емілі </w:t>
      </w:r>
      <w:proofErr w:type="spellStart"/>
      <w:r w:rsidRPr="00B850F4">
        <w:t>Мортімер</w:t>
      </w:r>
      <w:proofErr w:type="spellEnd"/>
      <w:r w:rsidRPr="00B850F4">
        <w:t xml:space="preserve">, </w:t>
      </w:r>
      <w:proofErr w:type="spellStart"/>
      <w:r w:rsidRPr="00B850F4">
        <w:t>Кілліан</w:t>
      </w:r>
      <w:proofErr w:type="spellEnd"/>
      <w:r w:rsidRPr="00B850F4">
        <w:t xml:space="preserve"> Мерфі, </w:t>
      </w:r>
      <w:proofErr w:type="spellStart"/>
      <w:r w:rsidRPr="00B850F4">
        <w:t>Крістін</w:t>
      </w:r>
      <w:proofErr w:type="spellEnd"/>
      <w:r w:rsidRPr="00B850F4">
        <w:t xml:space="preserve"> Скотт Томас</w:t>
      </w:r>
    </w:p>
    <w:p w:rsidR="00B850F4" w:rsidRPr="00B850F4" w:rsidRDefault="00B850F4" w:rsidP="00B850F4">
      <w:pPr>
        <w:rPr>
          <w:i/>
          <w:iCs/>
        </w:rPr>
      </w:pPr>
      <w:r w:rsidRPr="00B850F4">
        <w:rPr>
          <w:i/>
          <w:iCs/>
        </w:rPr>
        <w:drawing>
          <wp:inline distT="0" distB="0" distL="0" distR="0">
            <wp:extent cx="11430000" cy="4781550"/>
            <wp:effectExtent l="0" t="0" r="0" b="0"/>
            <wp:docPr id="7" name="Рисунок 7" descr="https://moviegram.com.ua/wp-content/uploads/2017/12/MV5BNmRlNzU2NTktZTk2YS00OTg5LWE5NmUtYThiZGVlYjcxZjE5XkEyXkFqcGdeQXVyNTc5OTMwOTQ-._V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viegram.com.ua/wp-content/uploads/2017/12/MV5BNmRlNzU2NTktZTk2YS00OTg5LWE5NmUtYThiZGVlYjcxZjE5XkEyXkFqcGdeQXVyNTc5OTMwOTQ-._V1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F4" w:rsidRPr="00B850F4" w:rsidRDefault="00B850F4" w:rsidP="00B850F4">
      <w:r w:rsidRPr="00B850F4">
        <w:lastRenderedPageBreak/>
        <w:drawing>
          <wp:inline distT="0" distB="0" distL="0" distR="0">
            <wp:extent cx="11430000" cy="6429375"/>
            <wp:effectExtent l="0" t="0" r="0" b="9525"/>
            <wp:docPr id="6" name="Рисунок 6" descr="https://moviegram.com.ua/wp-content/uploads/2017/12/MV5BOTllNWRhM2ItN2U2NS00MGQyLWI2MGItNDVkZmJjY2U1ZWQzXkEyXkFqcGdeQXVyNTc5OTMwOTQ-._V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viegram.com.ua/wp-content/uploads/2017/12/MV5BOTllNWRhM2ItN2U2NS00MGQyLWI2MGItNDVkZmJjY2U1ZWQzXkEyXkFqcGdeQXVyNTc5OTMwOTQ-._V1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F4" w:rsidRPr="00B850F4" w:rsidRDefault="00B850F4" w:rsidP="00B850F4">
      <w:r w:rsidRPr="00B850F4">
        <w:rPr>
          <w:b/>
          <w:bCs/>
        </w:rPr>
        <w:t>Привід</w:t>
      </w:r>
    </w:p>
    <w:p w:rsidR="00B850F4" w:rsidRPr="00B850F4" w:rsidRDefault="00B850F4" w:rsidP="00B850F4">
      <w:r w:rsidRPr="00B850F4">
        <w:t xml:space="preserve">Чи не найголовніше у вечірці – це нагода, з якої всі зберуться, аби висловити свою нестерпну прихильність та нещадну підтримку одне одному. Для переконаної ідеалістки </w:t>
      </w:r>
      <w:proofErr w:type="spellStart"/>
      <w:r w:rsidRPr="00B850F4">
        <w:t>Джанет</w:t>
      </w:r>
      <w:proofErr w:type="spellEnd"/>
      <w:r w:rsidRPr="00B850F4">
        <w:t xml:space="preserve"> (</w:t>
      </w:r>
      <w:proofErr w:type="spellStart"/>
      <w:r w:rsidRPr="00B850F4">
        <w:t>Крістін</w:t>
      </w:r>
      <w:proofErr w:type="spellEnd"/>
      <w:r w:rsidRPr="00B850F4">
        <w:t xml:space="preserve"> Скотт Томас) – це здобуття посади міністра, радість від якої вона воліє розділити з ліпшими друзями. Втім, начувайся, </w:t>
      </w:r>
      <w:proofErr w:type="spellStart"/>
      <w:r w:rsidRPr="00B850F4">
        <w:t>Джанет</w:t>
      </w:r>
      <w:proofErr w:type="spellEnd"/>
      <w:r w:rsidRPr="00B850F4">
        <w:t xml:space="preserve">! </w:t>
      </w:r>
      <w:proofErr w:type="spellStart"/>
      <w:r w:rsidRPr="00B850F4">
        <w:t>Саллі</w:t>
      </w:r>
      <w:proofErr w:type="spellEnd"/>
      <w:r w:rsidRPr="00B850F4">
        <w:t xml:space="preserve"> </w:t>
      </w:r>
      <w:proofErr w:type="spellStart"/>
      <w:r w:rsidRPr="00B850F4">
        <w:t>Поттер</w:t>
      </w:r>
      <w:proofErr w:type="spellEnd"/>
      <w:r w:rsidRPr="00B850F4">
        <w:t xml:space="preserve"> не збирається відмовлятися від традиції найгірших вечерь, які починаються наче «свято» (привіт, Томас </w:t>
      </w:r>
      <w:proofErr w:type="spellStart"/>
      <w:r w:rsidRPr="00B850F4">
        <w:t>Вінтерберґ</w:t>
      </w:r>
      <w:proofErr w:type="spellEnd"/>
      <w:r w:rsidRPr="00B850F4">
        <w:t>) та перетворюються на «різанину», як у Романа Полянського. Тож за звання винуватиці торжества героїні доведеться ще позмагатися з іншими, які можуть протиставити її просуванню кар’єрною драбиною розлучення, невиліковну хворобу, майбутнє материнство та кокаїнову залежність.</w:t>
      </w:r>
    </w:p>
    <w:p w:rsidR="00B850F4" w:rsidRPr="00B850F4" w:rsidRDefault="00B850F4" w:rsidP="00B850F4">
      <w:r w:rsidRPr="00B850F4">
        <w:t> </w:t>
      </w:r>
    </w:p>
    <w:p w:rsidR="00B850F4" w:rsidRPr="00B850F4" w:rsidRDefault="00B850F4" w:rsidP="00B850F4">
      <w:r w:rsidRPr="00B850F4">
        <w:rPr>
          <w:b/>
          <w:bCs/>
        </w:rPr>
        <w:t>Місце та атмосфера</w:t>
      </w:r>
    </w:p>
    <w:p w:rsidR="00B850F4" w:rsidRPr="00B850F4" w:rsidRDefault="00B850F4" w:rsidP="00B850F4">
      <w:r w:rsidRPr="00B850F4">
        <w:t xml:space="preserve">У новій роботі англійка зіштовхує лобами героїв у реальному часі та не дає їм вийти з чотирьох стін лондонського маєтку, викликаючи у глядача напад клаустрофобії. Чорно-біле рішення та виразний контраст вигідно підкреслюють крупні плани від оператора Олексія Родіонова («Іди й дивись! », </w:t>
      </w:r>
      <w:r w:rsidRPr="00B850F4">
        <w:lastRenderedPageBreak/>
        <w:t>«Серед сірого каміння») та не дозволяють відволіктися на навколишній світ, надаючи поцейбічному кіносвітові певної театральної умовності.</w:t>
      </w:r>
    </w:p>
    <w:p w:rsidR="00B850F4" w:rsidRPr="00B850F4" w:rsidRDefault="00B850F4" w:rsidP="00B850F4">
      <w:pPr>
        <w:rPr>
          <w:i/>
          <w:iCs/>
        </w:rPr>
      </w:pPr>
      <w:r w:rsidRPr="00B850F4">
        <w:rPr>
          <w:i/>
          <w:iCs/>
        </w:rPr>
        <w:drawing>
          <wp:inline distT="0" distB="0" distL="0" distR="0">
            <wp:extent cx="11430000" cy="6429375"/>
            <wp:effectExtent l="0" t="0" r="0" b="9525"/>
            <wp:docPr id="5" name="Рисунок 5" descr="https://moviegram.com.ua/wp-content/uploads/2017/12/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viegram.com.ua/wp-content/uploads/2017/12/imag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F4" w:rsidRPr="00B850F4" w:rsidRDefault="00B850F4" w:rsidP="00B850F4">
      <w:r w:rsidRPr="00B850F4">
        <w:lastRenderedPageBreak/>
        <w:drawing>
          <wp:inline distT="0" distB="0" distL="0" distR="0">
            <wp:extent cx="11430000" cy="6324600"/>
            <wp:effectExtent l="0" t="0" r="0" b="0"/>
            <wp:docPr id="4" name="Рисунок 4" descr="https://moviegram.com.ua/wp-content/uploads/2017/12/the-p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oviegram.com.ua/wp-content/uploads/2017/12/the-par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F4" w:rsidRPr="00B850F4" w:rsidRDefault="00B850F4" w:rsidP="00B850F4">
      <w:r w:rsidRPr="00B850F4">
        <w:rPr>
          <w:b/>
          <w:bCs/>
        </w:rPr>
        <w:t>Музика</w:t>
      </w:r>
    </w:p>
    <w:p w:rsidR="00B850F4" w:rsidRPr="00B850F4" w:rsidRDefault="00B850F4" w:rsidP="00B850F4">
      <w:r w:rsidRPr="00B850F4">
        <w:t xml:space="preserve">На відміну від попередніх стрічок, до яких </w:t>
      </w:r>
      <w:proofErr w:type="spellStart"/>
      <w:r w:rsidRPr="00B850F4">
        <w:t>Саллі</w:t>
      </w:r>
      <w:proofErr w:type="spellEnd"/>
      <w:r w:rsidRPr="00B850F4">
        <w:t xml:space="preserve"> і сама писала музику, на «Вечірці» грає довільний </w:t>
      </w:r>
      <w:proofErr w:type="spellStart"/>
      <w:r w:rsidRPr="00B850F4">
        <w:t>плейлист</w:t>
      </w:r>
      <w:proofErr w:type="spellEnd"/>
      <w:r w:rsidRPr="00B850F4">
        <w:t xml:space="preserve"> із джазу, </w:t>
      </w:r>
      <w:proofErr w:type="spellStart"/>
      <w:r w:rsidRPr="00B850F4">
        <w:t>реггі</w:t>
      </w:r>
      <w:proofErr w:type="spellEnd"/>
      <w:r w:rsidRPr="00B850F4">
        <w:t xml:space="preserve"> та класики на старому патефоні чоловіка </w:t>
      </w:r>
      <w:proofErr w:type="spellStart"/>
      <w:r w:rsidRPr="00B850F4">
        <w:t>Джанет</w:t>
      </w:r>
      <w:proofErr w:type="spellEnd"/>
      <w:r w:rsidRPr="00B850F4">
        <w:t xml:space="preserve"> – Білла (</w:t>
      </w:r>
      <w:proofErr w:type="spellStart"/>
      <w:r w:rsidRPr="00B850F4">
        <w:t>Тімоті</w:t>
      </w:r>
      <w:proofErr w:type="spellEnd"/>
      <w:r w:rsidRPr="00B850F4">
        <w:t xml:space="preserve"> </w:t>
      </w:r>
      <w:proofErr w:type="spellStart"/>
      <w:r w:rsidRPr="00B850F4">
        <w:t>Сполл</w:t>
      </w:r>
      <w:proofErr w:type="spellEnd"/>
      <w:r w:rsidRPr="00B850F4">
        <w:t xml:space="preserve">). Власне, він один переймається ним (і скидається на те, що це все, чим він переймається) та почасти недоречно ставить платівки, створюючи такий собі контрапункт. Взяти хоча б трек Бо </w:t>
      </w:r>
      <w:proofErr w:type="spellStart"/>
      <w:r w:rsidRPr="00B850F4">
        <w:t>Діддлі</w:t>
      </w:r>
      <w:proofErr w:type="spellEnd"/>
      <w:r w:rsidRPr="00B850F4">
        <w:t>, який кричить «</w:t>
      </w:r>
      <w:proofErr w:type="spellStart"/>
      <w:r w:rsidRPr="00B850F4">
        <w:t>I’m</w:t>
      </w:r>
      <w:proofErr w:type="spellEnd"/>
      <w:r w:rsidRPr="00B850F4">
        <w:t xml:space="preserve"> a </w:t>
      </w:r>
      <w:proofErr w:type="spellStart"/>
      <w:r w:rsidRPr="00B850F4">
        <w:t>man</w:t>
      </w:r>
      <w:proofErr w:type="spellEnd"/>
      <w:r w:rsidRPr="00B850F4">
        <w:t xml:space="preserve">», поки всі вітають </w:t>
      </w:r>
      <w:proofErr w:type="spellStart"/>
      <w:r w:rsidRPr="00B850F4">
        <w:t>Джанет</w:t>
      </w:r>
      <w:proofErr w:type="spellEnd"/>
      <w:r w:rsidRPr="00B850F4">
        <w:t>. Тим часом Білл відсторонено витріщається на галявину внутрішнього подвір’я.</w:t>
      </w:r>
    </w:p>
    <w:p w:rsidR="00B850F4" w:rsidRPr="00B850F4" w:rsidRDefault="00B850F4" w:rsidP="00B850F4">
      <w:r w:rsidRPr="00B850F4">
        <w:t> </w:t>
      </w:r>
    </w:p>
    <w:p w:rsidR="00B850F4" w:rsidRPr="00B850F4" w:rsidRDefault="00B850F4" w:rsidP="00B850F4">
      <w:r w:rsidRPr="00B850F4">
        <w:rPr>
          <w:b/>
          <w:bCs/>
        </w:rPr>
        <w:t>Гості</w:t>
      </w:r>
    </w:p>
    <w:p w:rsidR="00B850F4" w:rsidRPr="00B850F4" w:rsidRDefault="00B850F4" w:rsidP="00B850F4">
      <w:r w:rsidRPr="00B850F4">
        <w:t xml:space="preserve">На кожній вечірці має бути той, хто псує усім настрій, як-то скептик </w:t>
      </w:r>
      <w:proofErr w:type="spellStart"/>
      <w:r w:rsidRPr="00B850F4">
        <w:t>Ейпріл</w:t>
      </w:r>
      <w:proofErr w:type="spellEnd"/>
      <w:r w:rsidRPr="00B850F4">
        <w:t xml:space="preserve"> (Патриція </w:t>
      </w:r>
      <w:proofErr w:type="spellStart"/>
      <w:r w:rsidRPr="00B850F4">
        <w:t>Кларксон</w:t>
      </w:r>
      <w:proofErr w:type="spellEnd"/>
      <w:r w:rsidRPr="00B850F4">
        <w:t xml:space="preserve">), той, хто промовляє пишномовні фрази невлад, як гуру життя </w:t>
      </w:r>
      <w:proofErr w:type="spellStart"/>
      <w:r w:rsidRPr="00B850F4">
        <w:t>Готтфрід</w:t>
      </w:r>
      <w:proofErr w:type="spellEnd"/>
      <w:r w:rsidRPr="00B850F4">
        <w:t xml:space="preserve"> (Бруно </w:t>
      </w:r>
      <w:proofErr w:type="spellStart"/>
      <w:r w:rsidRPr="00B850F4">
        <w:t>Ганц</w:t>
      </w:r>
      <w:proofErr w:type="spellEnd"/>
      <w:r w:rsidRPr="00B850F4">
        <w:t xml:space="preserve">). А також той, на кого чекають наче на </w:t>
      </w:r>
      <w:proofErr w:type="spellStart"/>
      <w:r w:rsidRPr="00B850F4">
        <w:t>Годо</w:t>
      </w:r>
      <w:proofErr w:type="spellEnd"/>
      <w:r w:rsidRPr="00B850F4">
        <w:t>, хто взагалі муляє око, як знервований фінансист Том (</w:t>
      </w:r>
      <w:proofErr w:type="spellStart"/>
      <w:r w:rsidRPr="00B850F4">
        <w:t>Кілліан</w:t>
      </w:r>
      <w:proofErr w:type="spellEnd"/>
      <w:r w:rsidRPr="00B850F4">
        <w:t xml:space="preserve"> Мерфі), або мовчки не встає з крісла, як приспаний успіхами дружини Білл. І, нарешті, </w:t>
      </w:r>
      <w:proofErr w:type="spellStart"/>
      <w:r w:rsidRPr="00B850F4">
        <w:t>комбо</w:t>
      </w:r>
      <w:proofErr w:type="spellEnd"/>
      <w:r w:rsidRPr="00B850F4">
        <w:t xml:space="preserve">-гості будь-якої ліберальної вечірки – </w:t>
      </w:r>
      <w:proofErr w:type="spellStart"/>
      <w:r w:rsidRPr="00B850F4">
        <w:t>постфеміністка</w:t>
      </w:r>
      <w:proofErr w:type="spellEnd"/>
      <w:r w:rsidRPr="00B850F4">
        <w:t xml:space="preserve"> Марта (</w:t>
      </w:r>
      <w:proofErr w:type="spellStart"/>
      <w:r w:rsidRPr="00B850F4">
        <w:t>Черрі</w:t>
      </w:r>
      <w:proofErr w:type="spellEnd"/>
      <w:r w:rsidRPr="00B850F4">
        <w:t xml:space="preserve"> Джонс) та її вагітна-партнерка </w:t>
      </w:r>
      <w:proofErr w:type="spellStart"/>
      <w:r w:rsidRPr="00B850F4">
        <w:t>Джинні</w:t>
      </w:r>
      <w:proofErr w:type="spellEnd"/>
      <w:r w:rsidRPr="00B850F4">
        <w:t xml:space="preserve"> (Емілі </w:t>
      </w:r>
      <w:proofErr w:type="spellStart"/>
      <w:r w:rsidRPr="00B850F4">
        <w:t>Мортімер</w:t>
      </w:r>
      <w:proofErr w:type="spellEnd"/>
      <w:r w:rsidRPr="00B850F4">
        <w:t xml:space="preserve">). Їх було б важко уявити разом в одній кімнаті, від чого подекуди виникає відчуття фарсу. </w:t>
      </w:r>
      <w:r w:rsidRPr="00B850F4">
        <w:lastRenderedPageBreak/>
        <w:t xml:space="preserve">Але </w:t>
      </w:r>
      <w:proofErr w:type="spellStart"/>
      <w:r w:rsidRPr="00B850F4">
        <w:t>Поттер</w:t>
      </w:r>
      <w:proofErr w:type="spellEnd"/>
      <w:r w:rsidRPr="00B850F4">
        <w:t xml:space="preserve"> навмисно вимальовує своїх персонажів дещо карикатурними, щоб запроторити в них якомога більше ознак та огріхів демократії. І впродовж години (небувала «жадібність» для фестивального кіно) всі її герої наче розігрують п’єсу «Хто боїться Вірджинії Вульф?». Вони доводять одне одного до сказу, з кожною реплікою підвищують напругу трагікомедії й наближують від початку розгубленого буденністю ситуації глядача до фінального катарсису.</w:t>
      </w:r>
    </w:p>
    <w:p w:rsidR="00B850F4" w:rsidRPr="00B850F4" w:rsidRDefault="00B850F4" w:rsidP="00B850F4">
      <w:r w:rsidRPr="00B850F4">
        <w:lastRenderedPageBreak/>
        <w:drawing>
          <wp:inline distT="0" distB="0" distL="0" distR="0">
            <wp:extent cx="5715000" cy="3429000"/>
            <wp:effectExtent l="0" t="0" r="0" b="0"/>
            <wp:docPr id="3" name="Рисунок 3" descr="The Party">
              <a:hlinkClick xmlns:a="http://schemas.openxmlformats.org/drawingml/2006/main" r:id="rId11" tooltip="&quot;The Par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arty">
                      <a:hlinkClick r:id="rId11" tooltip="&quot;The Par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0F4">
        <w:drawing>
          <wp:inline distT="0" distB="0" distL="0" distR="0">
            <wp:extent cx="5715000" cy="3429000"/>
            <wp:effectExtent l="0" t="0" r="0" b="0"/>
            <wp:docPr id="2" name="Рисунок 2" descr="The Party">
              <a:hlinkClick xmlns:a="http://schemas.openxmlformats.org/drawingml/2006/main" r:id="rId13" tooltip="&quot;The Par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Party">
                      <a:hlinkClick r:id="rId13" tooltip="&quot;The Par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0F4">
        <w:lastRenderedPageBreak/>
        <w:drawing>
          <wp:inline distT="0" distB="0" distL="0" distR="0">
            <wp:extent cx="5715000" cy="3429000"/>
            <wp:effectExtent l="0" t="0" r="0" b="0"/>
            <wp:docPr id="1" name="Рисунок 1" descr="The Party">
              <a:hlinkClick xmlns:a="http://schemas.openxmlformats.org/drawingml/2006/main" r:id="rId15" tooltip="&quot;The Par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Party">
                      <a:hlinkClick r:id="rId15" tooltip="&quot;The Par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F4" w:rsidRPr="00B850F4" w:rsidRDefault="00B850F4" w:rsidP="00B850F4">
      <w:r w:rsidRPr="00B850F4">
        <w:rPr>
          <w:b/>
          <w:bCs/>
        </w:rPr>
        <w:t>Розваги</w:t>
      </w:r>
    </w:p>
    <w:p w:rsidR="00B850F4" w:rsidRPr="00B850F4" w:rsidRDefault="00B850F4" w:rsidP="00B850F4">
      <w:r w:rsidRPr="00B850F4">
        <w:t xml:space="preserve">Кажуть, що у «пристойному товаристві» політику та релігію не обговорюють. Що ж, </w:t>
      </w:r>
      <w:proofErr w:type="spellStart"/>
      <w:r w:rsidRPr="00B850F4">
        <w:t>Саллі</w:t>
      </w:r>
      <w:proofErr w:type="spellEnd"/>
      <w:r w:rsidRPr="00B850F4">
        <w:t xml:space="preserve"> порушила усі заборони. Рушійною силою її сюжету та головними розвагами якраз є «непристойні» діалоги. В них добропорядні, успішні та освічені герої «зі скромною чарівністю буржуазії» звинувачують одне одного то в нацизмі, то в надмірному лібералізмі, шукають порятунку то в науці, то у кармі. Тож «Вечірка» виявляється одою хронічному лицемірству, і водночас невпевненості та розгубленості західної людини. Недарма ідея сценарію виникла в </w:t>
      </w:r>
      <w:proofErr w:type="spellStart"/>
      <w:r w:rsidRPr="00B850F4">
        <w:t>Поттер</w:t>
      </w:r>
      <w:proofErr w:type="spellEnd"/>
      <w:r w:rsidRPr="00B850F4">
        <w:t xml:space="preserve"> через «відсутність політичної сміливості» лейбористів на парламентських виборах 2015 року, а зйомки припали на період агітаційної кампанії за «</w:t>
      </w:r>
      <w:proofErr w:type="spellStart"/>
      <w:r w:rsidRPr="00B850F4">
        <w:t>Брекзит</w:t>
      </w:r>
      <w:proofErr w:type="spellEnd"/>
      <w:r w:rsidRPr="00B850F4">
        <w:t>». «Вечірка» лишень доводить, що політичне охоплює все, і навіть вибір композиції – це політика.  </w:t>
      </w:r>
    </w:p>
    <w:p w:rsidR="00B850F4" w:rsidRPr="00B850F4" w:rsidRDefault="00B850F4" w:rsidP="00B850F4">
      <w:r w:rsidRPr="00B850F4">
        <w:t> </w:t>
      </w:r>
    </w:p>
    <w:p w:rsidR="00B850F4" w:rsidRPr="00B850F4" w:rsidRDefault="00B850F4" w:rsidP="00B850F4">
      <w:r w:rsidRPr="00B850F4">
        <w:rPr>
          <w:b/>
          <w:bCs/>
        </w:rPr>
        <w:t>Сюрприз</w:t>
      </w:r>
    </w:p>
    <w:p w:rsidR="00B850F4" w:rsidRPr="00B850F4" w:rsidRDefault="00B850F4" w:rsidP="00B850F4">
      <w:r w:rsidRPr="00B850F4">
        <w:t xml:space="preserve">Найкращі вечірки не обходяться без доброго твісту сюрпризу, втім у </w:t>
      </w:r>
      <w:proofErr w:type="spellStart"/>
      <w:r w:rsidRPr="00B850F4">
        <w:t>Поттер</w:t>
      </w:r>
      <w:proofErr w:type="spellEnd"/>
      <w:r w:rsidRPr="00B850F4">
        <w:t xml:space="preserve"> він потрібен радше для ще одного іронічного закиду в бік демократії. Але це ніяк не впливає на </w:t>
      </w:r>
      <w:proofErr w:type="spellStart"/>
      <w:r w:rsidRPr="00B850F4">
        <w:t>посмак</w:t>
      </w:r>
      <w:proofErr w:type="spellEnd"/>
      <w:r w:rsidRPr="00B850F4">
        <w:t xml:space="preserve"> від «Вечірки», яка по перегляді виявляється добротним театральним кіно з інтелектуальними діалогами, до якого не втрачаєш цікавості аж до завершення, а потім вимагаєш іще. І, як-то кажуть, якщо в кадрі з’являється рушниця (а вона там з’являється, будьте певні), вона обов’язково вистрелить – як і нова картина </w:t>
      </w:r>
      <w:proofErr w:type="spellStart"/>
      <w:r w:rsidRPr="00B850F4">
        <w:t>Саллі</w:t>
      </w:r>
      <w:proofErr w:type="spellEnd"/>
      <w:r w:rsidRPr="00B850F4">
        <w:t xml:space="preserve"> </w:t>
      </w:r>
      <w:proofErr w:type="spellStart"/>
      <w:r w:rsidRPr="00B850F4">
        <w:t>Поттер</w:t>
      </w:r>
      <w:proofErr w:type="spellEnd"/>
      <w:r w:rsidRPr="00B850F4">
        <w:t>.</w:t>
      </w:r>
    </w:p>
    <w:p w:rsidR="00372512" w:rsidRDefault="00372512"/>
    <w:sectPr w:rsidR="00372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F4"/>
    <w:rsid w:val="00372512"/>
    <w:rsid w:val="00B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7FD9"/>
  <w15:chartTrackingRefBased/>
  <w15:docId w15:val="{D6AFDC64-499F-4DA7-92EF-DC6A41C0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286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84914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113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499">
                                          <w:marLeft w:val="-26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738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55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3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779755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09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65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67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27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60160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236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5307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5927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6992">
                                          <w:marLeft w:val="-26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0092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73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28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562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258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556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3428">
                                          <w:marLeft w:val="-26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73207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16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7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2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10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8279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4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10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60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52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70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04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474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08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7332">
                  <w:marLeft w:val="-2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5867">
                          <w:marLeft w:val="263"/>
                          <w:marRight w:val="2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30007">
                                          <w:marLeft w:val="-26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83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82383">
                                                      <w:marLeft w:val="263"/>
                                                      <w:marRight w:val="2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1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75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oviegram.com.ua/wp-content/uploads/2017/12/MV5BM2QzOWVlMTEtYjBjNy00ODNlLTg4MzgtOWY1MTVlOWNkY2IyXkEyXkFqcGdeQXVyNTc5OTMwOTQ-._V1_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moviegram.com.ua/berlinale-2017-kryza-serednoho-klasu-proschannya-z-kiarostami/" TargetMode="External"/><Relationship Id="rId11" Type="http://schemas.openxmlformats.org/officeDocument/2006/relationships/hyperlink" Target="https://moviegram.com.ua/wp-content/uploads/2017/12/69d98e812f8b2b7fc6ae987dc686cdbc.jpg" TargetMode="External"/><Relationship Id="rId5" Type="http://schemas.openxmlformats.org/officeDocument/2006/relationships/hyperlink" Target="https://moviegram.com.ua/author/olha_kryvitchenko/" TargetMode="External"/><Relationship Id="rId15" Type="http://schemas.openxmlformats.org/officeDocument/2006/relationships/hyperlink" Target="https://moviegram.com.ua/wp-content/uploads/2017/12/MV5BOTU4ODc5ODctNmJlOC00NDk0LTk3YTctYWRkMzA2NjQ5NWIyXkEyXkFqcGdeQXVyNTc5OTMwOTQ-._V1_.jpg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moviegram.com.ua/category/texts/reviews/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3543</Words>
  <Characters>2021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1</cp:revision>
  <dcterms:created xsi:type="dcterms:W3CDTF">2018-04-03T11:24:00Z</dcterms:created>
  <dcterms:modified xsi:type="dcterms:W3CDTF">2018-04-03T11:25:00Z</dcterms:modified>
</cp:coreProperties>
</file>