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A2971CA" w14:paraId="5DBE6BC0" wp14:textId="61E40578">
      <w:pPr>
        <w:pStyle w:val="Title"/>
      </w:pPr>
      <w:r w:rsidR="5A2971CA">
        <w:rPr/>
        <w:t>PackageFlow</w:t>
      </w:r>
      <w:r w:rsidR="5A2971CA">
        <w:rPr/>
        <w:t xml:space="preserve"> Technical Architecture </w:t>
      </w:r>
      <w:r w:rsidR="5A2971CA">
        <w:rPr/>
        <w:t>And</w:t>
      </w:r>
      <w:r w:rsidR="5A2971CA">
        <w:rPr/>
        <w:t xml:space="preserve"> Data Model</w:t>
      </w:r>
    </w:p>
    <w:p xmlns:wp14="http://schemas.microsoft.com/office/word/2010/wordml" w:rsidP="5A2971CA" w14:paraId="7626CD92" wp14:textId="1930BF19">
      <w:pPr>
        <w:pStyle w:val="Normal"/>
      </w:pPr>
      <w:r w:rsidRPr="5A2971CA" w:rsidR="5A2971CA">
        <w:rPr>
          <w:b w:val="1"/>
          <w:bCs w:val="1"/>
          <w:color w:val="102A43"/>
          <w:sz w:val="24"/>
          <w:szCs w:val="24"/>
        </w:rPr>
        <w:t>Proposed implementation foundation for mobile package receipt and delivery</w:t>
      </w:r>
    </w:p>
    <w:p w:rsidR="5A2971CA" w:rsidRDefault="5A2971CA" w14:paraId="7CC19F22" w14:textId="30BD96A8">
      <w:r w:rsidR="5A2971CA">
        <w:rPr/>
        <w:t>Prepared for product, Facilities Management, solution design, and engineering review. This document translates the completed mobile prototype and current backlog into a proposed technical foundation. Technology choices marked “proposed” require confirmation during solution design.</w:t>
      </w:r>
      <w:r>
        <w:br/>
      </w:r>
    </w:p>
    <w:p w:rsidR="5A2971CA" w:rsidRDefault="5A2971CA" w14:paraId="11F89E4D" w14:textId="5F93C0B3">
      <w:r>
        <w:br w:type="page"/>
      </w:r>
    </w:p>
    <w:sdt>
      <w:sdtPr>
        <w:id w:val="834239242"/>
        <w:docPartObj>
          <w:docPartGallery w:val="Table of Contents"/>
          <w:docPartUnique/>
        </w:docPartObj>
      </w:sdtPr>
      <w:sdtContent>
        <w:p w:rsidR="5A2971CA" w:rsidP="5A2971CA" w:rsidRDefault="5A2971CA" w14:paraId="75AF9DC2" w14:textId="43963D1F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"_Toc171010221" </w:instrText>
          </w:r>
          <w:r>
            <w:fldChar w:fldCharType="separate"/>
          </w:r>
          <w:r w:rsidR="5A2971CA">
            <w:rPr/>
            <w:t>1 Executive summary</w:t>
          </w:r>
          <w:r>
            <w:tab/>
          </w:r>
          <w:r>
            <w:fldChar w:fldCharType="begin"/>
          </w:r>
          <w:r>
            <w:instrText xml:space="preserve">PAGEREF _Toc171010221 \h</w:instrText>
          </w:r>
          <w:r>
            <w:fldChar w:fldCharType="separate"/>
          </w:r>
          <w:r w:rsidR="5A2971CA">
            <w:rPr/>
            <w:t>2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29031507" w14:textId="36D3CA21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"_Toc908256170" </w:instrText>
          </w:r>
          <w:r>
            <w:fldChar w:fldCharType="separate"/>
          </w:r>
          <w:r w:rsidR="5A2971CA">
            <w:rPr/>
            <w:t>2 Scope and boundaries</w:t>
          </w:r>
          <w:r>
            <w:tab/>
          </w:r>
          <w:r>
            <w:fldChar w:fldCharType="begin"/>
          </w:r>
          <w:r>
            <w:instrText xml:space="preserve">PAGEREF _Toc908256170 \h</w:instrText>
          </w:r>
          <w:r>
            <w:fldChar w:fldCharType="separate"/>
          </w:r>
          <w:r w:rsidR="5A2971CA">
            <w:rPr/>
            <w:t>2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429BA541" w14:textId="77E3894D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"_Toc2099086666" </w:instrText>
          </w:r>
          <w:r>
            <w:fldChar w:fldCharType="separate"/>
          </w:r>
          <w:r w:rsidR="5A2971CA">
            <w:rPr/>
            <w:t>3 Proposed technology stack</w:t>
          </w:r>
          <w:r>
            <w:tab/>
          </w:r>
          <w:r>
            <w:fldChar w:fldCharType="begin"/>
          </w:r>
          <w:r>
            <w:instrText xml:space="preserve">PAGEREF _Toc2099086666 \h</w:instrText>
          </w:r>
          <w:r>
            <w:fldChar w:fldCharType="separate"/>
          </w:r>
          <w:r w:rsidR="5A2971CA">
            <w:rPr/>
            <w:t>2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1DE4F0EC" w14:textId="7F4A3C2B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"_Toc1267815123" </w:instrText>
          </w:r>
          <w:r>
            <w:fldChar w:fldCharType="separate"/>
          </w:r>
          <w:r w:rsidR="5A2971CA">
            <w:rPr/>
            <w:t>4 Logical architecture</w:t>
          </w:r>
          <w:r>
            <w:tab/>
          </w:r>
          <w:r>
            <w:fldChar w:fldCharType="begin"/>
          </w:r>
          <w:r>
            <w:instrText xml:space="preserve">PAGEREF _Toc1267815123 \h</w:instrText>
          </w:r>
          <w:r>
            <w:fldChar w:fldCharType="separate"/>
          </w:r>
          <w:r w:rsidR="5A2971CA">
            <w:rPr/>
            <w:t>3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2F3E7819" w14:textId="5B8EEF46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"_Toc1716148305" </w:instrText>
          </w:r>
          <w:r>
            <w:fldChar w:fldCharType="separate"/>
          </w:r>
          <w:r w:rsidR="5A2971CA">
            <w:rPr/>
            <w:t>5 Core processing flow</w:t>
          </w:r>
          <w:r>
            <w:tab/>
          </w:r>
          <w:r>
            <w:fldChar w:fldCharType="begin"/>
          </w:r>
          <w:r>
            <w:instrText xml:space="preserve">PAGEREF _Toc1716148305 \h</w:instrText>
          </w:r>
          <w:r>
            <w:fldChar w:fldCharType="separate"/>
          </w:r>
          <w:r w:rsidR="5A2971CA">
            <w:rPr/>
            <w:t>4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1289A376" w14:textId="79F4789C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"_Toc1542061851" </w:instrText>
          </w:r>
          <w:r>
            <w:fldChar w:fldCharType="separate"/>
          </w:r>
          <w:r w:rsidR="5A2971CA">
            <w:rPr/>
            <w:t>6 Lifecycle and workflow definition</w:t>
          </w:r>
          <w:r>
            <w:tab/>
          </w:r>
          <w:r>
            <w:fldChar w:fldCharType="begin"/>
          </w:r>
          <w:r>
            <w:instrText xml:space="preserve">PAGEREF _Toc1542061851 \h</w:instrText>
          </w:r>
          <w:r>
            <w:fldChar w:fldCharType="separate"/>
          </w:r>
          <w:r w:rsidR="5A2971CA">
            <w:rPr/>
            <w:t>4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009E2586" w14:textId="4BB9966E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"_Toc1026727621" </w:instrText>
          </w:r>
          <w:r>
            <w:fldChar w:fldCharType="separate"/>
          </w:r>
          <w:r w:rsidR="5A2971CA">
            <w:rPr/>
            <w:t>7 Database model</w:t>
          </w:r>
          <w:r>
            <w:tab/>
          </w:r>
          <w:r>
            <w:fldChar w:fldCharType="begin"/>
          </w:r>
          <w:r>
            <w:instrText xml:space="preserve">PAGEREF _Toc1026727621 \h</w:instrText>
          </w:r>
          <w:r>
            <w:fldChar w:fldCharType="separate"/>
          </w:r>
          <w:r w:rsidR="5A2971CA">
            <w:rPr/>
            <w:t>4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289D2F02" w14:textId="3A2011D0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"_Toc1135340736" </w:instrText>
          </w:r>
          <w:r>
            <w:fldChar w:fldCharType="separate"/>
          </w:r>
          <w:r w:rsidR="5A2971CA">
            <w:rPr/>
            <w:t>8 Key relationships and rules</w:t>
          </w:r>
          <w:r>
            <w:tab/>
          </w:r>
          <w:r>
            <w:fldChar w:fldCharType="begin"/>
          </w:r>
          <w:r>
            <w:instrText xml:space="preserve">PAGEREF _Toc1135340736 \h</w:instrText>
          </w:r>
          <w:r>
            <w:fldChar w:fldCharType="separate"/>
          </w:r>
          <w:r w:rsidR="5A2971CA">
            <w:rPr/>
            <w:t>5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691F268E" w14:textId="19D9AF11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"_Toc718764538" </w:instrText>
          </w:r>
          <w:r>
            <w:fldChar w:fldCharType="separate"/>
          </w:r>
          <w:r w:rsidR="5A2971CA">
            <w:rPr/>
            <w:t>9 Mobile application requirements</w:t>
          </w:r>
          <w:r>
            <w:tab/>
          </w:r>
          <w:r>
            <w:fldChar w:fldCharType="begin"/>
          </w:r>
          <w:r>
            <w:instrText xml:space="preserve">PAGEREF _Toc718764538 \h</w:instrText>
          </w:r>
          <w:r>
            <w:fldChar w:fldCharType="separate"/>
          </w:r>
          <w:r w:rsidR="5A2971CA">
            <w:rPr/>
            <w:t>6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3240DB3F" w14:textId="38F27509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"_Toc393571962" </w:instrText>
          </w:r>
          <w:r>
            <w:fldChar w:fldCharType="separate"/>
          </w:r>
          <w:r w:rsidR="5A2971CA">
            <w:rPr/>
            <w:t>10 Security, privacy, and retention</w:t>
          </w:r>
          <w:r>
            <w:tab/>
          </w:r>
          <w:r>
            <w:fldChar w:fldCharType="begin"/>
          </w:r>
          <w:r>
            <w:instrText xml:space="preserve">PAGEREF _Toc393571962 \h</w:instrText>
          </w:r>
          <w:r>
            <w:fldChar w:fldCharType="separate"/>
          </w:r>
          <w:r w:rsidR="5A2971CA">
            <w:rPr/>
            <w:t>6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475FDC47" w14:textId="387BD3A8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"_Toc929359794" </w:instrText>
          </w:r>
          <w:r>
            <w:fldChar w:fldCharType="separate"/>
          </w:r>
          <w:r w:rsidR="5A2971CA">
            <w:rPr/>
            <w:t>11 Background jobs and notifications</w:t>
          </w:r>
          <w:r>
            <w:tab/>
          </w:r>
          <w:r>
            <w:fldChar w:fldCharType="begin"/>
          </w:r>
          <w:r>
            <w:instrText xml:space="preserve">PAGEREF _Toc929359794 \h</w:instrText>
          </w:r>
          <w:r>
            <w:fldChar w:fldCharType="separate"/>
          </w:r>
          <w:r w:rsidR="5A2971CA">
            <w:rPr/>
            <w:t>7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31FBF0D4" w14:textId="69EED387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"_Toc2097943592" </w:instrText>
          </w:r>
          <w:r>
            <w:fldChar w:fldCharType="separate"/>
          </w:r>
          <w:r w:rsidR="5A2971CA">
            <w:rPr/>
            <w:t>12 Environments and delivery controls</w:t>
          </w:r>
          <w:r>
            <w:tab/>
          </w:r>
          <w:r>
            <w:fldChar w:fldCharType="begin"/>
          </w:r>
          <w:r>
            <w:instrText xml:space="preserve">PAGEREF _Toc2097943592 \h</w:instrText>
          </w:r>
          <w:r>
            <w:fldChar w:fldCharType="separate"/>
          </w:r>
          <w:r w:rsidR="5A2971CA">
            <w:rPr/>
            <w:t>7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51E59E10" w14:textId="2B240F89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"_Toc535578601" </w:instrText>
          </w:r>
          <w:r>
            <w:fldChar w:fldCharType="separate"/>
          </w:r>
          <w:r w:rsidR="5A2971CA">
            <w:rPr/>
            <w:t>13 Open technical decisions</w:t>
          </w:r>
          <w:r>
            <w:tab/>
          </w:r>
          <w:r>
            <w:fldChar w:fldCharType="begin"/>
          </w:r>
          <w:r>
            <w:instrText xml:space="preserve">PAGEREF _Toc535578601 \h</w:instrText>
          </w:r>
          <w:r>
            <w:fldChar w:fldCharType="separate"/>
          </w:r>
          <w:r w:rsidR="5A2971CA">
            <w:rPr/>
            <w:t>7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1BEA823F" w14:textId="7F51FE82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"_Toc1170741935" </w:instrText>
          </w:r>
          <w:r>
            <w:fldChar w:fldCharType="separate"/>
          </w:r>
          <w:r w:rsidR="5A2971CA">
            <w:rPr/>
            <w:t>14 Traceability to the prototype</w:t>
          </w:r>
          <w:r>
            <w:tab/>
          </w:r>
          <w:r>
            <w:fldChar w:fldCharType="begin"/>
          </w:r>
          <w:r>
            <w:instrText xml:space="preserve">PAGEREF _Toc1170741935 \h</w:instrText>
          </w:r>
          <w:r>
            <w:fldChar w:fldCharType="separate"/>
          </w:r>
          <w:r w:rsidR="5A2971CA">
            <w:rPr/>
            <w:t>8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7E110D5C" w14:textId="689F55E0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"_Toc1153974716" </w:instrText>
          </w:r>
          <w:r>
            <w:fldChar w:fldCharType="separate"/>
          </w:r>
          <w:r w:rsidR="5A2971CA">
            <w:rPr/>
            <w:t>15 Recommended implementation sequence</w:t>
          </w:r>
          <w:r>
            <w:tab/>
          </w:r>
          <w:r>
            <w:fldChar w:fldCharType="begin"/>
          </w:r>
          <w:r>
            <w:instrText xml:space="preserve">PAGEREF _Toc1153974716 \h</w:instrText>
          </w:r>
          <w:r>
            <w:fldChar w:fldCharType="separate"/>
          </w:r>
          <w:r w:rsidR="5A2971CA">
            <w:rPr/>
            <w:t>8</w:t>
          </w:r>
          <w:r>
            <w:fldChar w:fldCharType="end"/>
          </w:r>
          <w:r>
            <w:fldChar w:fldCharType="end"/>
          </w:r>
        </w:p>
        <w:p w:rsidR="5A2971CA" w:rsidP="5A2971CA" w:rsidRDefault="5A2971CA" w14:paraId="1A0CAA2B" w14:textId="2E04E321">
          <w:pPr>
            <w:pStyle w:val="TOC1"/>
            <w:tabs>
              <w:tab w:val="right" w:leader="dot" w:pos="10215"/>
            </w:tabs>
            <w:bidi w:val="0"/>
          </w:pPr>
          <w:r>
            <w:fldChar w:fldCharType="begin"/>
          </w:r>
          <w:r>
            <w:instrText xml:space="preserve">HYPERLINK  \l  "_Toc1178778277" </w:instrText>
          </w:r>
          <w:r>
            <w:fldChar w:fldCharType="separate"/>
          </w:r>
          <w:r w:rsidR="5A2971CA">
            <w:rPr/>
            <w:t>Assumptions</w:t>
          </w:r>
          <w:r>
            <w:tab/>
          </w:r>
          <w:r>
            <w:fldChar w:fldCharType="begin"/>
          </w:r>
          <w:r>
            <w:instrText xml:space="preserve">PAGEREF _Toc1178778277 \h</w:instrText>
          </w:r>
          <w:r>
            <w:fldChar w:fldCharType="separate"/>
          </w:r>
          <w:r w:rsidR="5A2971CA">
            <w:rPr/>
            <w:t>8</w:t>
          </w:r>
          <w:r>
            <w:fldChar w:fldCharType="end"/>
          </w:r>
          <w:r>
            <w:fldChar w:fldCharType="end"/>
          </w:r>
        </w:p>
        <w:p w:rsidR="5A2971CA" w:rsidRDefault="5A2971CA" w14:paraId="3FEFAC2B" w14:textId="369B9D6F">
          <w:r>
            <w:fldChar w:fldCharType="end"/>
          </w:r>
        </w:p>
      </w:sdtContent>
    </w:sdt>
    <w:p w:rsidR="5A2971CA" w:rsidRDefault="5A2971CA" w14:paraId="2639E858" w14:textId="7AA8CF11">
      <w:r>
        <w:br w:type="page"/>
      </w:r>
    </w:p>
    <w:p w:rsidR="5A2971CA" w:rsidP="5A2971CA" w:rsidRDefault="5A2971CA" w14:paraId="5A3C06DD" w14:textId="72DACC48">
      <w:pPr>
        <w:pStyle w:val="Normal"/>
      </w:pPr>
    </w:p>
    <w:p xmlns:wp14="http://schemas.microsoft.com/office/word/2010/wordml" w14:paraId="7A4623D8" wp14:textId="77777777">
      <w:pPr>
        <w:pStyle w:val="Heading1"/>
      </w:pPr>
      <w:bookmarkStart w:name="_Toc171010221" w:id="300820681"/>
      <w:r w:rsidR="5A2971CA">
        <w:rPr/>
        <w:t>1 Executive summary</w:t>
      </w:r>
      <w:bookmarkEnd w:id="300820681"/>
    </w:p>
    <w:p xmlns:wp14="http://schemas.microsoft.com/office/word/2010/wordml" w14:paraId="5D6D5293" wp14:textId="77777777">
      <w:r>
        <w:t>PackageFlow should be implemented as a mobile operational application for iPhone and Android, connected to procurement through a Business Process Automation (BPA) layer. The BPA layer coordinates business rules, workflow transitions, procurement synchronization, notifications, retries, and scheduled work. A managed relational database stores PackageFlow operational records, while object storage retains delivery photos and other evidence under controlled access and retention rules.</w:t>
      </w:r>
    </w:p>
    <w:p xmlns:wp14="http://schemas.microsoft.com/office/word/2010/wordml" w14:paraId="67173A15" wp14:textId="77777777">
      <w:r>
        <w:t>There is no separate API layer in the proposed top-level architecture. Integration and orchestration responsibilities belong to the BPA layer. The mobile application communicates with the BPA-managed application interface using authenticated requests; this interface is an implementation detail of the BPA platform rather than a standalone architecture component.</w:t>
      </w:r>
    </w:p>
    <w:p xmlns:wp14="http://schemas.microsoft.com/office/word/2010/wordml" w14:paraId="248CDC8A" wp14:textId="77777777">
      <w:pPr>
        <w:pStyle w:val="Heading1"/>
      </w:pPr>
      <w:bookmarkStart w:name="_Toc908256170" w:id="408250610"/>
      <w:r w:rsidR="5A2971CA">
        <w:rPr/>
        <w:t>2 Scope and boundaries</w:t>
      </w:r>
      <w:bookmarkEnd w:id="408250610"/>
    </w:p>
    <w:tbl>
      <w:tblPr>
        <w:tblStyle w:val="LightGrid-Accent1"/>
        <w:tblW w:w="0" w:type="auto"/>
      </w:tblPr>
      <w:tblGrid>
        <w:gridCol w:w="5100"/>
        <w:gridCol w:w="5100"/>
      </w:tblGrid>
      <w:tr w:rsidR="26461E3D" w:rsidTr="26461E3D" w14:paraId="68FF6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8DB3E2" w:themeFill="text2" w:themeFillTint="66"/>
            <w:tcMar/>
          </w:tcPr>
          <w:p w:rsidR="26461E3D" w:rsidP="26461E3D" w:rsidRDefault="26461E3D" w14:paraId="7112BC16" w14:textId="0CFCE623">
            <w:pPr>
              <w:pStyle w:val="Normal"/>
              <w:rPr>
                <w:rFonts w:ascii="Aptos" w:hAnsi="Aptos" w:eastAsia="Aptos" w:cs="Aptos"/>
                <w:b w:val="1"/>
                <w:bCs w:val="1"/>
                <w:color w:val="auto"/>
                <w:sz w:val="17"/>
                <w:szCs w:val="17"/>
              </w:rPr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auto"/>
                <w:sz w:val="17"/>
                <w:szCs w:val="17"/>
              </w:rPr>
              <w:t>In 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8DB3E2" w:themeFill="text2" w:themeFillTint="66"/>
            <w:tcMar/>
          </w:tcPr>
          <w:p w:rsidR="26461E3D" w:rsidP="26461E3D" w:rsidRDefault="26461E3D" w14:paraId="26A97858" w14:textId="6C729B8C">
            <w:pPr>
              <w:pStyle w:val="Normal"/>
              <w:rPr>
                <w:rFonts w:ascii="Aptos" w:hAnsi="Aptos" w:eastAsia="Aptos" w:cs="Aptos"/>
                <w:b w:val="1"/>
                <w:bCs w:val="1"/>
                <w:color w:val="auto"/>
                <w:sz w:val="17"/>
                <w:szCs w:val="17"/>
              </w:rPr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auto"/>
                <w:sz w:val="17"/>
                <w:szCs w:val="17"/>
              </w:rPr>
              <w:t>Out of scope</w:t>
            </w:r>
          </w:p>
        </w:tc>
      </w:tr>
      <w:tr w:rsidR="26461E3D" w:rsidTr="26461E3D" w14:paraId="56F6A3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71E273EC" w14:textId="0ADAD692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Dock receipt, package matching, received and delivered queues, assignment, handoff, delivery proof, requester acknowledgement, exceptions, notifications, history, audit, metrics, and restricted-item controls.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1C904B7B" w14:textId="47E02039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Package ordering, approvals, checkout, catalogue administration, and procurement workflow ownership.</w:t>
            </w:r>
          </w:p>
        </w:tc>
      </w:tr>
      <w:tr w:rsidR="26461E3D" w:rsidTr="26461E3D" w14:paraId="7E569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6DC7C1D6" w14:textId="45C1B0BD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Procurement synchronization for order, requester, vendor/catalogue, package type, work location, and delivery instructions.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728A270F" w14:textId="5B22B231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External carrier transportation before dock arrival.</w:t>
            </w:r>
          </w:p>
        </w:tc>
      </w:tr>
      <w:tr w:rsidR="26461E3D" w:rsidTr="26461E3D" w14:paraId="57669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6C4C2444" w14:textId="099F198F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iPhone and Android mobile workflows for the four primary roles.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0BBF9877" w14:textId="49808CA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Desktop or web replacement for procurement or enterprise directory administration.</w:t>
            </w:r>
          </w:p>
        </w:tc>
      </w:tr>
    </w:tbl>
    <w:p xmlns:wp14="http://schemas.microsoft.com/office/word/2010/wordml" w14:paraId="672A6659" wp14:textId="77777777">
      <w:pPr>
        <w:spacing w:after="40"/>
      </w:pPr>
    </w:p>
    <w:p xmlns:wp14="http://schemas.microsoft.com/office/word/2010/wordml" w14:paraId="2338E626" wp14:textId="77777777">
      <w:r>
        <w:t>Procurement remains the source of truth for order and requester information. PackageFlow owns operational handling after dock arrival, including receipt, custody, delivery evidence, acknowledgement, exceptions, and audit history.</w:t>
      </w:r>
    </w:p>
    <w:p xmlns:wp14="http://schemas.microsoft.com/office/word/2010/wordml" w14:paraId="42421991" wp14:textId="77777777">
      <w:pPr>
        <w:pStyle w:val="Heading1"/>
      </w:pPr>
      <w:bookmarkStart w:name="_Toc2099086666" w:id="1845172475"/>
      <w:r w:rsidR="5A2971CA">
        <w:rPr/>
        <w:t>3 Proposed technology stack</w:t>
      </w:r>
      <w:bookmarkEnd w:id="1845172475"/>
    </w:p>
    <w:tbl>
      <w:tblPr>
        <w:tblStyle w:val="LightGrid-Accent1"/>
        <w:tblW w:w="0" w:type="auto"/>
      </w:tblPr>
      <w:tblGrid>
        <w:gridCol w:w="3405"/>
        <w:gridCol w:w="3390"/>
        <w:gridCol w:w="15"/>
        <w:gridCol w:w="3360"/>
        <w:gridCol w:w="30"/>
      </w:tblGrid>
      <w:tr w:rsidR="26461E3D" w:rsidTr="26461E3D" w14:paraId="7EE8A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3E669BB9" w14:textId="621C5F40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Layer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shd w:val="clear" w:color="auto" w:fill="8DB3E2" w:themeFill="text2" w:themeFillTint="66"/>
            <w:tcMar/>
          </w:tcPr>
          <w:p w:rsidR="26461E3D" w:rsidP="26461E3D" w:rsidRDefault="26461E3D" w14:paraId="7F961B85" w14:textId="7E4804B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Proposed technology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shd w:val="clear" w:color="auto" w:fill="8DB3E2" w:themeFill="text2" w:themeFillTint="66"/>
            <w:tcMar/>
          </w:tcPr>
          <w:p w:rsidR="26461E3D" w:rsidP="26461E3D" w:rsidRDefault="26461E3D" w14:paraId="3FC91371" w14:textId="6615704E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Purpose and rationale</w:t>
            </w:r>
          </w:p>
        </w:tc>
      </w:tr>
      <w:tr w:rsidR="26461E3D" w:rsidTr="26461E3D" w14:paraId="1DE4B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193D17B" w14:textId="528187A5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Mobile application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307684A7" w14:textId="2CBE0A56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React Native with TypeScript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51C075BA" w14:textId="77BB7F12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One mobile codebase for iPhone and Android while retaining access to native camera, photo library, secure storage, push notifications, and offline capabilities.</w:t>
            </w:r>
          </w:p>
        </w:tc>
      </w:tr>
      <w:tr w:rsidR="26461E3D" w:rsidTr="26461E3D" w14:paraId="7A1FB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72D3C0C" w14:textId="6493BD89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Mobile build and release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13926710" w14:textId="7198AF7D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Expo Application Services or native iOS/Android CI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75718DE9" w14:textId="448DF29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Managed builds and store-ready releases. Use native build pipelines if enterprise signing or restricted device management requires it.</w:t>
            </w:r>
          </w:p>
        </w:tc>
      </w:tr>
      <w:tr w:rsidR="26461E3D" w:rsidTr="26461E3D" w14:paraId="1553FCE8">
        <w:trPr>
          <w:wAfter w:w="30" w:type="dxa"/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0485D52" w14:textId="0FC2132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Backend API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68BAED93" w14:textId="05E78DE4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FastAPI with Python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gridSpan w:val="2"/>
            <w:tcMar/>
          </w:tcPr>
          <w:p w:rsidR="26461E3D" w:rsidP="26461E3D" w:rsidRDefault="26461E3D" w14:paraId="6743A3EE" w14:textId="30EBBEE6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Provides a high-performance, typed API layer for authenticated mobile requests, request validation, business-service endpoints, database and storage access, and BPA integration, with standards-based OpenAPI documentation.</w:t>
            </w:r>
          </w:p>
        </w:tc>
      </w:tr>
      <w:tr w:rsidR="26461E3D" w:rsidTr="26461E3D" w14:paraId="4D43B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030C684" w14:textId="2C01E86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Workflow engine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19AF1821" w14:textId="21ADD710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BPA-native stateful workflows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382F04B9" w14:textId="1EBE6AFC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Implements package lifecycle transitions, handoffs, restricted-item branches, acknowledgement timers, exception routing, and closure rules.</w:t>
            </w:r>
          </w:p>
        </w:tc>
      </w:tr>
      <w:tr w:rsidR="26461E3D" w:rsidTr="26461E3D" w14:paraId="7C2C5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A630857" w14:textId="2D05612B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Operational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0D4E9470" w14:textId="55A39E99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Managed PostgreSQL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105E2033" w14:textId="0D861915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Relational integrity for packages, orders, custody events, assignments, exceptions, notifications, acknowledgements, and audit records.</w:t>
            </w:r>
          </w:p>
        </w:tc>
      </w:tr>
      <w:tr w:rsidR="26461E3D" w:rsidTr="26461E3D" w14:paraId="62F24C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051D1166" w14:textId="79143F31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Evidence storage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453441F3" w14:textId="24D00E12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Managed object storage such as Azure Blob Storage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6418E6F7" w14:textId="766E8121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Stores photos and evidence outside relational tables with encryption, access control, lifecycle rules, and retention policies.</w:t>
            </w:r>
          </w:p>
        </w:tc>
      </w:tr>
      <w:tr w:rsidR="26461E3D" w:rsidTr="26461E3D" w14:paraId="778E4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9D69623" w14:textId="32B59EB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Identity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27CEE609" w14:textId="5CBB40FB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Microsoft Entra ID / enterprise identity provider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5961C55D" w14:textId="7E943DE5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Role-aware authentication, single sign-on where available, device/user identity, and integration with organizational groups.</w:t>
            </w:r>
          </w:p>
        </w:tc>
      </w:tr>
      <w:tr w:rsidR="26461E3D" w:rsidTr="26461E3D" w14:paraId="194B4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7CF41EEE" w14:textId="2D9FB140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0358CB0D" w14:textId="35C636FC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BPA connectors with Microsoft Graph/email and mobile push provider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3BDC67B9" w14:textId="073EEC64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Sends receipt, delivery, reminder, exception, and escalation notifications with delivery status and retry handling.</w:t>
            </w:r>
          </w:p>
        </w:tc>
      </w:tr>
      <w:tr w:rsidR="26461E3D" w:rsidTr="26461E3D" w14:paraId="228D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846E598" w14:textId="6F301A79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Observability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5C4E117E" w14:textId="37EBDF31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Azure Monitor/Application Insights or enterprise equivalent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1D0E1963" w14:textId="7E82637F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Captures workflow failures, integration latency, job status, mobile crash data, and operational alerts.</w:t>
            </w:r>
          </w:p>
        </w:tc>
      </w:tr>
      <w:tr w:rsidR="26461E3D" w:rsidTr="26461E3D" w14:paraId="1A411B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011D3A8" w14:textId="535F9346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Source control and delivery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gridSpan w:val="2"/>
            <w:tcMar/>
          </w:tcPr>
          <w:p w:rsidR="26461E3D" w:rsidP="26461E3D" w:rsidRDefault="26461E3D" w14:paraId="3725BB8A" w14:textId="3EC841B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Git with Azure DevOps or GitHub 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gridSpan w:val="2"/>
            <w:tcMar/>
          </w:tcPr>
          <w:p w:rsidR="26461E3D" w:rsidP="26461E3D" w:rsidRDefault="26461E3D" w14:paraId="40A29EED" w14:textId="25516505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Version control, automated tests, mobile builds, environment promotion, and release traceability.</w:t>
            </w:r>
          </w:p>
        </w:tc>
      </w:tr>
    </w:tbl>
    <w:p xmlns:wp14="http://schemas.microsoft.com/office/word/2010/wordml" w14:paraId="0A37501D" wp14:textId="77777777">
      <w:pPr>
        <w:spacing w:after="40"/>
      </w:pPr>
    </w:p>
    <w:p xmlns:wp14="http://schemas.microsoft.com/office/word/2010/wordml" w14:paraId="20EB77E7" wp14:textId="77777777">
      <w:r>
        <w:t>The stack is intentionally presented as a recommendation. If the organization standardizes on another mobile framework or BPA product, the architecture should preserve the same responsibilities and data contracts.</w:t>
      </w:r>
    </w:p>
    <w:p xmlns:wp14="http://schemas.microsoft.com/office/word/2010/wordml" w14:paraId="7C3F4BF0" wp14:textId="1FD05C35">
      <w:pPr>
        <w:pStyle w:val="Heading1"/>
      </w:pPr>
      <w:bookmarkStart w:name="_Toc1267815123" w:id="1228149503"/>
      <w:r w:rsidR="5A2971CA">
        <w:rPr/>
        <w:t xml:space="preserve">4 Logical </w:t>
      </w:r>
      <w:r w:rsidR="1B680B62">
        <w:rPr/>
        <w:t>architectures</w:t>
      </w:r>
      <w:bookmarkEnd w:id="1228149503"/>
    </w:p>
    <w:p xmlns:wp14="http://schemas.microsoft.com/office/word/2010/wordml" w14:paraId="0D405D72" wp14:textId="77777777">
      <w:r w:rsidR="26461E3D">
        <w:rPr/>
        <w:t>The system is organized around the BPA layer rather than a standalone API service:</w:t>
      </w:r>
    </w:p>
    <w:tbl>
      <w:tblPr>
        <w:tblStyle w:val="LightGrid-Accent1"/>
        <w:tblW w:w="0" w:type="auto"/>
      </w:tblPr>
      <w:tblGrid>
        <w:gridCol w:w="3405"/>
        <w:gridCol w:w="3405"/>
        <w:gridCol w:w="3390"/>
      </w:tblGrid>
      <w:tr w:rsidR="26461E3D" w:rsidTr="26461E3D" w14:paraId="7F106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2A5D17F7" w14:textId="2736F09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704E6729" w14:textId="7C8E0ECB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Responsibilities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shd w:val="clear" w:color="auto" w:fill="8DB3E2" w:themeFill="text2" w:themeFillTint="66"/>
            <w:tcMar/>
          </w:tcPr>
          <w:p w:rsidR="26461E3D" w:rsidP="26461E3D" w:rsidRDefault="26461E3D" w14:paraId="0066A2E6" w14:textId="1D1B089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Primary dependencies</w:t>
            </w:r>
          </w:p>
        </w:tc>
      </w:tr>
      <w:tr w:rsidR="26461E3D" w:rsidTr="26461E3D" w14:paraId="4F58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93A44CB" w14:textId="2743529D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Mobile application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79F1784" w14:textId="320B3DF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Role-based screens, local sessions, camera/photo capture, evidence upload, queue views, task actions, offline queue, and user feedback.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58CEA054" w14:textId="21BE22BA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BPA-managed interface, identity provider, camera, photo library, push notifications, secure device storage.</w:t>
            </w:r>
          </w:p>
        </w:tc>
      </w:tr>
      <w:tr w:rsidR="26461E3D" w:rsidTr="26461E3D" w14:paraId="1A6C0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32E22372" w14:textId="2DC7F2A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BPA layer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DF8A85D" w14:textId="5C7E956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Receives authenticated actions, validates permissions, applies business rules, calls procurement, starts workflows, writes operational data, schedules jobs, and returns results.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70B438B" w14:textId="664C30BE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Procurement connectors, database, object storage, notification services, workflow engine.</w:t>
            </w:r>
          </w:p>
        </w:tc>
      </w:tr>
      <w:tr w:rsidR="26461E3D" w:rsidTr="26461E3D" w14:paraId="32C5F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877F0AF" w14:textId="11108A2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Workflow engine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F1D10F5" w14:textId="7A19E2EF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Advances package states, records transitions, creates work items, starts restricted branches, starts timers, and prevents invalid completion.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4462DBC" w14:textId="219D7A70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BPA layer, database, notification jobs.</w:t>
            </w:r>
          </w:p>
        </w:tc>
      </w:tr>
      <w:tr w:rsidR="26461E3D" w:rsidTr="26461E3D" w14:paraId="33DD1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B1EEEC1" w14:textId="315CF6E4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9139C37" w14:textId="259254C0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Stores the operational package record, relationships, status history, assignments, evidence metadata, notifications, acknowledgement, exceptions, and audit events.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57F4C40A" w14:textId="129308E0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BPA layer, reporting queries.</w:t>
            </w:r>
          </w:p>
        </w:tc>
      </w:tr>
      <w:tr w:rsidR="26461E3D" w:rsidTr="26461E3D" w14:paraId="2E23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06BCA15" w14:textId="3DA9C874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Procurement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808D77C" w14:textId="7075E006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Authoritative source for orders, requester details, vendor/catalogue data, package type, work location, and delivery instructions.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4641CBCE" w14:textId="5127420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BPA integration connector.</w:t>
            </w:r>
          </w:p>
        </w:tc>
      </w:tr>
      <w:tr w:rsidR="26461E3D" w:rsidTr="26461E3D" w14:paraId="2A8DE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319AC97A" w14:textId="639C55BF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Background jobs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DE967FC" w14:textId="2A8F1A6A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Retries failed integrations or notifications, sends reminders, processes uploads, expires assignments, and raises overdue work.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3293978C" w14:textId="3369C24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0"/>
                <w:bCs w:val="0"/>
                <w:color w:val="000000" w:themeColor="text1" w:themeTint="FF" w:themeShade="FF"/>
                <w:sz w:val="17"/>
                <w:szCs w:val="17"/>
              </w:rPr>
              <w:t>BPA scheduler, workflow engine, notification provider, database.</w:t>
            </w:r>
          </w:p>
        </w:tc>
      </w:tr>
    </w:tbl>
    <w:p xmlns:wp14="http://schemas.microsoft.com/office/word/2010/wordml" w14:paraId="5DAB6C7B" wp14:textId="77777777">
      <w:pPr>
        <w:spacing w:after="40"/>
      </w:pPr>
    </w:p>
    <w:p xmlns:wp14="http://schemas.microsoft.com/office/word/2010/wordml" w14:paraId="0DFDA8C4" wp14:textId="77777777">
      <w:pPr>
        <w:pStyle w:val="Heading1"/>
      </w:pPr>
      <w:bookmarkStart w:name="_Toc1716148305" w:id="429704302"/>
      <w:r w:rsidR="5A2971CA">
        <w:rPr/>
        <w:t>5 Core processing flow</w:t>
      </w:r>
      <w:bookmarkEnd w:id="429704302"/>
    </w:p>
    <w:p xmlns:wp14="http://schemas.microsoft.com/office/word/2010/wordml" w14:paraId="00DE2D33" wp14:textId="77777777">
      <w:pPr>
        <w:spacing w:after="60"/>
        <w:ind w:left="360" w:hanging="360"/>
      </w:pPr>
      <w:r>
        <w:t>1.</w:t>
      </w:r>
      <w:r>
        <w:tab/>
      </w:r>
      <w:r>
        <w:t>The Package Receiver searches or matches the package against procurement data.</w:t>
      </w:r>
    </w:p>
    <w:p xmlns:wp14="http://schemas.microsoft.com/office/word/2010/wordml" w14:paraId="5101A953" wp14:textId="77777777">
      <w:pPr>
        <w:spacing w:after="60"/>
        <w:ind w:left="360" w:hanging="360"/>
      </w:pPr>
      <w:r>
        <w:t>2.</w:t>
      </w:r>
      <w:r>
        <w:tab/>
      </w:r>
      <w:r>
        <w:t>The BPA layer validates the match, retrieves authoritative order information, and creates or updates the PackageFlow package record.</w:t>
      </w:r>
    </w:p>
    <w:p xmlns:wp14="http://schemas.microsoft.com/office/word/2010/wordml" w14:paraId="5E0297EA" wp14:textId="77777777">
      <w:pPr>
        <w:spacing w:after="60"/>
        <w:ind w:left="360" w:hanging="360"/>
      </w:pPr>
      <w:r>
        <w:t>3.</w:t>
      </w:r>
      <w:r>
        <w:tab/>
      </w:r>
      <w:r>
        <w:t>The workflow engine records dock receipt, places the package in the Received queue, and starts the receipt notification job.</w:t>
      </w:r>
    </w:p>
    <w:p xmlns:wp14="http://schemas.microsoft.com/office/word/2010/wordml" w14:paraId="39A0A7FC" wp14:textId="77777777">
      <w:pPr>
        <w:spacing w:after="60"/>
        <w:ind w:left="360" w:hanging="360"/>
      </w:pPr>
      <w:r>
        <w:t>4.</w:t>
      </w:r>
      <w:r>
        <w:tab/>
      </w:r>
      <w:r>
        <w:t>The Facilities Lead assigns the package or records a handoff. The workflow engine records the current owner and custody event.</w:t>
      </w:r>
    </w:p>
    <w:p xmlns:wp14="http://schemas.microsoft.com/office/word/2010/wordml" w14:paraId="3A2DA1B1" wp14:textId="77777777">
      <w:pPr>
        <w:spacing w:after="60"/>
        <w:ind w:left="360" w:hanging="360"/>
      </w:pPr>
      <w:r>
        <w:t>5.</w:t>
      </w:r>
      <w:r>
        <w:tab/>
      </w:r>
      <w:r>
        <w:t>The Delivery Team Member accepts the work, reviews location and instructions, and completes standard or restricted handling as permitted.</w:t>
      </w:r>
    </w:p>
    <w:p xmlns:wp14="http://schemas.microsoft.com/office/word/2010/wordml" w14:paraId="2D261AF3" wp14:textId="77777777">
      <w:pPr>
        <w:spacing w:after="60"/>
        <w:ind w:left="360" w:hanging="360"/>
      </w:pPr>
      <w:r>
        <w:t>6.</w:t>
      </w:r>
      <w:r>
        <w:tab/>
      </w:r>
      <w:r>
        <w:t>Evidence is uploaded to object storage; the database stores evidence metadata, uploader, timestamp, status, and reference.</w:t>
      </w:r>
    </w:p>
    <w:p xmlns:wp14="http://schemas.microsoft.com/office/word/2010/wordml" w14:paraId="7FF7ADB4" wp14:textId="77777777">
      <w:pPr>
        <w:spacing w:after="60"/>
        <w:ind w:left="360" w:hanging="360"/>
      </w:pPr>
      <w:r>
        <w:t>7.</w:t>
      </w:r>
      <w:r>
        <w:tab/>
      </w:r>
      <w:r>
        <w:t>The BPA layer validates required delivery evidence, records Delivered, and sends the requester notification.</w:t>
      </w:r>
    </w:p>
    <w:p xmlns:wp14="http://schemas.microsoft.com/office/word/2010/wordml" w14:paraId="0022928C" wp14:textId="77777777">
      <w:pPr>
        <w:spacing w:after="60"/>
        <w:ind w:left="360" w:hanging="360"/>
      </w:pPr>
      <w:r>
        <w:t>8.</w:t>
      </w:r>
      <w:r>
        <w:tab/>
      </w:r>
      <w:r>
        <w:t>The requester acknowledges, reports a problem, refuses, or remains overdue. The workflow engine keeps the record open until the closure rule is met.</w:t>
      </w:r>
    </w:p>
    <w:p xmlns:wp14="http://schemas.microsoft.com/office/word/2010/wordml" w14:paraId="2F82A2C5" wp14:textId="77777777">
      <w:pPr>
        <w:pStyle w:val="Heading1"/>
      </w:pPr>
      <w:bookmarkStart w:name="_Toc1542061851" w:id="190575676"/>
      <w:r w:rsidR="5A2971CA">
        <w:rPr/>
        <w:t>6 Lifecycle and workflow definition</w:t>
      </w:r>
      <w:bookmarkEnd w:id="190575676"/>
    </w:p>
    <w:tbl>
      <w:tblPr>
        <w:tblStyle w:val="LightGrid-Accent1"/>
        <w:tblW w:w="0" w:type="auto"/>
      </w:tblPr>
      <w:tblGrid>
        <w:gridCol w:w="2550"/>
        <w:gridCol w:w="2550"/>
        <w:gridCol w:w="2550"/>
        <w:gridCol w:w="2535"/>
      </w:tblGrid>
      <w:tr w:rsidR="26461E3D" w:rsidTr="26461E3D" w14:paraId="6B384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8DB3E2" w:themeFill="text2" w:themeFillTint="66"/>
            <w:tcMar/>
          </w:tcPr>
          <w:p w:rsidR="26461E3D" w:rsidP="26461E3D" w:rsidRDefault="26461E3D" w14:paraId="7093F517" w14:textId="471AC626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8DB3E2" w:themeFill="text2" w:themeFillTint="66"/>
            <w:tcMar/>
          </w:tcPr>
          <w:p w:rsidR="26461E3D" w:rsidP="26461E3D" w:rsidRDefault="26461E3D" w14:paraId="4A3F6F2F" w14:textId="7E67D9AD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Meaning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8DB3E2" w:themeFill="text2" w:themeFillTint="66"/>
            <w:tcMar/>
          </w:tcPr>
          <w:p w:rsidR="26461E3D" w:rsidP="26461E3D" w:rsidRDefault="26461E3D" w14:paraId="4BDAAC2B" w14:textId="064D2B43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Entry condition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shd w:val="clear" w:color="auto" w:fill="8DB3E2" w:themeFill="text2" w:themeFillTint="66"/>
            <w:tcMar/>
          </w:tcPr>
          <w:p w:rsidR="26461E3D" w:rsidP="26461E3D" w:rsidRDefault="26461E3D" w14:paraId="37F6B68A" w14:textId="5062B2A0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Exit conditions</w:t>
            </w:r>
          </w:p>
        </w:tc>
      </w:tr>
      <w:tr w:rsidR="26461E3D" w:rsidTr="26461E3D" w14:paraId="693DD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5577F079" w14:textId="7507230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Received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5AF10822" w14:textId="67575ED1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Dock receipt recorded and package is available for routing.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3B5ACFB6" w14:textId="3AD2F38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Successful procurement match and receipt confirmation.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6461E3D" w:rsidP="26461E3D" w:rsidRDefault="26461E3D" w14:paraId="5A0D847B" w14:textId="628A1FE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Assigned, On Hold, Exception, or Cancelled.</w:t>
            </w:r>
          </w:p>
        </w:tc>
      </w:tr>
      <w:tr w:rsidR="26461E3D" w:rsidTr="26461E3D" w14:paraId="7A17D7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52466F3C" w14:textId="613910FC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Assigned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7C31EC9D" w14:textId="34A69C7C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 delivery owner has been selected but has not completed acceptance.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731E5517" w14:textId="6C9514F3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Facilities Lead assignment or approved handoff.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6461E3D" w:rsidP="26461E3D" w:rsidRDefault="26461E3D" w14:paraId="050ABD9D" w14:textId="2312F06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Accepted, Reassigned, Exception, or Cancelled.</w:t>
            </w:r>
          </w:p>
        </w:tc>
      </w:tr>
      <w:tr w:rsidR="26461E3D" w:rsidTr="26461E3D" w14:paraId="5285CD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4DD5C484" w14:textId="752B1726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Accepted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31A5090D" w14:textId="1D8A0D1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Delivery Team Member accepted responsibility.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61E20F47" w14:textId="339B88F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Authenticated user accepts assignment.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6461E3D" w:rsidP="26461E3D" w:rsidRDefault="26461E3D" w14:paraId="35D46C7E" w14:textId="78E94E1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In Delivery, Reassigned, Exception, or Cancelled.</w:t>
            </w:r>
          </w:p>
        </w:tc>
      </w:tr>
      <w:tr w:rsidR="26461E3D" w:rsidTr="26461E3D" w14:paraId="59D281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0425C2C4" w14:textId="7E6CE84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In Delivery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1C1DBD4E" w14:textId="44C406F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Package is actively being delivered.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019A5DDE" w14:textId="3EAE2F69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Accepted work is started.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6461E3D" w:rsidP="26461E3D" w:rsidRDefault="26461E3D" w14:paraId="4E576830" w14:textId="3718E63C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Delivered, Exception, or Returned to Received.</w:t>
            </w:r>
          </w:p>
        </w:tc>
      </w:tr>
      <w:tr w:rsidR="26461E3D" w:rsidTr="26461E3D" w14:paraId="09C68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611D339C" w14:textId="0BF9CAA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Awaiting Acknowledgement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7C74AFF8" w14:textId="17D8470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Delivery evidence is complete and requester confirmation is pending.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17C5B207" w14:textId="00F2E16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Delivered event and required evidence validated.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6461E3D" w:rsidP="26461E3D" w:rsidRDefault="26461E3D" w14:paraId="65A6EA9F" w14:textId="5836C643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Acknowledged, Disputed, Refused, Overdue, or Exception.</w:t>
            </w:r>
          </w:p>
        </w:tc>
      </w:tr>
      <w:tr w:rsidR="26461E3D" w:rsidTr="26461E3D" w14:paraId="472321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22B1F649" w14:textId="69E5F35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Acknowledged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13AD33D5" w14:textId="58E55181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Requester confirmed receipt.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30FE587D" w14:textId="19996111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Requester acknowledgement recorded.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6461E3D" w:rsidP="26461E3D" w:rsidRDefault="26461E3D" w14:paraId="271EE56B" w14:textId="1319ACCC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Closed or Exception if a later dispute is raised.</w:t>
            </w:r>
          </w:p>
        </w:tc>
      </w:tr>
      <w:tr w:rsidR="26461E3D" w:rsidTr="26461E3D" w14:paraId="180DF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1CB97D42" w14:textId="67BD8A4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Exception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2976A8B8" w14:textId="692446B0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 problem prevents normal completion or requires intervention.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53E7B849" w14:textId="42B511D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Failed delivery, missing location, damage, restricted hold, notification failure, dispute, or other defined reason.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6461E3D" w:rsidP="26461E3D" w:rsidRDefault="26461E3D" w14:paraId="12873DBE" w14:textId="58C803E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Resolved, Reassigned, Returned to Received, Cancelled, or Closed with approved disposition.</w:t>
            </w:r>
          </w:p>
        </w:tc>
      </w:tr>
      <w:tr w:rsidR="26461E3D" w:rsidTr="26461E3D" w14:paraId="21C60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252C3E3B" w14:textId="40BB78A4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Closed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7817FA78" w14:textId="693DC8C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No further operational action is required and the audit record is retained.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0" w:type="dxa"/>
            <w:tcMar/>
          </w:tcPr>
          <w:p w:rsidR="26461E3D" w:rsidP="26461E3D" w:rsidRDefault="26461E3D" w14:paraId="2B3BBD43" w14:textId="610EDA7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Acknowledgement or approved exception resolution meets closure rule.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26461E3D" w:rsidP="26461E3D" w:rsidRDefault="26461E3D" w14:paraId="564FE25E" w14:textId="2DC857A9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No normal exit; corrections create an audit-linked correction event.</w:t>
            </w:r>
          </w:p>
        </w:tc>
      </w:tr>
    </w:tbl>
    <w:p xmlns:wp14="http://schemas.microsoft.com/office/word/2010/wordml" w14:paraId="02EB378F" wp14:textId="77777777">
      <w:pPr>
        <w:spacing w:after="40"/>
      </w:pPr>
    </w:p>
    <w:p xmlns:wp14="http://schemas.microsoft.com/office/word/2010/wordml" w14:paraId="61DC555A" wp14:textId="77777777">
      <w:r>
        <w:t>The exact state names should be approved by product and operations before implementation. A status transition must always create an immutable history event with actor, role, timestamp, source, and reason where applicable.</w:t>
      </w:r>
    </w:p>
    <w:p xmlns:wp14="http://schemas.microsoft.com/office/word/2010/wordml" w14:paraId="73A1ABD3" wp14:textId="77777777">
      <w:pPr>
        <w:pStyle w:val="Heading1"/>
      </w:pPr>
      <w:bookmarkStart w:name="_Toc1026727621" w:id="194937123"/>
      <w:r w:rsidR="5A2971CA">
        <w:rPr/>
        <w:t>7 Database model</w:t>
      </w:r>
      <w:bookmarkEnd w:id="194937123"/>
    </w:p>
    <w:p xmlns:wp14="http://schemas.microsoft.com/office/word/2010/wordml" w14:paraId="72425635" wp14:textId="77777777">
      <w:r w:rsidR="26461E3D">
        <w:rPr/>
        <w:t>The database should separate procurement references from PackageFlow operational records. Procurement identifiers are retained for traceability, but PackageFlow should not overwrite procurement-owned facts.</w:t>
      </w:r>
    </w:p>
    <w:tbl>
      <w:tblPr>
        <w:tblStyle w:val="LightGrid-Accent1"/>
        <w:tblW w:w="0" w:type="auto"/>
      </w:tblPr>
      <w:tblGrid>
        <w:gridCol w:w="3405"/>
        <w:gridCol w:w="3405"/>
        <w:gridCol w:w="3390"/>
      </w:tblGrid>
      <w:tr w:rsidR="26461E3D" w:rsidTr="26461E3D" w14:paraId="06A0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54C27DD5" w14:textId="611D269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65E10AAB" w14:textId="31038C3D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Purpose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shd w:val="clear" w:color="auto" w:fill="8DB3E2" w:themeFill="text2" w:themeFillTint="66"/>
            <w:tcMar/>
          </w:tcPr>
          <w:p w:rsidR="26461E3D" w:rsidP="26461E3D" w:rsidRDefault="26461E3D" w14:paraId="75A3B1B7" w14:textId="26748689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Key fields</w:t>
            </w:r>
          </w:p>
        </w:tc>
      </w:tr>
      <w:tr w:rsidR="26461E3D" w:rsidTr="26461E3D" w14:paraId="1A694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E50FBEE" w14:textId="7C1E7AE9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package_record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6AF6176" w14:textId="181FBE6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One physical package or package unit handled by PackageFlow.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36A9A220" w14:textId="6C909DC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package_id, procurement_order_id, package_sequence, package_count, package_type, current_state, requester_id, location_snapshot, received_at, closed_at.</w:t>
            </w:r>
          </w:p>
        </w:tc>
      </w:tr>
      <w:tr w:rsidR="26461E3D" w:rsidTr="26461E3D" w14:paraId="1DDFB7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61F188F" w14:textId="5E8A508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procurement_order_ref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3E5A5E7" w14:textId="4E8A84A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Cached or referenced procurement information used for matching and display.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0E118A0B" w14:textId="75DC2AA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procurement_order_id, vendor_id, catalogue_id, requester_id, package_type, work_location, delivery_instructions, source_updated_at, source_version.</w:t>
            </w:r>
          </w:p>
        </w:tc>
      </w:tr>
      <w:tr w:rsidR="26461E3D" w:rsidTr="26461E3D" w14:paraId="36F9ED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E5FCB71" w14:textId="1136E13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79EDB26" w14:textId="77C976B6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Requester, receiver, delivery team member, Facilities Lead, or other authorized person reference.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D19EEDF" w14:textId="1010433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person_id, enterprise_user_id, display_name, contact_channel, active_flag.</w:t>
            </w:r>
          </w:p>
        </w:tc>
      </w:tr>
      <w:tr w:rsidR="26461E3D" w:rsidTr="26461E3D" w14:paraId="7EED4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3D7AB09" w14:textId="710AE0A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290F6A49" w14:textId="131F53E3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Normalized building, floor, room, lab, secure area, or delivery point.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07A871F3" w14:textId="6552E299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location_id, building_code, floor, room_code, location_type, active_flag.</w:t>
            </w:r>
          </w:p>
        </w:tc>
      </w:tr>
      <w:tr w:rsidR="26461E3D" w:rsidTr="26461E3D" w14:paraId="4D5B8D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6DC504D" w14:textId="16E0B9D3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assignment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79D5292" w14:textId="197C207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Current and historical delivery ownership.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7B029FE9" w14:textId="259ED71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assignment_id, package_id, assigned_to, assigned_by, status, assigned_at, accepted_at, ended_at, reason.</w:t>
            </w:r>
          </w:p>
        </w:tc>
      </w:tr>
      <w:tr w:rsidR="26461E3D" w:rsidTr="26461E3D" w14:paraId="51E0E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2EABF4A0" w14:textId="1FB6BA7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custody_event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0339CC9" w14:textId="035B1996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Immutable record of receipt, handoff, acceptance, reassignment, and delivery custody changes.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4DCA3FEF" w14:textId="1766873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custody_event_id, package_id, from_person_id, to_person_id, event_type, event_at, actor_id, notes.</w:t>
            </w:r>
          </w:p>
        </w:tc>
      </w:tr>
      <w:tr w:rsidR="26461E3D" w:rsidTr="26461E3D" w14:paraId="57E331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02FCD85" w14:textId="0E58E02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package_status_event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0CC2E13E" w14:textId="03F07023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Immutable lifecycle transition history.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8BC118D" w14:textId="020E06A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status_event_id, package_id, from_state, to_state, reason_code, actor_id, occurred_at, source.</w:t>
            </w:r>
          </w:p>
        </w:tc>
      </w:tr>
      <w:tr w:rsidR="26461E3D" w:rsidTr="26461E3D" w14:paraId="47C47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EFD6725" w14:textId="0A6D207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evidence_item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1464AA6" w14:textId="79880E0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Metadata for a photo, signature, note, or other proof.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0930521C" w14:textId="0DE57A96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evidence_id, package_id, evidence_type, storage_uri, upload_status, captured_at, uploaded_by, checksum, retention_class.</w:t>
            </w:r>
          </w:p>
        </w:tc>
      </w:tr>
      <w:tr w:rsidR="26461E3D" w:rsidTr="26461E3D" w14:paraId="62346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27665A8" w14:textId="4E2954AF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notification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7F8CDF5B" w14:textId="59BB5704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Notification intent and delivery outcome.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37E26991" w14:textId="5C30ACA1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notification_id, package_id, event_type, recipient_id, channel, template_id, status, attempt_count, sent_at, last_error.</w:t>
            </w:r>
          </w:p>
        </w:tc>
      </w:tr>
      <w:tr w:rsidR="26461E3D" w:rsidTr="26461E3D" w14:paraId="6B571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CC624D1" w14:textId="7FFFACB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acknowledgement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2A8B52C5" w14:textId="1A066DCF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Requester response to delivery.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094A1413" w14:textId="156FCD8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acknowledgement_id, package_id, response_type, responded_by, responded_at, comment, dispute_reason.</w:t>
            </w:r>
          </w:p>
        </w:tc>
      </w:tr>
      <w:tr w:rsidR="26461E3D" w:rsidTr="26461E3D" w14:paraId="6E8CC3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7DBCC91" w14:textId="4BBC364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exception_case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4238B91" w14:textId="2C9C61B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Problem requiring action, ownership, and resolution.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21139E38" w14:textId="4FD514E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exception_id, package_id, category, severity, owner_id, status, opened_at, resolved_at, resolution_code.</w:t>
            </w:r>
          </w:p>
        </w:tc>
      </w:tr>
      <w:tr w:rsidR="26461E3D" w:rsidTr="26461E3D" w14:paraId="486F3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36BBAAE" w14:textId="46A53F41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audit_event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E083F32" w14:textId="26F8C424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Security and operational audit trail for sensitive actions.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3227B9AE" w14:textId="5D593453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audit_id, entity_type, entity_id, action, actor_id, actor_role, occurred_at, correlation_id, metadata.</w:t>
            </w:r>
          </w:p>
        </w:tc>
      </w:tr>
      <w:tr w:rsidR="26461E3D" w:rsidTr="26461E3D" w14:paraId="50D43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00EA04B7" w14:textId="7D0EEE5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job_execution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27248A82" w14:textId="7ACDC5F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Background job state and retry tracking.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8A38DE5" w14:textId="1C884776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job_id, job_type, package_id, scheduled_at, started_at, completed_at, status, attempts, error_code.</w:t>
            </w:r>
          </w:p>
        </w:tc>
      </w:tr>
    </w:tbl>
    <w:p xmlns:wp14="http://schemas.microsoft.com/office/word/2010/wordml" w14:paraId="6A05A809" wp14:textId="7093D928">
      <w:pPr>
        <w:spacing w:after="40"/>
      </w:pPr>
      <w:r w:rsidR="6A5FCA28">
        <w:drawing>
          <wp:inline xmlns:wp14="http://schemas.microsoft.com/office/word/2010/wordprocessingDrawing" wp14:editId="578B3A11" wp14:anchorId="26681317">
            <wp:extent cx="6496050" cy="2981325"/>
            <wp:effectExtent l="0" t="0" r="0" b="0"/>
            <wp:docPr id="1660223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223113" name="Picture 1660223113"/>
                    <pic:cNvPicPr/>
                  </pic:nvPicPr>
                  <pic:blipFill>
                    <a:blip xmlns:r="http://schemas.openxmlformats.org/officeDocument/2006/relationships" r:embed="rId207568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8AB892E" wp14:textId="77777777">
      <w:pPr>
        <w:pStyle w:val="Heading1"/>
      </w:pPr>
      <w:bookmarkStart w:name="_Toc1135340736" w:id="242466005"/>
      <w:r w:rsidR="5A2971CA">
        <w:rPr/>
        <w:t>8 Key relationships and rules</w:t>
      </w:r>
      <w:bookmarkEnd w:id="242466005"/>
    </w:p>
    <w:p xmlns:wp14="http://schemas.microsoft.com/office/word/2010/wordml" w14:paraId="18606205" wp14:textId="77777777">
      <w:pPr>
        <w:pStyle w:val="ListBullet"/>
        <w:spacing w:after="60"/>
      </w:pPr>
      <w:r>
        <w:t>One procurement order may relate to many package records; package_sequence and package_count support multiple and partial receipt scenarios.</w:t>
      </w:r>
    </w:p>
    <w:p xmlns:wp14="http://schemas.microsoft.com/office/word/2010/wordml" w14:paraId="768168A3" wp14:textId="77777777">
      <w:pPr>
        <w:pStyle w:val="ListBullet"/>
        <w:spacing w:after="60"/>
      </w:pPr>
      <w:r>
        <w:t>A package record may have many assignments, custody events, status events, evidence items, notifications, and audit events.</w:t>
      </w:r>
    </w:p>
    <w:p xmlns:wp14="http://schemas.microsoft.com/office/word/2010/wordml" w14:paraId="52CCE5DF" wp14:textId="77777777">
      <w:pPr>
        <w:pStyle w:val="ListBullet"/>
        <w:spacing w:after="60"/>
      </w:pPr>
      <w:r>
        <w:t>Only one assignment may be active at a time, but the historical assignment record is never deleted.</w:t>
      </w:r>
    </w:p>
    <w:p xmlns:wp14="http://schemas.microsoft.com/office/word/2010/wordml" w14:paraId="35A77E32" wp14:textId="77777777">
      <w:pPr>
        <w:pStyle w:val="ListBullet"/>
        <w:spacing w:after="60"/>
      </w:pPr>
      <w:r>
        <w:t>Evidence files are stored in object storage; relational records contain metadata and controlled references, not large binary payloads.</w:t>
      </w:r>
    </w:p>
    <w:p xmlns:wp14="http://schemas.microsoft.com/office/word/2010/wordml" w14:paraId="644F4904" wp14:textId="77777777">
      <w:pPr>
        <w:pStyle w:val="ListBullet"/>
        <w:spacing w:after="60"/>
      </w:pPr>
      <w:r>
        <w:t>A package cannot enter Delivered unless required delivery evidence and location requirements are satisfied for its package type.</w:t>
      </w:r>
    </w:p>
    <w:p xmlns:wp14="http://schemas.microsoft.com/office/word/2010/wordml" w14:paraId="54846E1F" wp14:textId="77777777">
      <w:pPr>
        <w:pStyle w:val="ListBullet"/>
        <w:spacing w:after="60"/>
      </w:pPr>
      <w:r>
        <w:t>Restricted packages require an approved restricted-item branch, authorized handler, custody events, and applicable inspection evidence.</w:t>
      </w:r>
    </w:p>
    <w:p xmlns:wp14="http://schemas.microsoft.com/office/word/2010/wordml" w14:paraId="63E8D362" wp14:textId="77777777">
      <w:pPr>
        <w:pStyle w:val="ListBullet"/>
        <w:spacing w:after="60"/>
      </w:pPr>
      <w:r>
        <w:t>Requester acknowledgement is separate from Delivered and may result in Acknowledged, Disputed, Refused, Overdue, or Exception.</w:t>
      </w:r>
    </w:p>
    <w:p xmlns:wp14="http://schemas.microsoft.com/office/word/2010/wordml" w14:paraId="11BC1BBF" wp14:textId="77777777">
      <w:pPr>
        <w:pStyle w:val="ListBullet"/>
        <w:spacing w:after="60"/>
      </w:pPr>
      <w:r>
        <w:t>Corrections do not overwrite history. They create a correction event with reason, actor, approval where required, and link to the affected record.</w:t>
      </w:r>
    </w:p>
    <w:p xmlns:wp14="http://schemas.microsoft.com/office/word/2010/wordml" w14:paraId="60DC4EC5" wp14:textId="77777777">
      <w:pPr>
        <w:pStyle w:val="Heading1"/>
      </w:pPr>
      <w:bookmarkStart w:name="_Toc718764538" w:id="1185327870"/>
      <w:r w:rsidR="5A2971CA">
        <w:rPr/>
        <w:t>9 Mobile application requirements</w:t>
      </w:r>
      <w:bookmarkEnd w:id="1185327870"/>
    </w:p>
    <w:tbl>
      <w:tblPr>
        <w:tblStyle w:val="LightGrid-Accent1"/>
        <w:tblW w:w="0" w:type="auto"/>
      </w:tblPr>
      <w:tblGrid>
        <w:gridCol w:w="5100"/>
        <w:gridCol w:w="5100"/>
      </w:tblGrid>
      <w:tr w:rsidR="26461E3D" w:rsidTr="26461E3D" w14:paraId="72444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8DB3E2" w:themeFill="text2" w:themeFillTint="66"/>
            <w:tcMar/>
          </w:tcPr>
          <w:p w:rsidR="26461E3D" w:rsidP="26461E3D" w:rsidRDefault="26461E3D" w14:paraId="6028A611" w14:textId="2C99637C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Capability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8DB3E2" w:themeFill="text2" w:themeFillTint="66"/>
            <w:tcMar/>
          </w:tcPr>
          <w:p w:rsidR="26461E3D" w:rsidP="26461E3D" w:rsidRDefault="26461E3D" w14:paraId="5462E78F" w14:textId="53B0DD7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iPhone and Android behavior</w:t>
            </w:r>
          </w:p>
        </w:tc>
      </w:tr>
      <w:tr w:rsidR="26461E3D" w:rsidTr="26461E3D" w14:paraId="10691F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42F68C06" w14:textId="38DE6B3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Authentication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72EF98D4" w14:textId="5B027349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Use enterprise sign-in, secure token storage, session timeout, device lock expectations, and role-aware access.</w:t>
            </w:r>
          </w:p>
        </w:tc>
      </w:tr>
      <w:tr w:rsidR="26461E3D" w:rsidTr="26461E3D" w14:paraId="09309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73BD1047" w14:textId="79409CD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Camera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5A4653D7" w14:textId="382DFFE0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Request camera permission only when capturing receipt or delivery evidence. Explain the purpose before the operating-system prompt. Handle denial with a defined exception or alternate evidence path.</w:t>
            </w:r>
          </w:p>
        </w:tc>
      </w:tr>
      <w:tr w:rsidR="26461E3D" w:rsidTr="26461E3D" w14:paraId="60154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02A2AB00" w14:textId="5A66A8E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Photo library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577C5409" w14:textId="36204DC1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Request photo-library access only when selecting an existing image. Respect limited-library selection on iOS and Android media permissions. Do not request broad access when capture-only is sufficient.</w:t>
            </w:r>
          </w:p>
        </w:tc>
      </w:tr>
      <w:tr w:rsidR="26461E3D" w:rsidTr="26461E3D" w14:paraId="163A8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69F9F773" w14:textId="137E24AC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Upload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70F4C14D" w14:textId="038CFAF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Compress within approved quality limits, preserve capture time and uploader metadata, show progress, allow retry, and prevent Delivered until required uploads succeed or an authorized exception is recorded.</w:t>
            </w:r>
          </w:p>
        </w:tc>
      </w:tr>
      <w:tr w:rsidR="26461E3D" w:rsidTr="26461E3D" w14:paraId="14514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5984F382" w14:textId="5FF1572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Offline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45837B32" w14:textId="4995B1A0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Queue permitted actions and evidence locally with encrypted storage. Show pending sync state and prevent duplicate submissions using an idempotency key.</w:t>
            </w:r>
          </w:p>
        </w:tc>
      </w:tr>
      <w:tr w:rsidR="26461E3D" w:rsidTr="26461E3D" w14:paraId="4A858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1F18A914" w14:textId="0547C8F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53D78854" w14:textId="4B514B1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Support push notifications for assignments and reminders where enabled. In-app notification status remains authoritative for operational visibility.</w:t>
            </w:r>
          </w:p>
        </w:tc>
      </w:tr>
      <w:tr w:rsidR="26461E3D" w:rsidTr="26461E3D" w14:paraId="34F62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2D52CE7F" w14:textId="36F53E0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Accessibility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3BF44456" w14:textId="05E2D1F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Maintain minimum touch targets, readable contrast, dynamic text considerations, VoiceOver/TalkBack labels, and clear status text in addition to color.</w:t>
            </w:r>
          </w:p>
        </w:tc>
      </w:tr>
    </w:tbl>
    <w:p xmlns:wp14="http://schemas.microsoft.com/office/word/2010/wordml" w14:paraId="5A39BBE3" wp14:textId="77777777">
      <w:pPr>
        <w:spacing w:after="40"/>
      </w:pPr>
    </w:p>
    <w:p xmlns:wp14="http://schemas.microsoft.com/office/word/2010/wordml" w14:paraId="2AF38C1B" wp14:textId="77777777">
      <w:pPr>
        <w:pStyle w:val="Heading1"/>
      </w:pPr>
      <w:bookmarkStart w:name="_Toc393571962" w:id="1406944756"/>
      <w:r w:rsidR="5A2971CA">
        <w:rPr/>
        <w:t>10 Security, privacy, and retention</w:t>
      </w:r>
      <w:bookmarkEnd w:id="1406944756"/>
    </w:p>
    <w:p xmlns:wp14="http://schemas.microsoft.com/office/word/2010/wordml" w14:paraId="69A7EEB3" wp14:textId="77777777">
      <w:pPr>
        <w:pStyle w:val="ListBullet"/>
        <w:spacing w:after="60"/>
      </w:pPr>
      <w:r>
        <w:t>Use least-privilege role permissions for package data, requester information, evidence, restricted-item details, and audit history.</w:t>
      </w:r>
    </w:p>
    <w:p xmlns:wp14="http://schemas.microsoft.com/office/word/2010/wordml" w14:paraId="04A87C6F" wp14:textId="77777777">
      <w:pPr>
        <w:pStyle w:val="ListBullet"/>
        <w:spacing w:after="60"/>
      </w:pPr>
      <w:r>
        <w:t>Encrypt data in transit and at rest. Store evidence in private object-storage containers with time-limited access references.</w:t>
      </w:r>
    </w:p>
    <w:p xmlns:wp14="http://schemas.microsoft.com/office/word/2010/wordml" w14:paraId="71C64B62" wp14:textId="77777777">
      <w:pPr>
        <w:pStyle w:val="ListBullet"/>
        <w:spacing w:after="60"/>
      </w:pPr>
      <w:r>
        <w:t>Do not expose unnecessary requester or restricted-item data in push-notification text or lock-screen previews.</w:t>
      </w:r>
    </w:p>
    <w:p xmlns:wp14="http://schemas.microsoft.com/office/word/2010/wordml" w14:paraId="04E9F046" wp14:textId="77777777">
      <w:pPr>
        <w:pStyle w:val="ListBullet"/>
        <w:spacing w:after="60"/>
      </w:pPr>
      <w:r>
        <w:t>Apply configurable retention classes to ordinary photos, restricted-item evidence, signatures, notification logs, and audit events.</w:t>
      </w:r>
    </w:p>
    <w:p xmlns:wp14="http://schemas.microsoft.com/office/word/2010/wordml" w14:paraId="7912A5A3" wp14:textId="77777777">
      <w:pPr>
        <w:pStyle w:val="ListBullet"/>
        <w:spacing w:after="60"/>
      </w:pPr>
      <w:r>
        <w:t>Log access to restricted records and evidence, not only changes. Audit exports should be read-only and access-controlled.</w:t>
      </w:r>
    </w:p>
    <w:p xmlns:wp14="http://schemas.microsoft.com/office/word/2010/wordml" w14:paraId="68B15697" wp14:textId="77777777">
      <w:pPr>
        <w:pStyle w:val="ListBullet"/>
        <w:spacing w:after="60"/>
      </w:pPr>
      <w:r>
        <w:t>Define deletion, legal hold, correction, and export behavior before production use.</w:t>
      </w:r>
    </w:p>
    <w:p xmlns:wp14="http://schemas.microsoft.com/office/word/2010/wordml" w14:paraId="5507252B" wp14:textId="77777777">
      <w:pPr>
        <w:pStyle w:val="Heading1"/>
      </w:pPr>
      <w:bookmarkStart w:name="_Toc929359794" w:id="1502802853"/>
      <w:r w:rsidR="5A2971CA">
        <w:rPr/>
        <w:t>11 Background jobs and notifications</w:t>
      </w:r>
      <w:bookmarkEnd w:id="1502802853"/>
    </w:p>
    <w:tbl>
      <w:tblPr>
        <w:tblStyle w:val="LightGrid-Accent1"/>
        <w:tblW w:w="0" w:type="auto"/>
      </w:tblPr>
      <w:tblGrid>
        <w:gridCol w:w="3405"/>
        <w:gridCol w:w="3405"/>
        <w:gridCol w:w="3390"/>
      </w:tblGrid>
      <w:tr w:rsidR="26461E3D" w:rsidTr="26461E3D" w14:paraId="23A78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40BE56CE" w14:textId="3ACD19AC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Job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2114D225" w14:textId="5097FE55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Trigger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shd w:val="clear" w:color="auto" w:fill="8DB3E2" w:themeFill="text2" w:themeFillTint="66"/>
            <w:tcMar/>
          </w:tcPr>
          <w:p w:rsidR="26461E3D" w:rsidP="26461E3D" w:rsidRDefault="26461E3D" w14:paraId="7D76C52B" w14:textId="0771489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Failure handling</w:t>
            </w:r>
          </w:p>
        </w:tc>
      </w:tr>
      <w:tr w:rsidR="26461E3D" w:rsidTr="26461E3D" w14:paraId="48EA2C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73EB233D" w14:textId="3126BBD9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Receipt notification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BFFF988" w14:textId="36A5977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Receipt recorded.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EB79557" w14:textId="26FA575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Retry with backoff; surface failed delivery to Facilities Lead; do not silently mark sent.</w:t>
            </w:r>
          </w:p>
        </w:tc>
      </w:tr>
      <w:tr w:rsidR="26461E3D" w:rsidTr="26461E3D" w14:paraId="3DD30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17FC3BC" w14:textId="5F8E5E6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Delivery notification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703021E0" w14:textId="7B224940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Delivered and evidence gate passed.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A459D35" w14:textId="3EBA0FB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Retry; retain notification status; allow approved resend without duplicating the lifecycle event.</w:t>
            </w:r>
          </w:p>
        </w:tc>
      </w:tr>
      <w:tr w:rsidR="26461E3D" w:rsidTr="26461E3D" w14:paraId="070F9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0B6661E9" w14:textId="6E476D6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Acknowledgement reminder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68CA9A1" w14:textId="2C6B43C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Due date or configured reminder interval reached.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646CA4E" w14:textId="4A9EE90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Create reminder job and escalation event; stop only when response or approved closure occurs.</w:t>
            </w:r>
          </w:p>
        </w:tc>
      </w:tr>
      <w:tr w:rsidR="26461E3D" w:rsidTr="26461E3D" w14:paraId="7DC9A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B12BD07" w14:textId="35D9C4F3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Assignment timeout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6F2C4CE" w14:textId="0762BE44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Assignment not accepted within configured service level.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68277D77" w14:textId="0E77726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Notify lead and optionally return to Received or reassign according to policy.</w:t>
            </w:r>
          </w:p>
        </w:tc>
      </w:tr>
      <w:tr w:rsidR="26461E3D" w:rsidTr="26461E3D" w14:paraId="282BC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194CC27" w14:textId="2127A66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Upload reconciliation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6B203447" w14:textId="7E3C7B5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Evidence upload interrupted or marked pending.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6F9CA9EA" w14:textId="6060A931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Retry safely using idempotency key; create exception after retry limit.</w:t>
            </w:r>
          </w:p>
        </w:tc>
      </w:tr>
      <w:tr w:rsidR="26461E3D" w:rsidTr="26461E3D" w14:paraId="276976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3B9CD5D5" w14:textId="42BAFC3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Procurement synchronization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729078F7" w14:textId="0BFBBC2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Scheduled or event-driven source update.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156D6B64" w14:textId="5E4FEA4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Record source version, retry failures, and prevent overwriting PackageFlow-owned operational fields.</w:t>
            </w:r>
          </w:p>
        </w:tc>
      </w:tr>
      <w:tr w:rsidR="26461E3D" w:rsidTr="26461E3D" w14:paraId="05743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A88EFF6" w14:textId="58B9189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Metrics aggregation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39E43850" w14:textId="152755EF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Scheduled reporting interval.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3336E52E" w14:textId="153BB8E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Record last successful run and expose stale-data indicator.</w:t>
            </w:r>
          </w:p>
        </w:tc>
      </w:tr>
    </w:tbl>
    <w:p xmlns:wp14="http://schemas.microsoft.com/office/word/2010/wordml" w14:paraId="41C8F396" wp14:textId="77777777">
      <w:pPr>
        <w:spacing w:after="40"/>
      </w:pPr>
    </w:p>
    <w:p xmlns:wp14="http://schemas.microsoft.com/office/word/2010/wordml" w14:paraId="15C75CC1" wp14:textId="77777777">
      <w:pPr>
        <w:pStyle w:val="Heading1"/>
      </w:pPr>
      <w:bookmarkStart w:name="_Toc2097943592" w:id="1894420713"/>
      <w:r w:rsidR="5A2971CA">
        <w:rPr/>
        <w:t>12 Environments and delivery controls</w:t>
      </w:r>
      <w:bookmarkEnd w:id="1894420713"/>
    </w:p>
    <w:tbl>
      <w:tblPr>
        <w:tblStyle w:val="LightGrid-Accent1"/>
        <w:tblW w:w="0" w:type="auto"/>
      </w:tblPr>
      <w:tblGrid>
        <w:gridCol w:w="3405"/>
        <w:gridCol w:w="3405"/>
        <w:gridCol w:w="3390"/>
      </w:tblGrid>
      <w:tr w:rsidR="26461E3D" w:rsidTr="26461E3D" w14:paraId="1E422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3E174099" w14:textId="7E477C10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Environment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shd w:val="clear" w:color="auto" w:fill="8DB3E2" w:themeFill="text2" w:themeFillTint="66"/>
            <w:tcMar/>
          </w:tcPr>
          <w:p w:rsidR="26461E3D" w:rsidP="26461E3D" w:rsidRDefault="26461E3D" w14:paraId="6F18F6B0" w14:textId="083D7198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Purpose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shd w:val="clear" w:color="auto" w:fill="8DB3E2" w:themeFill="text2" w:themeFillTint="66"/>
            <w:tcMar/>
          </w:tcPr>
          <w:p w:rsidR="26461E3D" w:rsidP="26461E3D" w:rsidRDefault="26461E3D" w14:paraId="319017D9" w14:textId="748244C7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Controls</w:t>
            </w:r>
          </w:p>
        </w:tc>
      </w:tr>
      <w:tr w:rsidR="26461E3D" w:rsidTr="26461E3D" w14:paraId="63BF8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5695E8C3" w14:textId="2C99B06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Development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7798E209" w14:textId="0695BED0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Feature development and automated tests.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5B8DAD05" w14:textId="5D69CE2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Synthetic data, developer identities, isolated storage.</w:t>
            </w:r>
          </w:p>
        </w:tc>
      </w:tr>
      <w:tr w:rsidR="26461E3D" w:rsidTr="26461E3D" w14:paraId="6A7CAE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04358406" w14:textId="155920D9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Test / QA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120633C7" w14:textId="68C9B229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Integration, workflow, permission, mobile, and offline testing.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310BC6E3" w14:textId="54C95B0D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Test procurement connector, seeded scenarios, device matrix, audit verification.</w:t>
            </w:r>
          </w:p>
        </w:tc>
      </w:tr>
      <w:tr w:rsidR="26461E3D" w:rsidTr="26461E3D" w14:paraId="2CC2C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362736CB" w14:textId="4771C4B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Pilot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76AF6EED" w14:textId="49A91DB3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Controlled real-world validation in selected buildings.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41DC2C46" w14:textId="2277EEF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Restricted users, monitored notifications, rollback plan, retention review.</w:t>
            </w:r>
          </w:p>
        </w:tc>
      </w:tr>
      <w:tr w:rsidR="26461E3D" w:rsidTr="26461E3D" w14:paraId="153C1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7BA185C4" w14:textId="5B6B69E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Production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5" w:type="dxa"/>
            <w:tcMar/>
          </w:tcPr>
          <w:p w:rsidR="26461E3D" w:rsidP="26461E3D" w:rsidRDefault="26461E3D" w14:paraId="45F572A0" w14:textId="7B120D22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Operational service.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90" w:type="dxa"/>
            <w:tcMar/>
          </w:tcPr>
          <w:p w:rsidR="26461E3D" w:rsidP="26461E3D" w:rsidRDefault="26461E3D" w14:paraId="045C5B84" w14:textId="7AD6288A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Approved change management, backups, monitoring, incident response, and support ownership.</w:t>
            </w:r>
          </w:p>
        </w:tc>
      </w:tr>
    </w:tbl>
    <w:p xmlns:wp14="http://schemas.microsoft.com/office/word/2010/wordml" w14:paraId="72A3D3EC" wp14:textId="77777777">
      <w:pPr>
        <w:spacing w:after="40"/>
      </w:pPr>
    </w:p>
    <w:p xmlns:wp14="http://schemas.microsoft.com/office/word/2010/wordml" w14:paraId="4FCB2378" wp14:textId="77777777">
      <w:pPr>
        <w:pStyle w:val="Heading1"/>
      </w:pPr>
      <w:bookmarkStart w:name="_Toc535578601" w:id="971310801"/>
      <w:r w:rsidR="5A2971CA">
        <w:rPr/>
        <w:t>13 Open technical decisions</w:t>
      </w:r>
      <w:bookmarkEnd w:id="971310801"/>
    </w:p>
    <w:p xmlns:wp14="http://schemas.microsoft.com/office/word/2010/wordml" w14:paraId="3853A33A" wp14:textId="51E4170B">
      <w:pPr>
        <w:pStyle w:val="ListBullet"/>
        <w:spacing w:after="60"/>
        <w:rPr/>
      </w:pPr>
      <w:r w:rsidR="5A2971CA">
        <w:rPr/>
        <w:t xml:space="preserve">Which identity provider and mobile </w:t>
      </w:r>
      <w:r w:rsidR="513EFE2C">
        <w:rPr/>
        <w:t>device management</w:t>
      </w:r>
      <w:r w:rsidR="5A2971CA">
        <w:rPr/>
        <w:t xml:space="preserve"> policies apply?</w:t>
      </w:r>
    </w:p>
    <w:p xmlns:wp14="http://schemas.microsoft.com/office/word/2010/wordml" w14:paraId="2D932AAE" wp14:textId="2EE68CED">
      <w:pPr>
        <w:pStyle w:val="ListBullet"/>
        <w:spacing w:after="60"/>
        <w:rPr/>
      </w:pPr>
      <w:r w:rsidR="5A2971CA">
        <w:rPr/>
        <w:t xml:space="preserve">Which notification channels are </w:t>
      </w:r>
      <w:r w:rsidR="2767F50A">
        <w:rPr/>
        <w:t>mandatory,</w:t>
      </w:r>
      <w:r w:rsidR="5A2971CA">
        <w:rPr/>
        <w:t xml:space="preserve"> and which provider owns delivery status?</w:t>
      </w:r>
    </w:p>
    <w:p xmlns:wp14="http://schemas.microsoft.com/office/word/2010/wordml" w14:paraId="7F70C796" wp14:textId="77777777">
      <w:pPr>
        <w:pStyle w:val="ListBullet"/>
        <w:spacing w:after="60"/>
      </w:pPr>
      <w:r>
        <w:t>What are the retention periods for ordinary evidence, restricted-item evidence, signatures, notifications, and audit logs?</w:t>
      </w:r>
    </w:p>
    <w:p xmlns:wp14="http://schemas.microsoft.com/office/word/2010/wordml" w14:paraId="64149064" wp14:textId="77777777">
      <w:pPr>
        <w:pStyle w:val="ListBullet"/>
        <w:spacing w:after="60"/>
      </w:pPr>
      <w:r>
        <w:t>Which actions are allowed offline and how are conflicts resolved?</w:t>
      </w:r>
    </w:p>
    <w:p xmlns:wp14="http://schemas.microsoft.com/office/word/2010/wordml" w14:paraId="70D0539D" wp14:textId="77777777">
      <w:pPr>
        <w:pStyle w:val="ListBullet"/>
        <w:spacing w:after="60"/>
      </w:pPr>
      <w:r>
        <w:t>What service-level targets trigger reminders, escalation, reassignment, and reporting?</w:t>
      </w:r>
    </w:p>
    <w:p xmlns:wp14="http://schemas.microsoft.com/office/word/2010/wordml" w14:paraId="77FADAE7" wp14:textId="77777777">
      <w:pPr>
        <w:pStyle w:val="ListBullet"/>
        <w:spacing w:after="60"/>
      </w:pPr>
      <w:r>
        <w:t>Which buildings, package types, and restricted-item categories are included in the pilot?</w:t>
      </w:r>
    </w:p>
    <w:p xmlns:wp14="http://schemas.microsoft.com/office/word/2010/wordml" w14:paraId="0DC3BC1A" wp14:textId="77777777">
      <w:pPr>
        <w:pStyle w:val="Heading1"/>
      </w:pPr>
      <w:bookmarkStart w:name="_Toc1170741935" w:id="860081223"/>
      <w:r w:rsidR="5A2971CA">
        <w:rPr/>
        <w:t>14 Traceability to the prototype</w:t>
      </w:r>
      <w:bookmarkEnd w:id="860081223"/>
    </w:p>
    <w:tbl>
      <w:tblPr>
        <w:tblStyle w:val="LightGrid-Accent1"/>
        <w:tblW w:w="0" w:type="auto"/>
      </w:tblPr>
      <w:tblGrid>
        <w:gridCol w:w="5100"/>
        <w:gridCol w:w="5100"/>
      </w:tblGrid>
      <w:tr w:rsidR="26461E3D" w:rsidTr="26461E3D" w14:paraId="4F1D0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8DB3E2" w:themeFill="text2" w:themeFillTint="66"/>
            <w:tcMar/>
          </w:tcPr>
          <w:p w:rsidR="26461E3D" w:rsidP="26461E3D" w:rsidRDefault="26461E3D" w14:paraId="20775C4F" w14:textId="7CB31DF2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Prototype capability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shd w:val="clear" w:color="auto" w:fill="8DB3E2" w:themeFill="text2" w:themeFillTint="66"/>
            <w:tcMar/>
          </w:tcPr>
          <w:p w:rsidR="26461E3D" w:rsidP="26461E3D" w:rsidRDefault="26461E3D" w14:paraId="436B079B" w14:textId="4DAE1F3C">
            <w:pPr>
              <w:pStyle w:val="Normal"/>
            </w:pPr>
            <w:r w:rsidRPr="26461E3D" w:rsidR="26461E3D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7"/>
                <w:szCs w:val="17"/>
              </w:rPr>
              <w:t>Technical implication</w:t>
            </w:r>
          </w:p>
        </w:tc>
      </w:tr>
      <w:tr w:rsidR="26461E3D" w:rsidTr="26461E3D" w14:paraId="6FCCF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1D739F5B" w14:textId="6D8E5C20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Order lookup and dock receipt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3D74271C" w14:textId="3FDA6E8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Procurement reference, package_record creation, match validation, receipt event, and receipt notification job.</w:t>
            </w:r>
          </w:p>
        </w:tc>
      </w:tr>
      <w:tr w:rsidR="26461E3D" w:rsidTr="26461E3D" w14:paraId="066F70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74606AEF" w14:textId="72EF340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Received and delivered queues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74B7B104" w14:textId="007DFC20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Queryable lifecycle state, location, ownership, timestamps, aging calculation, and permission filters.</w:t>
            </w:r>
          </w:p>
        </w:tc>
      </w:tr>
      <w:tr w:rsidR="26461E3D" w:rsidTr="26461E3D" w14:paraId="179694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097A44B8" w14:textId="782F8D6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Assignment, handoff, acceptance, reassignment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4A3CE77C" w14:textId="225FBCC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Assignment and custody_event entities plus workflow transition rules.</w:t>
            </w:r>
          </w:p>
        </w:tc>
      </w:tr>
      <w:tr w:rsidR="26461E3D" w:rsidTr="26461E3D" w14:paraId="53FEF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22391D8D" w14:textId="62963B24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Delivery photo, notes, upload states, proof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763A8682" w14:textId="0DE82915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Evidence metadata, private object storage, upload job, retry state, and evidence gate.</w:t>
            </w:r>
          </w:p>
        </w:tc>
      </w:tr>
      <w:tr w:rsidR="26461E3D" w:rsidTr="26461E3D" w14:paraId="416A1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5674565C" w14:textId="4E702FA7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Requester acknowledgement and problem reporting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26BEB88B" w14:textId="63C14EB8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Acknowledgement and exception_case entities with reminder and dispute workflows.</w:t>
            </w:r>
          </w:p>
        </w:tc>
      </w:tr>
      <w:tr w:rsidR="26461E3D" w:rsidTr="26461E3D" w14:paraId="60467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003D6E61" w14:textId="4031C96B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History, audit, notification status, metrics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0F7E3EA3" w14:textId="1AEBE54E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Immutable events, notification records, job execution records, and reporting views.</w:t>
            </w:r>
          </w:p>
        </w:tc>
      </w:tr>
      <w:tr w:rsidR="26461E3D" w:rsidTr="26461E3D" w14:paraId="05252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5C34D82C" w14:textId="69F066B1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Restricted-item draft workflow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0" w:type="dxa"/>
            <w:tcMar/>
          </w:tcPr>
          <w:p w:rsidR="26461E3D" w:rsidP="26461E3D" w:rsidRDefault="26461E3D" w14:paraId="038E3165" w14:textId="52235A44">
            <w:pPr>
              <w:pStyle w:val="Normal"/>
            </w:pPr>
            <w:r w:rsidRPr="26461E3D" w:rsidR="26461E3D">
              <w:rPr>
                <w:rFonts w:ascii="Aptos" w:hAnsi="Aptos" w:eastAsia="Aptos" w:cs="Aptos"/>
                <w:color w:val="000000" w:themeColor="text1" w:themeTint="FF" w:themeShade="FF"/>
                <w:sz w:val="17"/>
                <w:szCs w:val="17"/>
              </w:rPr>
              <w:t>Permissioned branch, authorized handler, inspection evidence, custody events, retention class, and hold state.</w:t>
            </w:r>
          </w:p>
        </w:tc>
      </w:tr>
    </w:tbl>
    <w:p xmlns:wp14="http://schemas.microsoft.com/office/word/2010/wordml" w14:paraId="0D0B940D" wp14:textId="33E3E23E">
      <w:pPr>
        <w:spacing w:after="40"/>
      </w:pPr>
    </w:p>
    <w:p xmlns:wp14="http://schemas.microsoft.com/office/word/2010/wordml" w14:paraId="0F3F88CD" wp14:textId="77777777">
      <w:pPr>
        <w:pStyle w:val="Heading1"/>
      </w:pPr>
      <w:bookmarkStart w:name="_Toc1153974716" w:id="1841157012"/>
      <w:r w:rsidR="5A2971CA">
        <w:rPr/>
        <w:t>15 Recommended implementation sequence</w:t>
      </w:r>
      <w:bookmarkEnd w:id="1841157012"/>
    </w:p>
    <w:p xmlns:wp14="http://schemas.microsoft.com/office/word/2010/wordml" w14:paraId="25218638" wp14:textId="77777777">
      <w:pPr>
        <w:spacing w:after="60"/>
        <w:ind w:left="360" w:hanging="360"/>
      </w:pPr>
      <w:r>
        <w:t>1.</w:t>
      </w:r>
      <w:r>
        <w:tab/>
      </w:r>
      <w:r>
        <w:t>Approve the lifecycle state model, closure rules, package-count behavior, and restricted-item policy inputs.</w:t>
      </w:r>
    </w:p>
    <w:p xmlns:wp14="http://schemas.microsoft.com/office/word/2010/wordml" w14:paraId="771A4043" wp14:textId="77777777">
      <w:pPr>
        <w:spacing w:after="60"/>
        <w:ind w:left="360" w:hanging="360"/>
      </w:pPr>
      <w:r>
        <w:t>2.</w:t>
      </w:r>
      <w:r>
        <w:tab/>
      </w:r>
      <w:r>
        <w:t>Confirm the BPA platform, procurement integration method, identity provider, notification channels, and storage standards.</w:t>
      </w:r>
    </w:p>
    <w:p xmlns:wp14="http://schemas.microsoft.com/office/word/2010/wordml" w14:paraId="53052D9A" wp14:textId="77777777">
      <w:pPr>
        <w:spacing w:after="60"/>
        <w:ind w:left="360" w:hanging="360"/>
      </w:pPr>
      <w:r>
        <w:t>3.</w:t>
      </w:r>
      <w:r>
        <w:tab/>
      </w:r>
      <w:r>
        <w:t>Implement the database schema and immutable event model before expanding edge-case screens.</w:t>
      </w:r>
    </w:p>
    <w:p xmlns:wp14="http://schemas.microsoft.com/office/word/2010/wordml" w14:paraId="585D51D3" wp14:textId="77777777">
      <w:pPr>
        <w:spacing w:after="60"/>
        <w:ind w:left="360" w:hanging="360"/>
      </w:pPr>
      <w:r>
        <w:t>4.</w:t>
      </w:r>
      <w:r>
        <w:tab/>
      </w:r>
      <w:r>
        <w:t>Build the receipt-to-assignment workflow and notification jobs first.</w:t>
      </w:r>
    </w:p>
    <w:p xmlns:wp14="http://schemas.microsoft.com/office/word/2010/wordml" w14:paraId="25264D3E" wp14:textId="77777777">
      <w:pPr>
        <w:spacing w:after="60"/>
        <w:ind w:left="360" w:hanging="360"/>
      </w:pPr>
      <w:r>
        <w:t>5.</w:t>
      </w:r>
      <w:r>
        <w:tab/>
      </w:r>
      <w:r>
        <w:t>Build delivery evidence, acknowledgement, exception, and reminder workflows next.</w:t>
      </w:r>
    </w:p>
    <w:p xmlns:wp14="http://schemas.microsoft.com/office/word/2010/wordml" w14:paraId="26D9F7C9" wp14:textId="77777777">
      <w:pPr>
        <w:spacing w:after="60"/>
        <w:ind w:left="360" w:hanging="360"/>
      </w:pPr>
      <w:r>
        <w:t>6.</w:t>
      </w:r>
      <w:r>
        <w:tab/>
      </w:r>
      <w:r>
        <w:t>Run device, permission, offline, upload, security, and audit testing on representative iPhone and Android devices.</w:t>
      </w:r>
    </w:p>
    <w:p xmlns:wp14="http://schemas.microsoft.com/office/word/2010/wordml" w14:paraId="02AF412C" wp14:textId="77777777">
      <w:pPr>
        <w:spacing w:after="60"/>
        <w:ind w:left="360" w:hanging="360"/>
      </w:pPr>
      <w:r>
        <w:t>7.</w:t>
      </w:r>
      <w:r>
        <w:tab/>
      </w:r>
      <w:r>
        <w:t>Pilot in selected buildings and measure lookup time, receipt-to-delivery time, evidence completion, exception aging, acknowledgement rate, notification success, and duplicate-entry effort.</w:t>
      </w:r>
    </w:p>
    <w:p xmlns:wp14="http://schemas.microsoft.com/office/word/2010/wordml" w14:paraId="0D016697" wp14:textId="77777777">
      <w:pPr>
        <w:pStyle w:val="Heading1"/>
      </w:pPr>
      <w:bookmarkStart w:name="_Toc1178778277" w:id="685281656"/>
      <w:r w:rsidR="5A2971CA">
        <w:rPr/>
        <w:t>Assumptions</w:t>
      </w:r>
      <w:bookmarkEnd w:id="685281656"/>
    </w:p>
    <w:p xmlns:wp14="http://schemas.microsoft.com/office/word/2010/wordml" w14:paraId="6CC37463" wp14:textId="77777777">
      <w:r>
        <w:t>This document assumes that BPA means Business Process Automation and that barcode scanning is optional and not required for the initial architecture. It assumes the mobile application is native-quality but does not require two completely separate codebases. All technology choices are proposed and should be confirmed against enterprise standards, licensing, security, and procurement-system capabilities.</w:t>
      </w:r>
    </w:p>
    <w:sectPr w:rsidRPr="0006063C" w:rsidR="00FC693F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xyzguTjEW/aTm" int2:id="MFNjhb6P">
      <int2:state int2:type="spell" int2:value="Rejected"/>
    </int2:textHash>
    <int2:textHash int2:hashCode="sEW5kOW1lqw4dM" int2:id="xbu1a7JY">
      <int2:state int2:type="spell" int2:value="Rejected"/>
    </int2:textHash>
    <int2:textHash int2:hashCode="1ZtfJc/zN1Wr4t" int2:id="zZpqgJW1">
      <int2:state int2:type="spell" int2:value="Rejected"/>
    </int2:textHash>
    <int2:textHash int2:hashCode="TIQZNBVLwMzZT2" int2:id="waNjZBUw">
      <int2:state int2:type="spell" int2:value="Rejected"/>
    </int2:textHash>
    <int2:textHash int2:hashCode="MINkxm32VilbxO" int2:id="7tx0QThV">
      <int2:state int2:type="spell" int2:value="Rejected"/>
    </int2:textHash>
    <int2:textHash int2:hashCode="WG4F7dGAsHxBA1" int2:id="O2quyqTS">
      <int2:state int2:type="spell" int2:value="Rejected"/>
    </int2:textHash>
    <int2:textHash int2:hashCode="O9ObTVJdWkhJHn" int2:id="R5B4xmtT">
      <int2:state int2:type="spell" int2:value="Rejected"/>
    </int2:textHash>
    <int2:textHash int2:hashCode="X9r2cDFcS35wzO" int2:id="evCgPHw2">
      <int2:state int2:type="spell" int2:value="Rejected"/>
    </int2:textHash>
    <int2:textHash int2:hashCode="KfycjtwHn8lqbe" int2:id="Vtey62NJ">
      <int2:state int2:type="spell" int2:value="Rejected"/>
    </int2:textHash>
    <int2:bookmark int2:bookmarkName="_Int_J2WwlMhA" int2:invalidationBookmarkName="" int2:hashCode="xJDIIZ0Qf21PNM" int2:id="0SEO1xf8">
      <int2:state int2:type="gram" int2:value="Rejected"/>
    </int2:bookmark>
    <int2:bookmark int2:bookmarkName="_Int_I77afPXz" int2:invalidationBookmarkName="" int2:hashCode="rDw5tNYGjNs/6a" int2:id="n7EbgB7k">
      <int2:state int2:type="gram" int2:value="Rejected"/>
    </int2:bookmark>
    <int2:bookmark int2:bookmarkName="_Int_vWqs5Ukj" int2:invalidationBookmarkName="" int2:hashCode="JV4sXGW13cZKqx" int2:id="NVo0V45L">
      <int2:state int2:type="gram" int2:value="Rejected"/>
    </int2:bookmark>
    <int2:bookmark int2:bookmarkName="_Int_X5Y3KrSR" int2:invalidationBookmarkName="" int2:hashCode="EA7ERi3sNPaCT3" int2:id="2Fhf5ZW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8456E"/>
    <w:rsid w:val="09565185"/>
    <w:rsid w:val="0EA53BA9"/>
    <w:rsid w:val="0EA53BA9"/>
    <w:rsid w:val="12BFADD3"/>
    <w:rsid w:val="14ADDF54"/>
    <w:rsid w:val="1901E44B"/>
    <w:rsid w:val="1B680B62"/>
    <w:rsid w:val="1C28BCEA"/>
    <w:rsid w:val="26461E3D"/>
    <w:rsid w:val="2767F50A"/>
    <w:rsid w:val="293A901B"/>
    <w:rsid w:val="2CE7FB9C"/>
    <w:rsid w:val="310B5E46"/>
    <w:rsid w:val="3569038B"/>
    <w:rsid w:val="37F98787"/>
    <w:rsid w:val="37F98787"/>
    <w:rsid w:val="3E81A21D"/>
    <w:rsid w:val="4B240E93"/>
    <w:rsid w:val="513EFE2C"/>
    <w:rsid w:val="54BFD4F1"/>
    <w:rsid w:val="5A2971CA"/>
    <w:rsid w:val="5A924149"/>
    <w:rsid w:val="5C47401C"/>
    <w:rsid w:val="5CF1A316"/>
    <w:rsid w:val="64D9D20B"/>
    <w:rsid w:val="64D9D20B"/>
    <w:rsid w:val="6891BF45"/>
    <w:rsid w:val="6A5FCA28"/>
    <w:rsid w:val="6DBA6FFB"/>
    <w:rsid w:val="70BBFD68"/>
    <w:rsid w:val="74BE6544"/>
    <w:rsid w:val="75F51602"/>
    <w:rsid w:val="7767B241"/>
    <w:rsid w:val="7E4F9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A046309-CCDA-44BC-85AB-ED5D2105DC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207568942" /><Relationship Type="http://schemas.microsoft.com/office/2020/10/relationships/intelligence" Target="intelligence2.xml" Id="Rbabe7660cdf84d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Brandon Cartagena</lastModifiedBy>
  <revision>3</revision>
  <dcterms:created xsi:type="dcterms:W3CDTF">2013-12-23T23:15:00.0000000Z</dcterms:created>
  <dcterms:modified xsi:type="dcterms:W3CDTF">2026-10-06T15:24:57.6024395Z</dcterms:modified>
  <category/>
</coreProperties>
</file>