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315" w:rsidRDefault="000F7315">
      <w:pPr>
        <w:tabs>
          <w:tab w:val="left" w:pos="142"/>
        </w:tabs>
        <w:ind w:left="284" w:hanging="142"/>
        <w:rPr>
          <w:b/>
          <w:color w:val="auto"/>
          <w:sz w:val="28"/>
          <w:szCs w:val="24"/>
        </w:rPr>
      </w:pPr>
      <w:bookmarkStart w:id="0" w:name="PSP___MODELO_DE_ARQUITETURA"/>
      <w:bookmarkStart w:id="1" w:name="BKM_6E38EC2A_5C3A_47B3_8500_817BB91E9C3B"/>
      <w:bookmarkEnd w:id="0"/>
      <w:bookmarkEnd w:id="1"/>
    </w:p>
    <w:p w:rsidR="000F7315" w:rsidRDefault="000F7315">
      <w:pPr>
        <w:tabs>
          <w:tab w:val="left" w:pos="142"/>
        </w:tabs>
        <w:ind w:left="284" w:hanging="142"/>
        <w:rPr>
          <w:b/>
          <w:color w:val="auto"/>
          <w:sz w:val="28"/>
          <w:szCs w:val="24"/>
        </w:rPr>
      </w:pPr>
    </w:p>
    <w:p w:rsidR="000F7315" w:rsidRDefault="00422FB9" w:rsidP="00422FB9">
      <w:pPr>
        <w:tabs>
          <w:tab w:val="left" w:pos="142"/>
        </w:tabs>
        <w:ind w:left="284" w:hanging="142"/>
        <w:jc w:val="center"/>
        <w:rPr>
          <w:b/>
          <w:color w:val="auto"/>
          <w:sz w:val="28"/>
          <w:szCs w:val="24"/>
        </w:rPr>
      </w:pPr>
      <w:r>
        <w:rPr>
          <w:b/>
          <w:noProof/>
          <w:color w:val="auto"/>
          <w:sz w:val="28"/>
          <w:szCs w:val="24"/>
        </w:rPr>
        <w:drawing>
          <wp:inline distT="0" distB="0" distL="0" distR="0">
            <wp:extent cx="1962150" cy="23812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F_n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315" w:rsidRDefault="000F7315">
      <w:pPr>
        <w:widowControl/>
        <w:tabs>
          <w:tab w:val="left" w:pos="142"/>
        </w:tabs>
        <w:ind w:left="284" w:hanging="142"/>
        <w:jc w:val="center"/>
        <w:rPr>
          <w:b/>
          <w:color w:val="auto"/>
          <w:sz w:val="28"/>
          <w:szCs w:val="24"/>
        </w:rPr>
      </w:pPr>
    </w:p>
    <w:p w:rsidR="000F7315" w:rsidRDefault="00422FB9">
      <w:pPr>
        <w:widowControl/>
        <w:tabs>
          <w:tab w:val="left" w:pos="142"/>
        </w:tabs>
        <w:ind w:left="284" w:hanging="142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shd w:val="clear" w:color="auto" w:fill="auto"/>
        </w:rPr>
        <w:t>Departamento de Polícia Rodoviária Federal</w:t>
      </w:r>
    </w:p>
    <w:p w:rsidR="000F7315" w:rsidRDefault="000F7315">
      <w:pPr>
        <w:tabs>
          <w:tab w:val="left" w:pos="142"/>
        </w:tabs>
        <w:ind w:left="284" w:hanging="142"/>
        <w:jc w:val="center"/>
        <w:rPr>
          <w:b/>
          <w:color w:val="auto"/>
          <w:sz w:val="28"/>
          <w:szCs w:val="24"/>
        </w:rPr>
      </w:pPr>
    </w:p>
    <w:p w:rsidR="000F7315" w:rsidRDefault="000F7315">
      <w:pPr>
        <w:tabs>
          <w:tab w:val="left" w:pos="142"/>
        </w:tabs>
        <w:ind w:left="284" w:hanging="142"/>
        <w:jc w:val="center"/>
        <w:rPr>
          <w:b/>
          <w:color w:val="auto"/>
          <w:sz w:val="28"/>
          <w:szCs w:val="24"/>
        </w:rPr>
      </w:pPr>
    </w:p>
    <w:p w:rsidR="000F7315" w:rsidRDefault="00AB225C">
      <w:pPr>
        <w:tabs>
          <w:tab w:val="left" w:pos="142"/>
        </w:tabs>
        <w:ind w:left="284" w:hanging="142"/>
        <w:jc w:val="center"/>
        <w:rPr>
          <w:b/>
          <w:color w:val="auto"/>
          <w:sz w:val="28"/>
          <w:szCs w:val="24"/>
        </w:rPr>
      </w:pPr>
      <w:r>
        <w:rPr>
          <w:b/>
          <w:color w:val="auto"/>
          <w:sz w:val="28"/>
          <w:szCs w:val="24"/>
          <w:shd w:val="clear" w:color="auto" w:fill="auto"/>
        </w:rPr>
        <w:t>Projeto:</w:t>
      </w:r>
      <w:r>
        <w:rPr>
          <w:color w:val="auto"/>
          <w:sz w:val="28"/>
          <w:szCs w:val="24"/>
          <w:shd w:val="clear" w:color="auto" w:fill="auto"/>
        </w:rPr>
        <w:t xml:space="preserve"> </w:t>
      </w:r>
      <w:proofErr w:type="spellStart"/>
      <w:r w:rsidR="00422FB9">
        <w:rPr>
          <w:color w:val="auto"/>
          <w:sz w:val="28"/>
          <w:szCs w:val="24"/>
          <w:shd w:val="clear" w:color="auto" w:fill="auto"/>
        </w:rPr>
        <w:t>Eco-Multas</w:t>
      </w:r>
      <w:proofErr w:type="spellEnd"/>
      <w:r w:rsidR="00422FB9">
        <w:rPr>
          <w:color w:val="auto"/>
          <w:sz w:val="28"/>
          <w:szCs w:val="24"/>
          <w:shd w:val="clear" w:color="auto" w:fill="auto"/>
        </w:rPr>
        <w:t xml:space="preserve"> </w:t>
      </w:r>
      <w:proofErr w:type="spellStart"/>
      <w:r w:rsidR="00422FB9">
        <w:rPr>
          <w:color w:val="auto"/>
          <w:sz w:val="28"/>
          <w:szCs w:val="24"/>
          <w:shd w:val="clear" w:color="auto" w:fill="auto"/>
        </w:rPr>
        <w:t>Kotlin</w:t>
      </w:r>
      <w:proofErr w:type="spellEnd"/>
      <w:r>
        <w:rPr>
          <w:color w:val="auto"/>
          <w:sz w:val="28"/>
          <w:szCs w:val="24"/>
          <w:shd w:val="clear" w:color="auto" w:fill="auto"/>
        </w:rPr>
        <w:t xml:space="preserve"> e Angular</w:t>
      </w:r>
    </w:p>
    <w:p w:rsidR="000F7315" w:rsidRDefault="00AB225C">
      <w:pPr>
        <w:tabs>
          <w:tab w:val="left" w:pos="142"/>
        </w:tabs>
        <w:ind w:left="284" w:hanging="142"/>
        <w:jc w:val="center"/>
        <w:rPr>
          <w:b/>
          <w:color w:val="auto"/>
          <w:sz w:val="28"/>
          <w:szCs w:val="24"/>
        </w:rPr>
      </w:pPr>
      <w:r>
        <w:rPr>
          <w:b/>
          <w:color w:val="auto"/>
          <w:sz w:val="28"/>
          <w:szCs w:val="24"/>
          <w:shd w:val="clear" w:color="auto" w:fill="auto"/>
        </w:rPr>
        <w:t>Cliente:</w:t>
      </w:r>
      <w:r>
        <w:rPr>
          <w:color w:val="auto"/>
          <w:sz w:val="28"/>
          <w:szCs w:val="24"/>
          <w:shd w:val="clear" w:color="auto" w:fill="auto"/>
        </w:rPr>
        <w:t xml:space="preserve"> </w:t>
      </w:r>
      <w:r w:rsidR="00422FB9">
        <w:rPr>
          <w:color w:val="auto"/>
          <w:sz w:val="28"/>
          <w:szCs w:val="24"/>
          <w:shd w:val="clear" w:color="auto" w:fill="auto"/>
        </w:rPr>
        <w:t>PRF</w:t>
      </w:r>
    </w:p>
    <w:p w:rsidR="000F7315" w:rsidRDefault="000F7315">
      <w:pPr>
        <w:tabs>
          <w:tab w:val="left" w:pos="142"/>
        </w:tabs>
        <w:ind w:left="284" w:hanging="142"/>
        <w:jc w:val="center"/>
        <w:rPr>
          <w:b/>
          <w:color w:val="auto"/>
          <w:sz w:val="28"/>
          <w:szCs w:val="24"/>
        </w:rPr>
      </w:pPr>
    </w:p>
    <w:p w:rsidR="000F7315" w:rsidRDefault="000F7315">
      <w:pPr>
        <w:tabs>
          <w:tab w:val="left" w:pos="142"/>
        </w:tabs>
        <w:ind w:left="284" w:hanging="142"/>
        <w:jc w:val="center"/>
        <w:rPr>
          <w:b/>
          <w:color w:val="auto"/>
          <w:sz w:val="28"/>
          <w:szCs w:val="24"/>
        </w:rPr>
      </w:pPr>
    </w:p>
    <w:p w:rsidR="000F7315" w:rsidRDefault="000F7315">
      <w:pPr>
        <w:tabs>
          <w:tab w:val="left" w:pos="142"/>
        </w:tabs>
        <w:ind w:left="284" w:hanging="142"/>
        <w:jc w:val="center"/>
        <w:rPr>
          <w:b/>
          <w:color w:val="auto"/>
          <w:sz w:val="24"/>
          <w:szCs w:val="24"/>
        </w:rPr>
      </w:pPr>
    </w:p>
    <w:p w:rsidR="000F7315" w:rsidRDefault="000F7315">
      <w:pPr>
        <w:tabs>
          <w:tab w:val="left" w:pos="142"/>
        </w:tabs>
        <w:ind w:left="284" w:hanging="142"/>
        <w:jc w:val="center"/>
        <w:rPr>
          <w:b/>
          <w:color w:val="auto"/>
          <w:sz w:val="24"/>
          <w:szCs w:val="24"/>
        </w:rPr>
      </w:pPr>
    </w:p>
    <w:p w:rsidR="000F7315" w:rsidRDefault="000F7315">
      <w:pPr>
        <w:tabs>
          <w:tab w:val="left" w:pos="142"/>
        </w:tabs>
        <w:ind w:left="284" w:hanging="142"/>
        <w:jc w:val="center"/>
        <w:rPr>
          <w:b/>
          <w:color w:val="auto"/>
          <w:sz w:val="24"/>
          <w:szCs w:val="24"/>
        </w:rPr>
      </w:pPr>
    </w:p>
    <w:p w:rsidR="000F7315" w:rsidRDefault="000F7315">
      <w:pPr>
        <w:tabs>
          <w:tab w:val="left" w:pos="142"/>
        </w:tabs>
        <w:ind w:left="284" w:hanging="142"/>
        <w:jc w:val="center"/>
        <w:rPr>
          <w:b/>
          <w:color w:val="auto"/>
          <w:sz w:val="24"/>
          <w:szCs w:val="24"/>
        </w:rPr>
      </w:pPr>
    </w:p>
    <w:p w:rsidR="000F7315" w:rsidRDefault="00AB225C">
      <w:pPr>
        <w:tabs>
          <w:tab w:val="left" w:pos="142"/>
        </w:tabs>
        <w:ind w:left="284" w:hanging="142"/>
        <w:jc w:val="center"/>
        <w:rPr>
          <w:b/>
          <w:color w:val="auto"/>
          <w:sz w:val="72"/>
          <w:szCs w:val="24"/>
        </w:rPr>
      </w:pPr>
      <w:r>
        <w:rPr>
          <w:b/>
          <w:color w:val="auto"/>
          <w:sz w:val="60"/>
          <w:szCs w:val="24"/>
          <w:shd w:val="clear" w:color="auto" w:fill="auto"/>
        </w:rPr>
        <w:t xml:space="preserve">Modelo de Arquitetura </w:t>
      </w:r>
    </w:p>
    <w:p w:rsidR="000F7315" w:rsidRDefault="000F7315">
      <w:pPr>
        <w:tabs>
          <w:tab w:val="left" w:pos="142"/>
        </w:tabs>
        <w:ind w:left="284" w:hanging="142"/>
        <w:jc w:val="center"/>
        <w:rPr>
          <w:b/>
          <w:color w:val="auto"/>
          <w:sz w:val="28"/>
          <w:szCs w:val="24"/>
        </w:rPr>
      </w:pPr>
    </w:p>
    <w:p w:rsidR="000F7315" w:rsidRDefault="000F7315">
      <w:pPr>
        <w:tabs>
          <w:tab w:val="left" w:pos="142"/>
        </w:tabs>
        <w:ind w:left="284" w:hanging="142"/>
        <w:jc w:val="center"/>
        <w:rPr>
          <w:b/>
          <w:color w:val="auto"/>
          <w:sz w:val="28"/>
          <w:szCs w:val="24"/>
        </w:rPr>
      </w:pPr>
    </w:p>
    <w:p w:rsidR="000F7315" w:rsidRDefault="000F7315">
      <w:pPr>
        <w:tabs>
          <w:tab w:val="left" w:pos="142"/>
        </w:tabs>
        <w:ind w:left="284" w:hanging="142"/>
        <w:jc w:val="center"/>
        <w:rPr>
          <w:b/>
          <w:color w:val="auto"/>
          <w:sz w:val="28"/>
          <w:szCs w:val="24"/>
        </w:rPr>
      </w:pPr>
    </w:p>
    <w:p w:rsidR="000F7315" w:rsidRDefault="000F7315">
      <w:pPr>
        <w:tabs>
          <w:tab w:val="left" w:pos="142"/>
        </w:tabs>
        <w:ind w:left="284" w:hanging="142"/>
        <w:jc w:val="center"/>
        <w:rPr>
          <w:b/>
          <w:color w:val="auto"/>
          <w:sz w:val="28"/>
          <w:szCs w:val="24"/>
        </w:rPr>
      </w:pPr>
    </w:p>
    <w:p w:rsidR="000F7315" w:rsidRDefault="000F7315">
      <w:pPr>
        <w:tabs>
          <w:tab w:val="left" w:pos="142"/>
        </w:tabs>
        <w:ind w:left="284" w:hanging="142"/>
        <w:jc w:val="center"/>
        <w:rPr>
          <w:b/>
          <w:color w:val="auto"/>
          <w:sz w:val="28"/>
          <w:szCs w:val="24"/>
        </w:rPr>
      </w:pPr>
    </w:p>
    <w:p w:rsidR="000F7315" w:rsidRDefault="000F7315">
      <w:pPr>
        <w:tabs>
          <w:tab w:val="left" w:pos="142"/>
        </w:tabs>
        <w:ind w:left="284" w:hanging="142"/>
        <w:jc w:val="center"/>
        <w:rPr>
          <w:b/>
          <w:color w:val="auto"/>
          <w:sz w:val="28"/>
          <w:szCs w:val="24"/>
        </w:rPr>
      </w:pPr>
    </w:p>
    <w:p w:rsidR="000F7315" w:rsidRDefault="00AB225C">
      <w:pPr>
        <w:tabs>
          <w:tab w:val="left" w:pos="142"/>
        </w:tabs>
        <w:ind w:left="284" w:hanging="142"/>
        <w:jc w:val="center"/>
        <w:rPr>
          <w:b/>
          <w:color w:val="auto"/>
          <w:sz w:val="28"/>
          <w:szCs w:val="24"/>
        </w:rPr>
      </w:pPr>
      <w:r>
        <w:rPr>
          <w:b/>
          <w:color w:val="auto"/>
          <w:sz w:val="28"/>
          <w:szCs w:val="24"/>
          <w:shd w:val="clear" w:color="auto" w:fill="auto"/>
        </w:rPr>
        <w:t xml:space="preserve">Autor: </w:t>
      </w:r>
    </w:p>
    <w:p w:rsidR="000F7315" w:rsidRDefault="000F7315">
      <w:pPr>
        <w:tabs>
          <w:tab w:val="left" w:pos="142"/>
        </w:tabs>
        <w:ind w:left="284" w:hanging="142"/>
        <w:jc w:val="center"/>
        <w:rPr>
          <w:b/>
          <w:color w:val="auto"/>
          <w:sz w:val="28"/>
          <w:szCs w:val="24"/>
        </w:rPr>
      </w:pPr>
    </w:p>
    <w:p w:rsidR="000F7315" w:rsidRDefault="000F7315">
      <w:pPr>
        <w:tabs>
          <w:tab w:val="left" w:pos="142"/>
        </w:tabs>
        <w:ind w:left="284" w:hanging="142"/>
        <w:jc w:val="center"/>
        <w:rPr>
          <w:b/>
          <w:color w:val="auto"/>
          <w:sz w:val="28"/>
          <w:szCs w:val="24"/>
        </w:rPr>
      </w:pPr>
    </w:p>
    <w:p w:rsidR="000F7315" w:rsidRDefault="00AB225C">
      <w:pPr>
        <w:tabs>
          <w:tab w:val="left" w:pos="142"/>
        </w:tabs>
        <w:ind w:left="284" w:hanging="142"/>
        <w:jc w:val="center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  <w:shd w:val="clear" w:color="auto" w:fill="auto"/>
        </w:rPr>
        <w:t>Brasília-DF</w:t>
      </w:r>
    </w:p>
    <w:p w:rsidR="000F7315" w:rsidRDefault="00422FB9">
      <w:pPr>
        <w:tabs>
          <w:tab w:val="left" w:pos="142"/>
        </w:tabs>
        <w:ind w:left="284" w:hanging="142"/>
        <w:jc w:val="center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  <w:shd w:val="clear" w:color="auto" w:fill="auto"/>
        </w:rPr>
        <w:t>13</w:t>
      </w:r>
      <w:r w:rsidR="00AB225C">
        <w:rPr>
          <w:b/>
          <w:color w:val="auto"/>
          <w:sz w:val="24"/>
          <w:szCs w:val="24"/>
          <w:shd w:val="clear" w:color="auto" w:fill="auto"/>
        </w:rPr>
        <w:t xml:space="preserve"> de </w:t>
      </w:r>
      <w:r>
        <w:rPr>
          <w:b/>
          <w:color w:val="auto"/>
          <w:sz w:val="24"/>
          <w:szCs w:val="24"/>
          <w:shd w:val="clear" w:color="auto" w:fill="auto"/>
        </w:rPr>
        <w:t>Agosto</w:t>
      </w:r>
      <w:r w:rsidR="00AB225C">
        <w:rPr>
          <w:b/>
          <w:color w:val="auto"/>
          <w:sz w:val="24"/>
          <w:szCs w:val="24"/>
          <w:shd w:val="clear" w:color="auto" w:fill="auto"/>
        </w:rPr>
        <w:t xml:space="preserve"> </w:t>
      </w:r>
      <w:r w:rsidR="00AB225C">
        <w:rPr>
          <w:b/>
          <w:color w:val="auto"/>
          <w:sz w:val="24"/>
          <w:szCs w:val="24"/>
          <w:shd w:val="clear" w:color="auto" w:fill="auto"/>
        </w:rPr>
        <w:t>de 20</w:t>
      </w:r>
      <w:r>
        <w:rPr>
          <w:b/>
          <w:color w:val="auto"/>
          <w:sz w:val="24"/>
          <w:szCs w:val="24"/>
          <w:shd w:val="clear" w:color="auto" w:fill="auto"/>
        </w:rPr>
        <w:t>20</w:t>
      </w:r>
    </w:p>
    <w:p w:rsidR="000F7315" w:rsidRDefault="000F7315">
      <w:pPr>
        <w:tabs>
          <w:tab w:val="left" w:pos="142"/>
        </w:tabs>
        <w:ind w:left="284" w:hanging="142"/>
        <w:jc w:val="center"/>
        <w:rPr>
          <w:b/>
          <w:color w:val="auto"/>
          <w:sz w:val="24"/>
          <w:szCs w:val="24"/>
        </w:rPr>
      </w:pPr>
    </w:p>
    <w:p w:rsidR="000F7315" w:rsidRDefault="000F7315">
      <w:pPr>
        <w:tabs>
          <w:tab w:val="left" w:pos="142"/>
        </w:tabs>
        <w:ind w:left="284" w:hanging="142"/>
        <w:jc w:val="center"/>
        <w:rPr>
          <w:b/>
          <w:color w:val="auto"/>
          <w:sz w:val="24"/>
          <w:szCs w:val="24"/>
        </w:rPr>
      </w:pPr>
    </w:p>
    <w:p w:rsidR="000F7315" w:rsidRDefault="000F7315">
      <w:pPr>
        <w:tabs>
          <w:tab w:val="left" w:pos="142"/>
        </w:tabs>
        <w:ind w:left="284" w:hanging="142"/>
        <w:jc w:val="center"/>
        <w:rPr>
          <w:b/>
          <w:color w:val="auto"/>
          <w:sz w:val="24"/>
          <w:szCs w:val="24"/>
        </w:rPr>
      </w:pPr>
    </w:p>
    <w:p w:rsidR="000F7315" w:rsidRDefault="000F7315">
      <w:pPr>
        <w:tabs>
          <w:tab w:val="left" w:pos="142"/>
        </w:tabs>
        <w:ind w:left="284" w:hanging="142"/>
        <w:jc w:val="center"/>
        <w:rPr>
          <w:b/>
          <w:color w:val="auto"/>
          <w:sz w:val="24"/>
          <w:szCs w:val="24"/>
        </w:rPr>
      </w:pPr>
    </w:p>
    <w:p w:rsidR="000F7315" w:rsidRDefault="000F7315">
      <w:pPr>
        <w:tabs>
          <w:tab w:val="left" w:pos="142"/>
        </w:tabs>
        <w:ind w:left="284" w:hanging="142"/>
        <w:jc w:val="center"/>
        <w:rPr>
          <w:b/>
          <w:color w:val="auto"/>
          <w:sz w:val="24"/>
          <w:szCs w:val="24"/>
        </w:rPr>
      </w:pPr>
    </w:p>
    <w:p w:rsidR="000F7315" w:rsidRDefault="000F7315">
      <w:pPr>
        <w:tabs>
          <w:tab w:val="left" w:pos="142"/>
        </w:tabs>
        <w:ind w:left="284" w:hanging="142"/>
        <w:jc w:val="center"/>
        <w:rPr>
          <w:b/>
          <w:color w:val="auto"/>
          <w:sz w:val="24"/>
          <w:szCs w:val="24"/>
        </w:rPr>
      </w:pPr>
    </w:p>
    <w:p w:rsidR="000F7315" w:rsidRDefault="000F7315">
      <w:pPr>
        <w:tabs>
          <w:tab w:val="left" w:pos="142"/>
        </w:tabs>
        <w:ind w:left="284" w:hanging="142"/>
        <w:jc w:val="center"/>
        <w:rPr>
          <w:b/>
          <w:color w:val="auto"/>
          <w:sz w:val="24"/>
          <w:szCs w:val="24"/>
        </w:rPr>
      </w:pPr>
    </w:p>
    <w:p w:rsidR="000F7315" w:rsidRDefault="000F7315">
      <w:pPr>
        <w:tabs>
          <w:tab w:val="left" w:pos="142"/>
        </w:tabs>
        <w:ind w:left="284" w:hanging="142"/>
        <w:jc w:val="center"/>
        <w:rPr>
          <w:b/>
          <w:color w:val="auto"/>
          <w:sz w:val="24"/>
          <w:szCs w:val="24"/>
        </w:rPr>
      </w:pPr>
    </w:p>
    <w:p w:rsidR="000F7315" w:rsidRDefault="000F7315">
      <w:pPr>
        <w:tabs>
          <w:tab w:val="left" w:pos="142"/>
        </w:tabs>
        <w:ind w:left="284" w:hanging="142"/>
        <w:jc w:val="center"/>
        <w:rPr>
          <w:b/>
          <w:color w:val="auto"/>
          <w:sz w:val="24"/>
          <w:szCs w:val="24"/>
        </w:rPr>
      </w:pPr>
    </w:p>
    <w:p w:rsidR="000F7315" w:rsidRDefault="000F7315">
      <w:pPr>
        <w:tabs>
          <w:tab w:val="left" w:pos="142"/>
        </w:tabs>
        <w:ind w:left="284" w:hanging="142"/>
        <w:jc w:val="center"/>
        <w:rPr>
          <w:b/>
          <w:color w:val="auto"/>
          <w:sz w:val="24"/>
          <w:szCs w:val="24"/>
        </w:rPr>
      </w:pPr>
    </w:p>
    <w:p w:rsidR="000F7315" w:rsidRDefault="000F7315">
      <w:pPr>
        <w:tabs>
          <w:tab w:val="left" w:pos="142"/>
        </w:tabs>
        <w:ind w:left="284" w:hanging="142"/>
        <w:jc w:val="center"/>
        <w:rPr>
          <w:b/>
          <w:color w:val="auto"/>
          <w:sz w:val="24"/>
          <w:szCs w:val="24"/>
        </w:rPr>
      </w:pPr>
    </w:p>
    <w:p w:rsidR="000F7315" w:rsidRDefault="000F7315">
      <w:pPr>
        <w:tabs>
          <w:tab w:val="left" w:pos="142"/>
        </w:tabs>
        <w:ind w:left="284" w:hanging="142"/>
        <w:jc w:val="center"/>
        <w:rPr>
          <w:b/>
          <w:color w:val="auto"/>
          <w:sz w:val="24"/>
          <w:szCs w:val="24"/>
        </w:rPr>
      </w:pPr>
    </w:p>
    <w:p w:rsidR="000F7315" w:rsidRDefault="000F7315">
      <w:pPr>
        <w:tabs>
          <w:tab w:val="left" w:pos="142"/>
        </w:tabs>
        <w:ind w:left="284" w:hanging="142"/>
        <w:jc w:val="center"/>
      </w:pPr>
    </w:p>
    <w:p w:rsidR="000F7315" w:rsidRDefault="000F7315">
      <w:pPr>
        <w:widowControl/>
        <w:spacing w:after="160" w:line="259" w:lineRule="auto"/>
        <w:rPr>
          <w:b/>
          <w:color w:val="auto"/>
          <w:sz w:val="24"/>
          <w:szCs w:val="24"/>
        </w:rPr>
      </w:pPr>
    </w:p>
    <w:p w:rsidR="000F7315" w:rsidRDefault="00AB225C">
      <w:pPr>
        <w:pStyle w:val="CabealhodoSumrio"/>
        <w:widowControl/>
        <w:numPr>
          <w:ilvl w:val="0"/>
          <w:numId w:val="2"/>
        </w:numPr>
        <w:spacing w:line="259" w:lineRule="auto"/>
        <w:ind w:left="567" w:hanging="567"/>
      </w:pPr>
      <w:bookmarkStart w:id="2" w:name="_Toc14795423"/>
      <w:r>
        <w:rPr>
          <w:rFonts w:ascii="Calibri" w:hAnsi="Calibri"/>
          <w:color w:val="auto"/>
          <w:sz w:val="40"/>
          <w:szCs w:val="24"/>
        </w:rPr>
        <w:t>Sumário</w:t>
      </w:r>
      <w:bookmarkEnd w:id="2"/>
    </w:p>
    <w:p w:rsidR="000F7315" w:rsidRDefault="000F7315">
      <w:pPr>
        <w:sectPr w:rsidR="000F7315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20"/>
          <w:formProt w:val="0"/>
          <w:titlePg/>
          <w:docGrid w:linePitch="360"/>
        </w:sectPr>
      </w:pPr>
    </w:p>
    <w:p w:rsidR="000F7315" w:rsidRDefault="000F7315">
      <w:pPr>
        <w:widowControl/>
        <w:spacing w:line="259" w:lineRule="auto"/>
        <w:ind w:left="567" w:hanging="567"/>
        <w:outlineLvl w:val="0"/>
        <w:rPr>
          <w:rFonts w:ascii="Calibri" w:hAnsi="Calibri"/>
          <w:color w:val="auto"/>
          <w:sz w:val="40"/>
          <w:szCs w:val="24"/>
        </w:rPr>
      </w:pPr>
    </w:p>
    <w:sdt>
      <w:sdtPr>
        <w:id w:val="-457116031"/>
        <w:docPartObj>
          <w:docPartGallery w:val="Table of Contents"/>
          <w:docPartUnique/>
        </w:docPartObj>
      </w:sdtPr>
      <w:sdtEndPr/>
      <w:sdtContent>
        <w:p w:rsidR="000F7315" w:rsidRDefault="00AB225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rFonts w:ascii="Calibri" w:hAnsi="Calibri"/>
              <w:webHidden/>
            </w:rPr>
            <w:instrText>TOC \z \o "1-3" \u \h</w:instrText>
          </w:r>
          <w:r>
            <w:rPr>
              <w:rStyle w:val="IndexLink"/>
              <w:rFonts w:ascii="Calibri" w:hAnsi="Calibri"/>
            </w:rPr>
            <w:fldChar w:fldCharType="separate"/>
          </w:r>
          <w:hyperlink w:anchor="_Toc14795423">
            <w:r>
              <w:rPr>
                <w:rStyle w:val="IndexLink"/>
                <w:rFonts w:ascii="Calibri" w:hAnsi="Calibri"/>
                <w:webHidden/>
              </w:rPr>
              <w:t>1</w:t>
            </w:r>
            <w:r>
              <w:rPr>
                <w:rStyle w:val="IndexLink"/>
                <w:rFonts w:asciiTheme="minorHAnsi" w:eastAsiaTheme="minorEastAsia" w:hAnsiTheme="minorHAnsi" w:cstheme="minorBidi"/>
                <w:color w:val="auto"/>
                <w:sz w:val="22"/>
                <w:szCs w:val="22"/>
                <w:shd w:val="clear" w:color="auto" w:fill="auto"/>
              </w:rPr>
              <w:tab/>
            </w:r>
            <w:r>
              <w:rPr>
                <w:rStyle w:val="IndexLink"/>
                <w:rFonts w:ascii="Calibri" w:hAnsi="Calibri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_Toc14795423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0F7315" w:rsidRDefault="00AB225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4795424">
            <w:r>
              <w:rPr>
                <w:rStyle w:val="IndexLink"/>
                <w:rFonts w:ascii="Calibri" w:hAnsi="Calibri"/>
                <w:webHidden/>
                <w:u w:color="000000"/>
              </w:rPr>
              <w:t>2</w:t>
            </w:r>
            <w:r>
              <w:rPr>
                <w:rStyle w:val="IndexLink"/>
                <w:rFonts w:asciiTheme="minorHAnsi" w:eastAsiaTheme="minorEastAsia" w:hAnsiTheme="minorHAnsi" w:cstheme="minorBidi"/>
                <w:color w:val="auto"/>
                <w:sz w:val="22"/>
                <w:szCs w:val="22"/>
                <w:shd w:val="clear" w:color="auto" w:fill="auto"/>
              </w:rPr>
              <w:tab/>
            </w:r>
            <w:r>
              <w:rPr>
                <w:rStyle w:val="IndexLink"/>
                <w:rFonts w:ascii="Calibri" w:hAnsi="Calibri"/>
                <w:u w:color="000000"/>
              </w:rPr>
              <w:t>Dados Gerais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_Toc14795424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0F7315" w:rsidRDefault="00AB225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4795425">
            <w:r>
              <w:rPr>
                <w:rStyle w:val="IndexLink"/>
                <w:rFonts w:ascii="Calibri" w:hAnsi="Calibri"/>
                <w:webHidden/>
                <w:u w:color="000000"/>
              </w:rPr>
              <w:t>3</w:t>
            </w:r>
            <w:r>
              <w:rPr>
                <w:rStyle w:val="IndexLink"/>
                <w:rFonts w:asciiTheme="minorHAnsi" w:eastAsiaTheme="minorEastAsia" w:hAnsiTheme="minorHAnsi" w:cstheme="minorBidi"/>
                <w:color w:val="auto"/>
                <w:sz w:val="22"/>
                <w:szCs w:val="22"/>
                <w:shd w:val="clear" w:color="auto" w:fill="auto"/>
              </w:rPr>
              <w:tab/>
            </w:r>
            <w:r>
              <w:rPr>
                <w:rStyle w:val="IndexLink"/>
                <w:rFonts w:ascii="Calibri" w:hAnsi="Calibri"/>
                <w:u w:color="000000"/>
              </w:rPr>
              <w:t>Finalidade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</w:instrText>
            </w:r>
            <w:r>
              <w:rPr>
                <w:webHidden/>
              </w:rPr>
              <w:instrText>AGEREF _Toc14795425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0F7315" w:rsidRDefault="00AB225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4795426">
            <w:r>
              <w:rPr>
                <w:rStyle w:val="IndexLink"/>
                <w:rFonts w:ascii="Calibri" w:hAnsi="Calibri"/>
                <w:webHidden/>
              </w:rPr>
              <w:t>4</w:t>
            </w:r>
            <w:r>
              <w:rPr>
                <w:rStyle w:val="IndexLink"/>
                <w:rFonts w:asciiTheme="minorHAnsi" w:eastAsiaTheme="minorEastAsia" w:hAnsiTheme="minorHAnsi" w:cstheme="minorBidi"/>
                <w:color w:val="auto"/>
                <w:sz w:val="22"/>
                <w:szCs w:val="22"/>
                <w:shd w:val="clear" w:color="auto" w:fill="auto"/>
              </w:rPr>
              <w:tab/>
            </w:r>
            <w:r>
              <w:rPr>
                <w:rStyle w:val="IndexLink"/>
                <w:rFonts w:ascii="Calibri" w:hAnsi="Calibri"/>
              </w:rPr>
              <w:t>Modelo de Arquitetura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_Toc14795426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0F7315" w:rsidRDefault="00AB225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4795427">
            <w:r>
              <w:rPr>
                <w:rStyle w:val="IndexLink"/>
                <w:rFonts w:ascii="Calibri" w:hAnsi="Calibri"/>
                <w:webHidden/>
              </w:rPr>
              <w:t>4.1</w:t>
            </w:r>
            <w:r>
              <w:rPr>
                <w:rStyle w:val="IndexLink"/>
                <w:rFonts w:asciiTheme="minorHAnsi" w:eastAsiaTheme="minorEastAsia" w:hAnsiTheme="minorHAnsi" w:cstheme="minorBidi"/>
                <w:color w:val="auto"/>
                <w:sz w:val="22"/>
                <w:szCs w:val="22"/>
                <w:shd w:val="clear" w:color="auto" w:fill="auto"/>
              </w:rPr>
              <w:tab/>
            </w:r>
            <w:r>
              <w:rPr>
                <w:rStyle w:val="IndexLink"/>
                <w:rFonts w:ascii="Calibri" w:hAnsi="Calibri"/>
              </w:rPr>
              <w:t>Objetivos do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_Toc14795427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0F7315" w:rsidRDefault="00AB225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4795428">
            <w:r>
              <w:rPr>
                <w:rStyle w:val="IndexLink"/>
                <w:rFonts w:ascii="Calibri" w:hAnsi="Calibri"/>
                <w:webHidden/>
              </w:rPr>
              <w:t>4.2</w:t>
            </w:r>
            <w:r>
              <w:rPr>
                <w:rStyle w:val="IndexLink"/>
                <w:rFonts w:asciiTheme="minorHAnsi" w:eastAsiaTheme="minorEastAsia" w:hAnsiTheme="minorHAnsi" w:cstheme="minorBidi"/>
                <w:color w:val="auto"/>
                <w:sz w:val="22"/>
                <w:szCs w:val="22"/>
                <w:shd w:val="clear" w:color="auto" w:fill="auto"/>
              </w:rPr>
              <w:tab/>
            </w:r>
            <w:r>
              <w:rPr>
                <w:rStyle w:val="IndexLink"/>
                <w:rFonts w:ascii="Calibri" w:hAnsi="Calibri"/>
              </w:rPr>
              <w:t>Metas e Restrições da Arquitetura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_Toc14795428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0F7315" w:rsidRDefault="00AB225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4795429">
            <w:r>
              <w:rPr>
                <w:rStyle w:val="IndexLink"/>
                <w:rFonts w:ascii="Calibri" w:hAnsi="Calibri"/>
                <w:webHidden/>
              </w:rPr>
              <w:t>4.3</w:t>
            </w:r>
            <w:r>
              <w:rPr>
                <w:rStyle w:val="IndexLink"/>
                <w:rFonts w:asciiTheme="minorHAnsi" w:eastAsiaTheme="minorEastAsia" w:hAnsiTheme="minorHAnsi" w:cstheme="minorBidi"/>
                <w:color w:val="auto"/>
                <w:sz w:val="22"/>
                <w:szCs w:val="22"/>
                <w:shd w:val="clear" w:color="auto" w:fill="auto"/>
              </w:rPr>
              <w:tab/>
            </w:r>
            <w:r>
              <w:rPr>
                <w:rStyle w:val="IndexLink"/>
                <w:rFonts w:ascii="Calibri" w:hAnsi="Calibri"/>
              </w:rPr>
              <w:t>Público Alvo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_Toc14795429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0F7315" w:rsidRDefault="00AB225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4795430">
            <w:r>
              <w:rPr>
                <w:rStyle w:val="IndexLink"/>
                <w:rFonts w:ascii="Calibri" w:hAnsi="Calibri"/>
                <w:webHidden/>
              </w:rPr>
              <w:t>4.4</w:t>
            </w:r>
            <w:r>
              <w:rPr>
                <w:rStyle w:val="IndexLink"/>
                <w:rFonts w:asciiTheme="minorHAnsi" w:eastAsiaTheme="minorEastAsia" w:hAnsiTheme="minorHAnsi" w:cstheme="minorBidi"/>
                <w:color w:val="auto"/>
                <w:sz w:val="22"/>
                <w:szCs w:val="22"/>
                <w:shd w:val="clear" w:color="auto" w:fill="auto"/>
              </w:rPr>
              <w:tab/>
            </w:r>
            <w:r>
              <w:rPr>
                <w:rStyle w:val="IndexLink"/>
                <w:rFonts w:ascii="Calibri" w:hAnsi="Calibri"/>
              </w:rPr>
              <w:t>Definições, A</w:t>
            </w:r>
            <w:r>
              <w:rPr>
                <w:rStyle w:val="IndexLink"/>
                <w:rFonts w:ascii="Calibri" w:hAnsi="Calibri"/>
              </w:rPr>
              <w:t>crônimos e Abreviações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_Toc14795430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0F7315" w:rsidRDefault="00AB225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4795431">
            <w:r>
              <w:rPr>
                <w:rStyle w:val="IndexLink"/>
                <w:rFonts w:ascii="Calibri" w:hAnsi="Calibri"/>
                <w:webHidden/>
              </w:rPr>
              <w:t>4.5</w:t>
            </w:r>
            <w:r>
              <w:rPr>
                <w:rStyle w:val="IndexLink"/>
                <w:rFonts w:asciiTheme="minorHAnsi" w:eastAsiaTheme="minorEastAsia" w:hAnsiTheme="minorHAnsi" w:cstheme="minorBidi"/>
                <w:color w:val="auto"/>
                <w:sz w:val="22"/>
                <w:szCs w:val="22"/>
                <w:shd w:val="clear" w:color="auto" w:fill="auto"/>
              </w:rPr>
              <w:tab/>
            </w:r>
            <w:r>
              <w:rPr>
                <w:rStyle w:val="IndexLink"/>
                <w:rFonts w:ascii="Calibri" w:hAnsi="Calibri"/>
              </w:rPr>
              <w:t>Arquitetura de Referência e Padrões de Arquitetura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_Toc14795431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0F7315" w:rsidRDefault="00AB225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4795432">
            <w:r>
              <w:rPr>
                <w:rStyle w:val="IndexLink"/>
                <w:rFonts w:ascii="Calibri" w:hAnsi="Calibri"/>
                <w:webHidden/>
              </w:rPr>
              <w:t>4.6</w:t>
            </w:r>
            <w:r>
              <w:rPr>
                <w:rStyle w:val="IndexLink"/>
                <w:rFonts w:asciiTheme="minorHAnsi" w:eastAsiaTheme="minorEastAsia" w:hAnsiTheme="minorHAnsi" w:cstheme="minorBidi"/>
                <w:color w:val="auto"/>
                <w:sz w:val="22"/>
                <w:szCs w:val="22"/>
                <w:shd w:val="clear" w:color="auto" w:fill="auto"/>
              </w:rPr>
              <w:tab/>
            </w:r>
            <w:r>
              <w:rPr>
                <w:rStyle w:val="IndexLink"/>
                <w:rFonts w:ascii="Calibri" w:hAnsi="Calibri"/>
              </w:rPr>
              <w:t>Padrões de Desenho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_Toc14795432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0F7315" w:rsidRDefault="00AB225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4795433">
            <w:r>
              <w:rPr>
                <w:rStyle w:val="IndexLink"/>
                <w:rFonts w:ascii="Calibri" w:hAnsi="Calibri"/>
                <w:webHidden/>
              </w:rPr>
              <w:t>4.7</w:t>
            </w:r>
            <w:r>
              <w:rPr>
                <w:rStyle w:val="IndexLink"/>
                <w:rFonts w:asciiTheme="minorHAnsi" w:eastAsiaTheme="minorEastAsia" w:hAnsiTheme="minorHAnsi" w:cstheme="minorBidi"/>
                <w:color w:val="auto"/>
                <w:sz w:val="22"/>
                <w:szCs w:val="22"/>
                <w:shd w:val="clear" w:color="auto" w:fill="auto"/>
              </w:rPr>
              <w:tab/>
            </w:r>
            <w:r>
              <w:rPr>
                <w:rStyle w:val="IndexLink"/>
                <w:rFonts w:ascii="Calibri" w:hAnsi="Calibri"/>
              </w:rPr>
              <w:t>Dir</w:t>
            </w:r>
            <w:r>
              <w:rPr>
                <w:rStyle w:val="IndexLink"/>
                <w:rFonts w:ascii="Calibri" w:hAnsi="Calibri"/>
              </w:rPr>
              <w:t>etrizes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_Toc14795433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0F7315" w:rsidRDefault="00AB225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4795434">
            <w:r>
              <w:rPr>
                <w:rStyle w:val="IndexLink"/>
                <w:rFonts w:ascii="Calibri" w:hAnsi="Calibri"/>
                <w:webHidden/>
              </w:rPr>
              <w:t>4.8</w:t>
            </w:r>
            <w:r>
              <w:rPr>
                <w:rStyle w:val="IndexLink"/>
                <w:rFonts w:asciiTheme="minorHAnsi" w:eastAsiaTheme="minorEastAsia" w:hAnsiTheme="minorHAnsi" w:cstheme="minorBidi"/>
                <w:color w:val="auto"/>
                <w:sz w:val="22"/>
                <w:szCs w:val="22"/>
                <w:shd w:val="clear" w:color="auto" w:fill="auto"/>
              </w:rPr>
              <w:tab/>
            </w:r>
            <w:r>
              <w:rPr>
                <w:rStyle w:val="IndexLink"/>
                <w:rFonts w:ascii="Calibri" w:hAnsi="Calibri"/>
              </w:rPr>
              <w:t>Restrições e definições Tecnológicas ou de Negócio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_Toc14795434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0F7315" w:rsidRDefault="00AB225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4795435">
            <w:r>
              <w:rPr>
                <w:rStyle w:val="IndexLink"/>
                <w:rFonts w:ascii="Calibri" w:hAnsi="Calibri"/>
                <w:webHidden/>
              </w:rPr>
              <w:t>4.9</w:t>
            </w:r>
            <w:r>
              <w:rPr>
                <w:rStyle w:val="IndexLink"/>
                <w:rFonts w:asciiTheme="minorHAnsi" w:eastAsiaTheme="minorEastAsia" w:hAnsiTheme="minorHAnsi" w:cstheme="minorBidi"/>
                <w:color w:val="auto"/>
                <w:sz w:val="22"/>
                <w:szCs w:val="22"/>
                <w:shd w:val="clear" w:color="auto" w:fill="auto"/>
              </w:rPr>
              <w:tab/>
            </w:r>
            <w:r>
              <w:rPr>
                <w:rStyle w:val="IndexLink"/>
                <w:rFonts w:ascii="Calibri" w:hAnsi="Calibri"/>
              </w:rPr>
              <w:t>Interoperabilidade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_Toc14795435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0F7315" w:rsidRDefault="00AB225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4795436">
            <w:r>
              <w:rPr>
                <w:rStyle w:val="IndexLink"/>
                <w:rFonts w:ascii="Calibri" w:hAnsi="Calibri"/>
                <w:webHidden/>
              </w:rPr>
              <w:t>4.10</w:t>
            </w:r>
            <w:r>
              <w:rPr>
                <w:rStyle w:val="IndexLink"/>
                <w:rFonts w:asciiTheme="minorHAnsi" w:eastAsiaTheme="minorEastAsia" w:hAnsiTheme="minorHAnsi" w:cstheme="minorBidi"/>
                <w:color w:val="auto"/>
                <w:sz w:val="22"/>
                <w:szCs w:val="22"/>
                <w:shd w:val="clear" w:color="auto" w:fill="auto"/>
              </w:rPr>
              <w:tab/>
            </w:r>
            <w:r>
              <w:rPr>
                <w:rStyle w:val="IndexLink"/>
                <w:rFonts w:ascii="Calibri" w:hAnsi="Calibri"/>
              </w:rPr>
              <w:t>Segurança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_Toc14795436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0F7315" w:rsidRDefault="00AB225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4795437">
            <w:r>
              <w:rPr>
                <w:rStyle w:val="IndexLink"/>
                <w:rFonts w:ascii="Calibri" w:hAnsi="Calibri"/>
                <w:webHidden/>
              </w:rPr>
              <w:t>4.11</w:t>
            </w:r>
            <w:r>
              <w:rPr>
                <w:rStyle w:val="IndexLink"/>
                <w:rFonts w:asciiTheme="minorHAnsi" w:eastAsiaTheme="minorEastAsia" w:hAnsiTheme="minorHAnsi" w:cstheme="minorBidi"/>
                <w:color w:val="auto"/>
                <w:sz w:val="22"/>
                <w:szCs w:val="22"/>
                <w:shd w:val="clear" w:color="auto" w:fill="auto"/>
              </w:rPr>
              <w:tab/>
            </w:r>
            <w:r>
              <w:rPr>
                <w:rStyle w:val="IndexLink"/>
                <w:rFonts w:ascii="Calibri" w:hAnsi="Calibri"/>
              </w:rPr>
              <w:t>Escalabilidade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_Toc14795437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0F7315" w:rsidRDefault="00AB225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4795438">
            <w:r>
              <w:rPr>
                <w:rStyle w:val="IndexLink"/>
                <w:rFonts w:ascii="Calibri" w:hAnsi="Calibri"/>
                <w:webHidden/>
              </w:rPr>
              <w:t>4.12</w:t>
            </w:r>
            <w:r>
              <w:rPr>
                <w:rStyle w:val="IndexLink"/>
                <w:rFonts w:asciiTheme="minorHAnsi" w:eastAsiaTheme="minorEastAsia" w:hAnsiTheme="minorHAnsi" w:cstheme="minorBidi"/>
                <w:color w:val="auto"/>
                <w:sz w:val="22"/>
                <w:szCs w:val="22"/>
                <w:shd w:val="clear" w:color="auto" w:fill="auto"/>
              </w:rPr>
              <w:tab/>
            </w:r>
            <w:r>
              <w:rPr>
                <w:rStyle w:val="IndexLink"/>
                <w:rFonts w:ascii="Calibri" w:hAnsi="Calibri"/>
              </w:rPr>
              <w:t>Ferram</w:t>
            </w:r>
            <w:r>
              <w:rPr>
                <w:rStyle w:val="IndexLink"/>
                <w:rFonts w:ascii="Calibri" w:hAnsi="Calibri"/>
              </w:rPr>
              <w:t>entas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_Toc14795438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0F7315" w:rsidRDefault="00AB225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4795439">
            <w:r>
              <w:rPr>
                <w:rStyle w:val="IndexLink"/>
                <w:rFonts w:ascii="Calibri" w:hAnsi="Calibri"/>
                <w:webHidden/>
              </w:rPr>
              <w:t>4.13</w:t>
            </w:r>
            <w:r>
              <w:rPr>
                <w:rStyle w:val="IndexLink"/>
                <w:rFonts w:asciiTheme="minorHAnsi" w:eastAsiaTheme="minorEastAsia" w:hAnsiTheme="minorHAnsi" w:cstheme="minorBidi"/>
                <w:color w:val="auto"/>
                <w:sz w:val="22"/>
                <w:szCs w:val="22"/>
                <w:shd w:val="clear" w:color="auto" w:fill="auto"/>
              </w:rPr>
              <w:tab/>
            </w:r>
            <w:r>
              <w:rPr>
                <w:rStyle w:val="IndexLink"/>
                <w:rFonts w:ascii="Calibri" w:hAnsi="Calibri"/>
              </w:rPr>
              <w:t>Outras Decisões Relevantes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_Toc14795439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0F7315" w:rsidRDefault="00AB225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4795440">
            <w:r>
              <w:rPr>
                <w:rStyle w:val="IndexLink"/>
                <w:webHidden/>
              </w:rPr>
              <w:t>5</w:t>
            </w:r>
            <w:r>
              <w:rPr>
                <w:rStyle w:val="IndexLink"/>
                <w:rFonts w:asciiTheme="minorHAnsi" w:eastAsiaTheme="minorEastAsia" w:hAnsiTheme="minorHAnsi" w:cstheme="minorBidi"/>
                <w:color w:val="auto"/>
                <w:sz w:val="22"/>
                <w:szCs w:val="22"/>
                <w:shd w:val="clear" w:color="auto" w:fill="auto"/>
              </w:rPr>
              <w:tab/>
            </w:r>
            <w:r>
              <w:rPr>
                <w:rStyle w:val="IndexLink"/>
              </w:rPr>
              <w:t>Desenho Modular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_Toc14795440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0F7315" w:rsidRDefault="00AB225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4795441">
            <w:r>
              <w:rPr>
                <w:rStyle w:val="IndexLink"/>
                <w:rFonts w:ascii="Calibri" w:hAnsi="Calibri"/>
                <w:webHidden/>
              </w:rPr>
              <w:t>5.1</w:t>
            </w:r>
            <w:r>
              <w:rPr>
                <w:rStyle w:val="IndexLink"/>
                <w:rFonts w:asciiTheme="minorHAnsi" w:eastAsiaTheme="minorEastAsia" w:hAnsiTheme="minorHAnsi" w:cstheme="minorBidi"/>
                <w:color w:val="auto"/>
                <w:sz w:val="22"/>
                <w:szCs w:val="22"/>
                <w:shd w:val="clear" w:color="auto" w:fill="auto"/>
              </w:rPr>
              <w:tab/>
            </w:r>
            <w:r>
              <w:rPr>
                <w:rStyle w:val="IndexLink"/>
                <w:rFonts w:ascii="Calibri" w:hAnsi="Calibri"/>
              </w:rPr>
              <w:t>Diagrama de Componentes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_Toc14795441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0F7315" w:rsidRDefault="00AB225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4795442">
            <w:r>
              <w:rPr>
                <w:rStyle w:val="IndexLink"/>
                <w:webHidden/>
              </w:rPr>
              <w:t>6</w:t>
            </w:r>
            <w:r>
              <w:rPr>
                <w:rStyle w:val="IndexLink"/>
                <w:rFonts w:asciiTheme="minorHAnsi" w:eastAsiaTheme="minorEastAsia" w:hAnsiTheme="minorHAnsi" w:cstheme="minorBidi"/>
                <w:color w:val="auto"/>
                <w:sz w:val="22"/>
                <w:szCs w:val="22"/>
                <w:shd w:val="clear" w:color="auto" w:fill="auto"/>
              </w:rPr>
              <w:tab/>
            </w:r>
            <w:r>
              <w:rPr>
                <w:rStyle w:val="IndexLink"/>
              </w:rPr>
              <w:t>Modelo de Implantação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_Toc14795442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:rsidR="000F7315" w:rsidRDefault="00AB225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4795443">
            <w:r>
              <w:rPr>
                <w:rStyle w:val="IndexLink"/>
                <w:rFonts w:ascii="Calibri" w:hAnsi="Calibri"/>
                <w:webHidden/>
              </w:rPr>
              <w:t>6.1</w:t>
            </w:r>
            <w:r>
              <w:rPr>
                <w:rStyle w:val="IndexLink"/>
                <w:rFonts w:asciiTheme="minorHAnsi" w:eastAsiaTheme="minorEastAsia" w:hAnsiTheme="minorHAnsi" w:cstheme="minorBidi"/>
                <w:color w:val="auto"/>
                <w:sz w:val="22"/>
                <w:szCs w:val="22"/>
                <w:shd w:val="clear" w:color="auto" w:fill="auto"/>
              </w:rPr>
              <w:tab/>
            </w:r>
            <w:r>
              <w:rPr>
                <w:rStyle w:val="IndexLink"/>
                <w:rFonts w:ascii="Calibri" w:hAnsi="Calibri"/>
              </w:rPr>
              <w:t>Diagrama de Implantação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_Toc14795443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:rsidR="000F7315" w:rsidRDefault="00AB225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4795444">
            <w:r>
              <w:rPr>
                <w:rStyle w:val="IndexLink"/>
                <w:webHidden/>
              </w:rPr>
              <w:t>7</w:t>
            </w:r>
            <w:r>
              <w:rPr>
                <w:rStyle w:val="IndexLink"/>
                <w:rFonts w:asciiTheme="minorHAnsi" w:eastAsiaTheme="minorEastAsia" w:hAnsiTheme="minorHAnsi" w:cstheme="minorBidi"/>
                <w:color w:val="auto"/>
                <w:sz w:val="22"/>
                <w:szCs w:val="22"/>
                <w:shd w:val="clear" w:color="auto" w:fill="auto"/>
              </w:rPr>
              <w:tab/>
            </w:r>
            <w:r>
              <w:rPr>
                <w:rStyle w:val="IndexLink"/>
              </w:rPr>
              <w:t>Estrutura de Diretórios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_Toc14795444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:rsidR="000F7315" w:rsidRDefault="00AB225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4795445">
            <w:r>
              <w:rPr>
                <w:rStyle w:val="IndexLink"/>
                <w:webHidden/>
              </w:rPr>
              <w:t>8</w:t>
            </w:r>
            <w:r>
              <w:rPr>
                <w:rStyle w:val="IndexLink"/>
                <w:rFonts w:asciiTheme="minorHAnsi" w:eastAsiaTheme="minorEastAsia" w:hAnsiTheme="minorHAnsi" w:cstheme="minorBidi"/>
                <w:color w:val="auto"/>
                <w:sz w:val="22"/>
                <w:szCs w:val="22"/>
                <w:shd w:val="clear" w:color="auto" w:fill="auto"/>
              </w:rPr>
              <w:tab/>
            </w:r>
            <w:r>
              <w:rPr>
                <w:rStyle w:val="IndexLink"/>
              </w:rPr>
              <w:t>Revisões do Artefato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_Toc14795445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0F7315" w:rsidRDefault="00AB225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4795446">
            <w:r>
              <w:rPr>
                <w:rStyle w:val="IndexLink"/>
                <w:webHidden/>
              </w:rPr>
              <w:t>9</w:t>
            </w:r>
            <w:r>
              <w:rPr>
                <w:rStyle w:val="IndexLink"/>
                <w:rFonts w:asciiTheme="minorHAnsi" w:eastAsiaTheme="minorEastAsia" w:hAnsiTheme="minorHAnsi" w:cstheme="minorBidi"/>
                <w:color w:val="auto"/>
                <w:sz w:val="22"/>
                <w:szCs w:val="22"/>
                <w:shd w:val="clear" w:color="auto" w:fill="auto"/>
              </w:rPr>
              <w:tab/>
            </w:r>
            <w:r>
              <w:rPr>
                <w:rStyle w:val="IndexLink"/>
              </w:rPr>
              <w:t>Aprov</w:t>
            </w:r>
            <w:r>
              <w:rPr>
                <w:rStyle w:val="IndexLink"/>
              </w:rPr>
              <w:t>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_Toc14795446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0F7315" w:rsidRDefault="00AB225C">
          <w:pPr>
            <w:rPr>
              <w:color w:val="auto"/>
            </w:rPr>
          </w:pPr>
          <w:r>
            <w:fldChar w:fldCharType="end"/>
          </w:r>
        </w:p>
        <w:p w:rsidR="000F7315" w:rsidRDefault="00AB225C">
          <w:pPr>
            <w:sectPr w:rsidR="000F7315">
              <w:type w:val="continuous"/>
              <w:pgSz w:w="11906" w:h="16838"/>
              <w:pgMar w:top="1417" w:right="1701" w:bottom="1417" w:left="1701" w:header="708" w:footer="708" w:gutter="0"/>
              <w:cols w:space="720"/>
              <w:formProt w:val="0"/>
              <w:docGrid w:linePitch="360"/>
            </w:sectPr>
          </w:pPr>
        </w:p>
      </w:sdtContent>
    </w:sdt>
    <w:p w:rsidR="000F7315" w:rsidRDefault="00AB225C">
      <w:pPr>
        <w:widowControl/>
        <w:spacing w:after="160" w:line="259" w:lineRule="auto"/>
        <w:rPr>
          <w:color w:val="auto"/>
          <w:szCs w:val="24"/>
        </w:rPr>
      </w:pPr>
      <w:r>
        <w:lastRenderedPageBreak/>
        <w:br w:type="page"/>
      </w:r>
    </w:p>
    <w:p w:rsidR="000F7315" w:rsidRDefault="000F7315">
      <w:pPr>
        <w:widowControl/>
        <w:spacing w:after="160" w:line="259" w:lineRule="auto"/>
        <w:rPr>
          <w:color w:val="auto"/>
          <w:szCs w:val="24"/>
        </w:rPr>
      </w:pPr>
    </w:p>
    <w:p w:rsidR="000F7315" w:rsidRDefault="00AB225C">
      <w:pPr>
        <w:pStyle w:val="Ttulo1"/>
        <w:numPr>
          <w:ilvl w:val="0"/>
          <w:numId w:val="2"/>
        </w:numPr>
        <w:rPr>
          <w:rFonts w:ascii="Calibri" w:hAnsi="Calibri"/>
          <w:color w:val="auto"/>
          <w:u w:color="000000"/>
        </w:rPr>
      </w:pPr>
      <w:bookmarkStart w:id="3" w:name="_Toc14795424"/>
      <w:r>
        <w:rPr>
          <w:rFonts w:ascii="Calibri" w:hAnsi="Calibri"/>
          <w:color w:val="auto"/>
          <w:u w:color="000000"/>
          <w:shd w:val="clear" w:color="auto" w:fill="auto"/>
        </w:rPr>
        <w:t>Dados Gerais</w:t>
      </w:r>
      <w:bookmarkEnd w:id="3"/>
    </w:p>
    <w:p w:rsidR="000F7315" w:rsidRDefault="000F7315">
      <w:pPr>
        <w:rPr>
          <w:color w:val="auto"/>
        </w:rPr>
      </w:pPr>
    </w:p>
    <w:p w:rsidR="000F7315" w:rsidRDefault="00AB225C">
      <w:pPr>
        <w:ind w:firstLine="567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 xml:space="preserve">Projeto/Sistema: 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>Arquitetura de Referência</w:t>
      </w:r>
    </w:p>
    <w:p w:rsidR="000F7315" w:rsidRDefault="000F7315">
      <w:pPr>
        <w:ind w:firstLine="567"/>
        <w:jc w:val="both"/>
        <w:rPr>
          <w:rFonts w:ascii="Calibri" w:hAnsi="Calibri"/>
          <w:color w:val="auto"/>
          <w:sz w:val="24"/>
          <w:szCs w:val="24"/>
        </w:rPr>
      </w:pPr>
    </w:p>
    <w:p w:rsidR="000F7315" w:rsidRDefault="00AB225C">
      <w:pPr>
        <w:pStyle w:val="Ttulo1"/>
        <w:numPr>
          <w:ilvl w:val="0"/>
          <w:numId w:val="2"/>
        </w:numPr>
        <w:rPr>
          <w:rFonts w:ascii="Calibri" w:hAnsi="Calibri"/>
          <w:color w:val="auto"/>
          <w:u w:color="000000"/>
        </w:rPr>
      </w:pPr>
      <w:bookmarkStart w:id="4" w:name="_Toc14795425"/>
      <w:r>
        <w:rPr>
          <w:rFonts w:ascii="Calibri" w:hAnsi="Calibri"/>
          <w:color w:val="auto"/>
          <w:u w:color="000000"/>
          <w:shd w:val="clear" w:color="auto" w:fill="auto"/>
        </w:rPr>
        <w:t>Finalidade</w:t>
      </w:r>
      <w:bookmarkEnd w:id="4"/>
    </w:p>
    <w:p w:rsidR="000F7315" w:rsidRDefault="000F7315"/>
    <w:p w:rsidR="000F7315" w:rsidRDefault="00AB225C">
      <w:pPr>
        <w:ind w:firstLine="567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>Os artefatos da Arquitetura de Referência fazem parte da base de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ativos reutilizáveis de uma organização. A finalidade desses artefatos </w:t>
      </w:r>
      <w:r w:rsidR="00422FB9"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são de 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>criar um ponto de partida para o desenvolvimento da arquitetura. Eles podem variar de padrões de arquitetura, mecanismos de arquitetura e frameworks prontos a sistemas completos, com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características conhecidas e de uso comprovado. Eles podem ser aplicados de forma geral ou para uma ampla classe de sistemas de domínios ou ter um enfoque mais limitado, específico de domínio.</w:t>
      </w:r>
    </w:p>
    <w:p w:rsidR="000F7315" w:rsidRDefault="000F7315">
      <w:pPr>
        <w:ind w:firstLine="567"/>
        <w:jc w:val="both"/>
        <w:rPr>
          <w:rFonts w:ascii="Calibri" w:hAnsi="Calibri"/>
          <w:color w:val="auto"/>
          <w:sz w:val="24"/>
          <w:szCs w:val="24"/>
        </w:rPr>
      </w:pPr>
    </w:p>
    <w:p w:rsidR="000F7315" w:rsidRDefault="00AB225C">
      <w:pPr>
        <w:ind w:firstLine="567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>O uso de arquiteturas de referência testadas é uma maneira ef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>icaz de lidar com os vários requisitos não-funcionais (particularmente os requisitos de qualidade), selecionando arquiteturas de referência existentes, que são conhecidas através do uso para atender a esses requisitos. As arquiteturas de referência podem e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>xistir ou ser usadas em diferentes níveis de abstração e a partir de diversos pontos de vista. Esses pontos de</w:t>
      </w:r>
      <w:r w:rsidR="00422FB9"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vista correspondem às Visões 4.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1. Desse modo, o arquiteto de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software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pode selecionar a visão que seja mais adequada — apenas um design de arquit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>etura ou um design e uma implementação, em variados graus de conclusão. </w:t>
      </w:r>
    </w:p>
    <w:p w:rsidR="000F7315" w:rsidRDefault="000F7315">
      <w:pPr>
        <w:ind w:firstLine="567"/>
        <w:jc w:val="both"/>
        <w:rPr>
          <w:rFonts w:ascii="Calibri" w:hAnsi="Calibri"/>
          <w:color w:val="auto"/>
          <w:szCs w:val="24"/>
        </w:rPr>
      </w:pPr>
    </w:p>
    <w:p w:rsidR="000F7315" w:rsidRDefault="00AB225C">
      <w:pPr>
        <w:pStyle w:val="Ttulo1"/>
        <w:numPr>
          <w:ilvl w:val="0"/>
          <w:numId w:val="2"/>
        </w:numPr>
        <w:rPr>
          <w:rFonts w:ascii="Calibri" w:hAnsi="Calibri"/>
          <w:color w:val="auto"/>
        </w:rPr>
      </w:pPr>
      <w:bookmarkStart w:id="5" w:name="_Toc14795426"/>
      <w:r>
        <w:rPr>
          <w:rFonts w:ascii="Calibri" w:hAnsi="Calibri"/>
          <w:color w:val="auto"/>
        </w:rPr>
        <w:t>Modelo de Arquitetura</w:t>
      </w:r>
      <w:bookmarkEnd w:id="5"/>
    </w:p>
    <w:p w:rsidR="000F7315" w:rsidRDefault="000F7315"/>
    <w:p w:rsidR="000F7315" w:rsidRDefault="00AB225C">
      <w:pPr>
        <w:pStyle w:val="Ttulo2"/>
        <w:numPr>
          <w:ilvl w:val="1"/>
          <w:numId w:val="2"/>
        </w:numPr>
        <w:ind w:left="567" w:hanging="567"/>
        <w:rPr>
          <w:rFonts w:ascii="Calibri" w:hAnsi="Calibri"/>
          <w:sz w:val="24"/>
          <w:szCs w:val="24"/>
        </w:rPr>
      </w:pPr>
      <w:bookmarkStart w:id="6" w:name="_Toc14795427"/>
      <w:r>
        <w:rPr>
          <w:rFonts w:ascii="Calibri" w:hAnsi="Calibri"/>
          <w:sz w:val="24"/>
          <w:szCs w:val="24"/>
        </w:rPr>
        <w:t>Objetivos do Documento</w:t>
      </w:r>
      <w:bookmarkEnd w:id="6"/>
    </w:p>
    <w:p w:rsidR="000F7315" w:rsidRDefault="000F7315"/>
    <w:p w:rsidR="000F7315" w:rsidRDefault="00AB225C">
      <w:pPr>
        <w:ind w:firstLine="567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>O objetivo deste documento é explicitar</w:t>
      </w:r>
      <w:r w:rsidR="00F1484A"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e documentar o modelo arquitetural utilizado no desenvolvimento do projeto </w:t>
      </w:r>
      <w:proofErr w:type="spellStart"/>
      <w:r w:rsidR="00F1484A">
        <w:rPr>
          <w:rFonts w:ascii="Calibri" w:hAnsi="Calibri"/>
          <w:color w:val="auto"/>
          <w:sz w:val="24"/>
          <w:szCs w:val="24"/>
          <w:shd w:val="clear" w:color="auto" w:fill="auto"/>
        </w:rPr>
        <w:t>Eco-Multas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. São também descritos neste documento a descrição dos focos e sistemáticas arquiteturais, descrição das camadas quem compõem o 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modelo arquitetural, </w:t>
      </w:r>
      <w:r>
        <w:rPr>
          <w:rFonts w:ascii="Calibri" w:hAnsi="Calibri"/>
          <w:color w:val="auto"/>
          <w:sz w:val="24"/>
          <w:szCs w:val="24"/>
        </w:rPr>
        <w:t>e requisitos de segurança desempenho e integração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>. Este documento também tem o objetivo de orientar todo o pessoal técnico envolvido nas equipes de desenvolvimento, oferecendo diretrizes quanto às tecnologias e padrões a serem utilizad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>as no projeto.</w:t>
      </w:r>
    </w:p>
    <w:p w:rsidR="000F7315" w:rsidRDefault="000F7315">
      <w:pPr>
        <w:ind w:firstLine="567"/>
        <w:jc w:val="both"/>
        <w:rPr>
          <w:rFonts w:ascii="Calibri" w:hAnsi="Calibri"/>
          <w:color w:val="auto"/>
          <w:sz w:val="24"/>
          <w:szCs w:val="24"/>
        </w:rPr>
      </w:pPr>
    </w:p>
    <w:p w:rsidR="000F7315" w:rsidRDefault="00AB225C">
      <w:pPr>
        <w:pStyle w:val="Ttulo2"/>
        <w:numPr>
          <w:ilvl w:val="1"/>
          <w:numId w:val="2"/>
        </w:numPr>
        <w:ind w:left="567" w:hanging="567"/>
        <w:rPr>
          <w:rFonts w:ascii="Calibri" w:hAnsi="Calibri"/>
          <w:sz w:val="24"/>
          <w:szCs w:val="24"/>
        </w:rPr>
      </w:pPr>
      <w:bookmarkStart w:id="7" w:name="_Toc14795428"/>
      <w:bookmarkStart w:id="8" w:name="_Toc416358937"/>
      <w:r>
        <w:rPr>
          <w:rFonts w:ascii="Calibri" w:hAnsi="Calibri"/>
          <w:sz w:val="24"/>
          <w:szCs w:val="24"/>
        </w:rPr>
        <w:t>Metas e Restrições da Arquitetura</w:t>
      </w:r>
      <w:bookmarkEnd w:id="7"/>
      <w:bookmarkEnd w:id="8"/>
      <w:r>
        <w:rPr>
          <w:rFonts w:ascii="Calibri" w:hAnsi="Calibri"/>
          <w:sz w:val="24"/>
          <w:szCs w:val="24"/>
        </w:rPr>
        <w:t xml:space="preserve"> </w:t>
      </w:r>
    </w:p>
    <w:p w:rsidR="000F7315" w:rsidRDefault="000F7315"/>
    <w:p w:rsidR="000F7315" w:rsidRDefault="00AB225C">
      <w:pPr>
        <w:ind w:firstLine="567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A meta da arquitetura é suportar os requisitos funcionais, ou de negócio, e os requisitos não funcionais da aplicação como: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Manutenabilidade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, Interoperabilidade, Portabilidade,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Reusabilidade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, Confiabilidade, Integridade e Segurança. </w:t>
      </w:r>
    </w:p>
    <w:p w:rsidR="000F7315" w:rsidRDefault="000F7315">
      <w:pPr>
        <w:ind w:firstLine="567"/>
        <w:jc w:val="both"/>
        <w:rPr>
          <w:rFonts w:ascii="Calibri" w:hAnsi="Calibri"/>
          <w:color w:val="auto"/>
          <w:sz w:val="24"/>
          <w:szCs w:val="24"/>
        </w:rPr>
      </w:pPr>
    </w:p>
    <w:p w:rsidR="000F7315" w:rsidRDefault="00AB225C">
      <w:pPr>
        <w:ind w:firstLine="567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>A arquitetura definid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>a é baseada na “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stack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” Java EE 8 que permite que seja adotada uma abordagem corporativa para o desenvolvimento de software em larga escala, através da implementação de componentes de negócio, serviços e componentes de interface gráfi</w:t>
      </w:r>
      <w:bookmarkStart w:id="9" w:name="_GoBack"/>
      <w:bookmarkEnd w:id="9"/>
      <w:r>
        <w:rPr>
          <w:rFonts w:ascii="Calibri" w:hAnsi="Calibri"/>
          <w:color w:val="auto"/>
          <w:sz w:val="24"/>
          <w:szCs w:val="24"/>
          <w:shd w:val="clear" w:color="auto" w:fill="auto"/>
        </w:rPr>
        <w:t>ca reutilizáveis de for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>ma desacoplada viabilizando a produtividade e padronização no desenvolvimento.</w:t>
      </w:r>
    </w:p>
    <w:p w:rsidR="000F7315" w:rsidRDefault="000F7315">
      <w:pPr>
        <w:ind w:firstLine="567"/>
        <w:jc w:val="both"/>
        <w:rPr>
          <w:rFonts w:ascii="Calibri" w:hAnsi="Calibri"/>
          <w:color w:val="auto"/>
          <w:sz w:val="24"/>
          <w:szCs w:val="24"/>
        </w:rPr>
      </w:pPr>
    </w:p>
    <w:p w:rsidR="000F7315" w:rsidRDefault="00AB225C">
      <w:pPr>
        <w:ind w:firstLine="567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Com a arquitetura de referência definida aqui neste documento é possível adotar a estratégia de implementação segregada, server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side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e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client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side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, ou seja, entre componentes d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e negócio e componentes de interface gráfica, onde, são desacoplados e se comunicam através de um protocolo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interoperável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.</w:t>
      </w:r>
    </w:p>
    <w:p w:rsidR="000F7315" w:rsidRDefault="000F7315">
      <w:pPr>
        <w:ind w:firstLine="567"/>
        <w:jc w:val="both"/>
        <w:rPr>
          <w:rFonts w:ascii="Calibri" w:hAnsi="Calibri"/>
          <w:color w:val="auto"/>
        </w:rPr>
      </w:pPr>
    </w:p>
    <w:p w:rsidR="000F7315" w:rsidRDefault="00AB225C">
      <w:pPr>
        <w:pStyle w:val="Ttulo2"/>
        <w:numPr>
          <w:ilvl w:val="1"/>
          <w:numId w:val="2"/>
        </w:numPr>
        <w:ind w:left="567" w:hanging="567"/>
        <w:rPr>
          <w:rFonts w:ascii="Calibri" w:hAnsi="Calibri"/>
          <w:sz w:val="24"/>
          <w:szCs w:val="24"/>
        </w:rPr>
      </w:pPr>
      <w:bookmarkStart w:id="10" w:name="_Toc14795429"/>
      <w:r>
        <w:rPr>
          <w:rFonts w:ascii="Calibri" w:hAnsi="Calibri"/>
          <w:sz w:val="24"/>
          <w:szCs w:val="24"/>
        </w:rPr>
        <w:t>Público Alvo</w:t>
      </w:r>
      <w:bookmarkEnd w:id="10"/>
    </w:p>
    <w:p w:rsidR="000F7315" w:rsidRDefault="000F7315"/>
    <w:p w:rsidR="000F7315" w:rsidRDefault="00AB225C">
      <w:pPr>
        <w:ind w:firstLine="567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Analistas de sistemas, desenhistas de software, programadores, gerentes de projeto </w:t>
      </w:r>
      <w:r>
        <w:rPr>
          <w:rFonts w:ascii="Calibri" w:hAnsi="Calibri"/>
          <w:color w:val="auto"/>
          <w:sz w:val="24"/>
          <w:szCs w:val="24"/>
        </w:rPr>
        <w:t>e demais interessados.</w:t>
      </w:r>
    </w:p>
    <w:p w:rsidR="000F7315" w:rsidRDefault="000F7315">
      <w:pPr>
        <w:ind w:firstLine="567"/>
        <w:jc w:val="both"/>
      </w:pPr>
    </w:p>
    <w:p w:rsidR="000F7315" w:rsidRDefault="00AB225C">
      <w:pPr>
        <w:pStyle w:val="Ttulo2"/>
        <w:numPr>
          <w:ilvl w:val="1"/>
          <w:numId w:val="2"/>
        </w:numPr>
        <w:ind w:left="567" w:hanging="567"/>
        <w:rPr>
          <w:rFonts w:ascii="Calibri" w:hAnsi="Calibri"/>
          <w:sz w:val="24"/>
          <w:szCs w:val="24"/>
        </w:rPr>
      </w:pPr>
      <w:bookmarkStart w:id="11" w:name="_Toc14795430"/>
      <w:r>
        <w:rPr>
          <w:rFonts w:ascii="Calibri" w:hAnsi="Calibri"/>
          <w:sz w:val="24"/>
          <w:szCs w:val="24"/>
        </w:rPr>
        <w:t>Definições</w:t>
      </w:r>
      <w:r>
        <w:rPr>
          <w:rFonts w:ascii="Calibri" w:hAnsi="Calibri"/>
          <w:sz w:val="24"/>
          <w:szCs w:val="24"/>
          <w:shd w:val="clear" w:color="auto" w:fill="auto"/>
        </w:rPr>
        <w:t>,</w:t>
      </w:r>
      <w:r>
        <w:rPr>
          <w:rFonts w:ascii="Calibri" w:hAnsi="Calibri"/>
          <w:sz w:val="24"/>
          <w:szCs w:val="24"/>
          <w:shd w:val="clear" w:color="auto" w:fill="auto"/>
        </w:rPr>
        <w:t xml:space="preserve"> Acrônimos e Abreviações</w:t>
      </w:r>
      <w:bookmarkEnd w:id="11"/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rPr>
          <w:rFonts w:ascii="Calibri" w:hAnsi="Calibri"/>
          <w:color w:val="auto"/>
          <w:sz w:val="24"/>
          <w:szCs w:val="24"/>
          <w:lang w:val="en-US"/>
        </w:rPr>
      </w:pPr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JDK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- Java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Development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Kit.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Java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EE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- Java Enterprise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Edition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.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rPr>
          <w:rFonts w:ascii="Calibri" w:hAnsi="Calibri"/>
          <w:color w:val="auto"/>
          <w:sz w:val="24"/>
          <w:szCs w:val="24"/>
          <w:lang w:val="en-US"/>
        </w:rPr>
      </w:pPr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SPA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- Single Page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Applications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.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rPr>
          <w:rFonts w:ascii="Calibri" w:hAnsi="Calibri"/>
          <w:color w:val="auto"/>
          <w:sz w:val="24"/>
          <w:szCs w:val="24"/>
          <w:lang w:val="en-US"/>
        </w:rPr>
      </w:pPr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MVC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-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Model-view-controller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.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rPr>
          <w:rFonts w:ascii="Calibri" w:hAnsi="Calibri"/>
          <w:color w:val="auto"/>
          <w:sz w:val="24"/>
          <w:szCs w:val="24"/>
          <w:lang w:val="en-US"/>
        </w:rPr>
      </w:pPr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HTML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-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HyperText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Markup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Language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.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rPr>
          <w:rFonts w:ascii="Calibri" w:hAnsi="Calibri"/>
          <w:color w:val="auto"/>
          <w:sz w:val="24"/>
          <w:szCs w:val="24"/>
          <w:lang w:val="en-US"/>
        </w:rPr>
      </w:pPr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CSS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-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Cascading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Style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Sheets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.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rPr>
          <w:rFonts w:ascii="Calibri" w:hAnsi="Calibri"/>
          <w:color w:val="auto"/>
          <w:sz w:val="24"/>
          <w:szCs w:val="24"/>
          <w:lang w:val="en-US"/>
        </w:rPr>
      </w:pPr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DOM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-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Document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Object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Mode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.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rPr>
          <w:rFonts w:ascii="Calibri" w:hAnsi="Calibri"/>
          <w:color w:val="auto"/>
          <w:sz w:val="24"/>
          <w:szCs w:val="24"/>
          <w:lang w:val="en-US"/>
        </w:rPr>
      </w:pPr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OOP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-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Object-oriented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programming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.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rPr>
          <w:rFonts w:ascii="Calibri" w:hAnsi="Calibri"/>
          <w:color w:val="auto"/>
          <w:sz w:val="24"/>
          <w:szCs w:val="24"/>
          <w:lang w:val="en-US"/>
        </w:rPr>
      </w:pPr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UI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-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User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Interface Design.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rPr>
          <w:rFonts w:ascii="Calibri" w:hAnsi="Calibri"/>
          <w:color w:val="auto"/>
          <w:sz w:val="24"/>
          <w:szCs w:val="24"/>
          <w:lang w:val="en-US"/>
        </w:rPr>
      </w:pPr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EAR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- Enterprise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Application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aRchive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.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rPr>
          <w:rFonts w:ascii="Calibri" w:hAnsi="Calibri"/>
          <w:color w:val="auto"/>
          <w:sz w:val="24"/>
          <w:szCs w:val="24"/>
          <w:lang w:val="en-US"/>
        </w:rPr>
      </w:pPr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API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-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Application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Programming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Interface.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rPr>
          <w:rFonts w:ascii="Calibri" w:hAnsi="Calibri"/>
          <w:color w:val="auto"/>
          <w:sz w:val="24"/>
          <w:szCs w:val="24"/>
          <w:lang w:val="en-US"/>
        </w:rPr>
      </w:pPr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DTO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- Data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Transfer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Object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.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rPr>
          <w:rFonts w:ascii="Calibri" w:hAnsi="Calibri"/>
          <w:color w:val="auto"/>
          <w:sz w:val="24"/>
          <w:szCs w:val="24"/>
          <w:lang w:val="en-US"/>
        </w:rPr>
      </w:pPr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DAO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- Data Access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Object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.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rPr>
          <w:rFonts w:ascii="Calibri" w:hAnsi="Calibri"/>
          <w:color w:val="auto"/>
          <w:sz w:val="24"/>
          <w:szCs w:val="24"/>
          <w:lang w:val="en-US"/>
        </w:rPr>
      </w:pPr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JSON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-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JavaScript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Object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Notation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.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rPr>
          <w:rFonts w:ascii="Calibri" w:hAnsi="Calibri"/>
          <w:color w:val="auto"/>
          <w:sz w:val="24"/>
          <w:szCs w:val="24"/>
          <w:lang w:val="en-US"/>
        </w:rPr>
      </w:pPr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XML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-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Extensible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Markup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Lang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>uage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.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rPr>
          <w:rFonts w:ascii="Calibri" w:hAnsi="Calibri"/>
          <w:color w:val="auto"/>
          <w:sz w:val="24"/>
          <w:szCs w:val="24"/>
          <w:lang w:val="en-US"/>
        </w:rPr>
      </w:pPr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HTTP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- Hypertext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Transfer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Protocol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.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rPr>
          <w:rFonts w:ascii="Calibri" w:hAnsi="Calibri"/>
          <w:color w:val="auto"/>
          <w:sz w:val="24"/>
          <w:szCs w:val="24"/>
          <w:lang w:val="en-US"/>
        </w:rPr>
      </w:pPr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VO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-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Value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Object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.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rPr>
          <w:rFonts w:ascii="Calibri" w:hAnsi="Calibri"/>
          <w:color w:val="auto"/>
          <w:sz w:val="24"/>
          <w:szCs w:val="24"/>
          <w:lang w:val="en-US"/>
        </w:rPr>
      </w:pPr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EJB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- Enterprise Java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Bean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.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rPr>
          <w:rFonts w:ascii="Calibri" w:hAnsi="Calibri"/>
          <w:color w:val="auto"/>
          <w:sz w:val="24"/>
          <w:szCs w:val="24"/>
          <w:lang w:val="en-US"/>
        </w:rPr>
      </w:pPr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BO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- Business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Object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.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rPr>
          <w:rFonts w:ascii="Calibri" w:hAnsi="Calibri"/>
          <w:color w:val="auto"/>
          <w:sz w:val="24"/>
          <w:szCs w:val="24"/>
          <w:lang w:val="en-US"/>
        </w:rPr>
      </w:pPr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JMS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- Java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Message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Service.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rPr>
          <w:rFonts w:ascii="Calibri" w:hAnsi="Calibri"/>
          <w:color w:val="auto"/>
          <w:sz w:val="24"/>
          <w:szCs w:val="24"/>
          <w:lang w:val="en-US"/>
        </w:rPr>
      </w:pPr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IDE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-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Integrated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Development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Environment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.</w:t>
      </w:r>
    </w:p>
    <w:p w:rsidR="000F7315" w:rsidRDefault="00AB225C">
      <w:pPr>
        <w:pStyle w:val="PargrafodaLista"/>
        <w:numPr>
          <w:ilvl w:val="0"/>
          <w:numId w:val="3"/>
        </w:numPr>
      </w:pPr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CLI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-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Command-line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interface.</w:t>
      </w:r>
    </w:p>
    <w:p w:rsidR="000F7315" w:rsidRDefault="00AB225C">
      <w:pPr>
        <w:pStyle w:val="PargrafodaLista"/>
        <w:numPr>
          <w:ilvl w:val="0"/>
          <w:numId w:val="3"/>
        </w:numPr>
      </w:pPr>
      <w:r>
        <w:rPr>
          <w:rFonts w:ascii="Calibri" w:hAnsi="Calibri"/>
          <w:b/>
          <w:bCs/>
          <w:color w:val="auto"/>
          <w:sz w:val="24"/>
          <w:szCs w:val="24"/>
          <w:shd w:val="clear" w:color="auto" w:fill="auto"/>
        </w:rPr>
        <w:t>JASMINE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– 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>É um framework para escrever testes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para código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JavaScript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.</w:t>
      </w:r>
    </w:p>
    <w:p w:rsidR="000F7315" w:rsidRDefault="00AB225C">
      <w:pPr>
        <w:pStyle w:val="PargrafodaLista"/>
        <w:numPr>
          <w:ilvl w:val="0"/>
          <w:numId w:val="3"/>
        </w:numPr>
      </w:pPr>
      <w:r>
        <w:rPr>
          <w:rFonts w:ascii="Calibri" w:hAnsi="Calibri"/>
          <w:b/>
          <w:bCs/>
          <w:color w:val="auto"/>
          <w:sz w:val="24"/>
          <w:szCs w:val="24"/>
          <w:shd w:val="clear" w:color="auto" w:fill="auto"/>
        </w:rPr>
        <w:t>KARMA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– Automatiza testes em diversos navegadores web.</w:t>
      </w:r>
    </w:p>
    <w:p w:rsidR="000F7315" w:rsidRDefault="00AB225C">
      <w:pPr>
        <w:pStyle w:val="PargrafodaLista"/>
        <w:numPr>
          <w:ilvl w:val="0"/>
          <w:numId w:val="3"/>
        </w:numPr>
      </w:pPr>
      <w:r>
        <w:rPr>
          <w:rFonts w:ascii="Calibri" w:hAnsi="Calibri"/>
          <w:b/>
          <w:bCs/>
          <w:color w:val="auto"/>
          <w:sz w:val="24"/>
          <w:szCs w:val="24"/>
        </w:rPr>
        <w:t>PROTRACTOR</w:t>
      </w:r>
      <w:r>
        <w:rPr>
          <w:rFonts w:ascii="Calibri" w:hAnsi="Calibri"/>
          <w:bCs/>
          <w:color w:val="auto"/>
          <w:sz w:val="24"/>
          <w:szCs w:val="24"/>
        </w:rPr>
        <w:t xml:space="preserve"> - É um framework de testes automatizado.</w:t>
      </w:r>
    </w:p>
    <w:p w:rsidR="000F7315" w:rsidRDefault="00AB225C">
      <w:pPr>
        <w:pStyle w:val="PargrafodaLista"/>
        <w:numPr>
          <w:ilvl w:val="0"/>
          <w:numId w:val="3"/>
        </w:numPr>
      </w:pPr>
      <w:r>
        <w:rPr>
          <w:rFonts w:ascii="Calibri" w:hAnsi="Calibri"/>
          <w:b/>
          <w:bCs/>
          <w:color w:val="auto"/>
          <w:sz w:val="24"/>
          <w:szCs w:val="24"/>
        </w:rPr>
        <w:lastRenderedPageBreak/>
        <w:t>GHERKIN</w:t>
      </w:r>
      <w:r>
        <w:rPr>
          <w:rFonts w:ascii="Calibri" w:hAnsi="Calibri"/>
          <w:color w:val="auto"/>
          <w:sz w:val="24"/>
          <w:szCs w:val="24"/>
        </w:rPr>
        <w:t xml:space="preserve"> - É</w:t>
      </w:r>
      <w:r>
        <w:rPr>
          <w:rFonts w:ascii="Calibri" w:hAnsi="Calibri"/>
          <w:color w:val="auto"/>
          <w:sz w:val="24"/>
          <w:szCs w:val="24"/>
        </w:rPr>
        <w:t xml:space="preserve"> uma linguagem orientada a espaços, ela usa </w:t>
      </w:r>
      <w:proofErr w:type="spellStart"/>
      <w:r>
        <w:rPr>
          <w:rFonts w:ascii="Calibri" w:hAnsi="Calibri"/>
          <w:color w:val="auto"/>
          <w:sz w:val="24"/>
          <w:szCs w:val="24"/>
        </w:rPr>
        <w:t>indentação</w:t>
      </w:r>
      <w:proofErr w:type="spellEnd"/>
      <w:r>
        <w:rPr>
          <w:rFonts w:ascii="Calibri" w:hAnsi="Calibri"/>
          <w:color w:val="auto"/>
          <w:sz w:val="24"/>
          <w:szCs w:val="24"/>
        </w:rPr>
        <w:t xml:space="preserve"> para definir a estrutura.</w:t>
      </w:r>
    </w:p>
    <w:p w:rsidR="000F7315" w:rsidRDefault="00AB225C">
      <w:pPr>
        <w:pStyle w:val="PargrafodaLista"/>
        <w:numPr>
          <w:ilvl w:val="0"/>
          <w:numId w:val="3"/>
        </w:numPr>
      </w:pPr>
      <w:r>
        <w:rPr>
          <w:rFonts w:ascii="Calibri" w:hAnsi="Calibri"/>
          <w:b/>
          <w:bCs/>
          <w:color w:val="auto"/>
          <w:sz w:val="24"/>
          <w:szCs w:val="24"/>
        </w:rPr>
        <w:t>CUCUMBER</w:t>
      </w:r>
      <w:r>
        <w:rPr>
          <w:rFonts w:ascii="Calibri" w:hAnsi="Calibri"/>
          <w:color w:val="auto"/>
          <w:sz w:val="24"/>
          <w:szCs w:val="24"/>
        </w:rPr>
        <w:t xml:space="preserve"> – Ferramenta que lê especificações escritas.</w:t>
      </w:r>
    </w:p>
    <w:p w:rsidR="000F7315" w:rsidRDefault="00AB225C">
      <w:pPr>
        <w:pStyle w:val="PargrafodaLista"/>
        <w:numPr>
          <w:ilvl w:val="0"/>
          <w:numId w:val="3"/>
        </w:numPr>
      </w:pPr>
      <w:r>
        <w:rPr>
          <w:rFonts w:ascii="Calibri" w:hAnsi="Calibri"/>
          <w:b/>
          <w:bCs/>
          <w:color w:val="auto"/>
          <w:sz w:val="24"/>
          <w:szCs w:val="24"/>
        </w:rPr>
        <w:t xml:space="preserve">SELENIUM </w:t>
      </w:r>
      <w:r>
        <w:rPr>
          <w:rFonts w:ascii="Calibri" w:hAnsi="Calibri"/>
          <w:color w:val="auto"/>
          <w:sz w:val="24"/>
          <w:szCs w:val="24"/>
        </w:rPr>
        <w:t>- É um Framework para testes de interface.</w:t>
      </w:r>
    </w:p>
    <w:p w:rsidR="000F7315" w:rsidRDefault="00AB225C">
      <w:pPr>
        <w:pStyle w:val="PargrafodaLista"/>
        <w:numPr>
          <w:ilvl w:val="0"/>
          <w:numId w:val="3"/>
        </w:numPr>
      </w:pPr>
      <w:r>
        <w:rPr>
          <w:rFonts w:ascii="Calibri" w:hAnsi="Calibri"/>
          <w:b/>
          <w:bCs/>
          <w:color w:val="auto"/>
          <w:sz w:val="24"/>
          <w:szCs w:val="24"/>
        </w:rPr>
        <w:t>LIQUIBASE</w:t>
      </w:r>
      <w:r>
        <w:rPr>
          <w:rFonts w:ascii="Calibri" w:hAnsi="Calibri"/>
          <w:color w:val="auto"/>
          <w:sz w:val="24"/>
          <w:szCs w:val="24"/>
        </w:rPr>
        <w:t xml:space="preserve"> – É uma biblioteca para rastrear, gerenciar e aplicar mudanças em esquema de banco de dados.</w:t>
      </w:r>
    </w:p>
    <w:p w:rsidR="000F7315" w:rsidRDefault="000F7315">
      <w:pPr>
        <w:pStyle w:val="Ttulo2"/>
        <w:numPr>
          <w:ilvl w:val="0"/>
          <w:numId w:val="0"/>
        </w:numPr>
        <w:ind w:left="1134"/>
        <w:rPr>
          <w:rFonts w:ascii="Calibri" w:hAnsi="Calibri"/>
          <w:sz w:val="24"/>
          <w:szCs w:val="24"/>
        </w:rPr>
      </w:pPr>
    </w:p>
    <w:p w:rsidR="000F7315" w:rsidRDefault="00AB225C">
      <w:pPr>
        <w:pStyle w:val="Ttulo2"/>
        <w:numPr>
          <w:ilvl w:val="1"/>
          <w:numId w:val="2"/>
        </w:numPr>
        <w:ind w:left="567" w:hanging="567"/>
        <w:rPr>
          <w:rFonts w:ascii="Calibri" w:hAnsi="Calibri"/>
          <w:sz w:val="24"/>
          <w:szCs w:val="24"/>
        </w:rPr>
      </w:pPr>
      <w:bookmarkStart w:id="12" w:name="_Toc14795431"/>
      <w:r>
        <w:rPr>
          <w:rFonts w:ascii="Calibri" w:hAnsi="Calibri"/>
          <w:sz w:val="24"/>
          <w:szCs w:val="24"/>
        </w:rPr>
        <w:t>Arquitetura de Referência e Padrões de Arquitetura</w:t>
      </w:r>
      <w:bookmarkEnd w:id="12"/>
    </w:p>
    <w:p w:rsidR="000F7315" w:rsidRDefault="000F7315"/>
    <w:p w:rsidR="000F7315" w:rsidRDefault="00AB225C">
      <w:pPr>
        <w:ind w:firstLine="567"/>
        <w:jc w:val="both"/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O projeto é desenvolvido utilizando o modelo arquitetural </w:t>
      </w:r>
      <w:r>
        <w:rPr>
          <w:rFonts w:ascii="Calibri" w:hAnsi="Calibri"/>
          <w:b/>
          <w:i/>
          <w:iCs/>
          <w:color w:val="auto"/>
          <w:sz w:val="24"/>
          <w:szCs w:val="24"/>
          <w:shd w:val="clear" w:color="auto" w:fill="auto"/>
        </w:rPr>
        <w:t>cliente-servidor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, dividido em três camadas distintas: o </w:t>
      </w:r>
      <w:proofErr w:type="spellStart"/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>frontend</w:t>
      </w:r>
      <w:proofErr w:type="spellEnd"/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 xml:space="preserve">, desenvolvido em </w:t>
      </w:r>
      <w:proofErr w:type="spellStart"/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>Typescript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e projetado com o </w:t>
      </w:r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>framework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>Angular;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uma API (REST) desenvolvida em Java 12 (JDK 12u2), e projetado segui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ndo as especificações </w:t>
      </w:r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>Java EE 8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e um </w:t>
      </w:r>
      <w:proofErr w:type="spellStart"/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>client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para a integração com projetos terceiros.</w:t>
      </w:r>
    </w:p>
    <w:p w:rsidR="000F7315" w:rsidRDefault="000F7315">
      <w:pPr>
        <w:ind w:firstLine="567"/>
        <w:jc w:val="both"/>
      </w:pPr>
    </w:p>
    <w:p w:rsidR="000F7315" w:rsidRDefault="000F7315">
      <w:pPr>
        <w:ind w:firstLine="567"/>
        <w:jc w:val="both"/>
        <w:rPr>
          <w:rFonts w:ascii="Calibri" w:hAnsi="Calibri"/>
          <w:color w:val="auto"/>
          <w:sz w:val="24"/>
          <w:szCs w:val="24"/>
        </w:rPr>
      </w:pPr>
    </w:p>
    <w:p w:rsidR="000F7315" w:rsidRDefault="00AB225C">
      <w:pPr>
        <w:pStyle w:val="PargrafodaLista"/>
        <w:numPr>
          <w:ilvl w:val="0"/>
          <w:numId w:val="4"/>
        </w:numPr>
        <w:jc w:val="both"/>
        <w:rPr>
          <w:rFonts w:ascii="Calibri" w:hAnsi="Calibri"/>
          <w:color w:val="auto"/>
          <w:sz w:val="24"/>
          <w:szCs w:val="24"/>
        </w:rPr>
      </w:pPr>
      <w:proofErr w:type="spellStart"/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Frontend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: </w:t>
      </w:r>
      <w:r>
        <w:rPr>
          <w:rFonts w:ascii="Calibri" w:hAnsi="Calibri"/>
          <w:color w:val="auto"/>
          <w:sz w:val="24"/>
          <w:szCs w:val="24"/>
        </w:rPr>
        <w:t>É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uma </w:t>
      </w:r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 xml:space="preserve">Single Page </w:t>
      </w:r>
      <w:proofErr w:type="spellStart"/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>Application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(SPA) em </w:t>
      </w:r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>Angular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, que é um framework </w:t>
      </w:r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>MVC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baseado em componentes. O </w:t>
      </w:r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>Angular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é totalmente baseado em componentes (</w:t>
      </w:r>
      <w:proofErr w:type="spellStart"/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>Component-based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), onde, um componente encapsula uma estrutura (HTML), estilo (CSS) e comportamento (</w:t>
      </w:r>
      <w:proofErr w:type="spellStart"/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>JavaScript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) e podem ser utilizadas como</w:t>
      </w:r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 xml:space="preserve"> </w:t>
      </w:r>
      <w:proofErr w:type="spellStart"/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>tags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HTML customizadas, o que resulta em um grande reaproveitamento de código fonte e padronização durante o processo de desenvolvi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mento dos projetos. Além dos componentes o </w:t>
      </w:r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>Angular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oferece uma vastas opções de diretivas, além de permitir que o desenvolvedor crie suas próprias diretivas customizadas, as diretivas atuam manipulando diretamente o DOM é o recurso correto quando esse comp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ortamento for necessário. Uma outra característica do </w:t>
      </w:r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>Angular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é o uso de </w:t>
      </w:r>
      <w:proofErr w:type="spellStart"/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>TypeScript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, uma das principais vantagens do uso dessa linguagem é que permite o desenvolvedor escrever código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J</w:t>
      </w:r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>avaScript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com muitos conceitos de </w:t>
      </w:r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>OOP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, muito mais organizado e fácil de 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manter, sendo possível utilizar lambda, </w:t>
      </w:r>
      <w:proofErr w:type="spellStart"/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>generics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, heranças e interfaces. Apesar da aplicação ser escrita em </w:t>
      </w:r>
      <w:proofErr w:type="spellStart"/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>TypeScript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quando a aplicação entrar no processo de compilação será executado um recurso denominado </w:t>
      </w:r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>“</w:t>
      </w:r>
      <w:proofErr w:type="spellStart"/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>Transpile</w:t>
      </w:r>
      <w:proofErr w:type="spellEnd"/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>”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que transformará todo o código para 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o </w:t>
      </w:r>
      <w:proofErr w:type="spellStart"/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>JavaScript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que é a linguagem interpretada no browser. Para os componentes visuais é o utilizado o framework</w:t>
      </w:r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 xml:space="preserve"> Angular Material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>, este framework é mantido pelo Google e é baseado na especificação Material Design.</w:t>
      </w:r>
    </w:p>
    <w:p w:rsidR="000F7315" w:rsidRDefault="000F7315">
      <w:pPr>
        <w:ind w:firstLine="567"/>
        <w:jc w:val="both"/>
        <w:rPr>
          <w:rFonts w:ascii="Calibri" w:hAnsi="Calibri"/>
          <w:color w:val="auto"/>
          <w:sz w:val="24"/>
          <w:szCs w:val="24"/>
        </w:rPr>
      </w:pPr>
    </w:p>
    <w:p w:rsidR="000F7315" w:rsidRDefault="00AB225C">
      <w:pPr>
        <w:pStyle w:val="PargrafodaLista"/>
        <w:numPr>
          <w:ilvl w:val="0"/>
          <w:numId w:val="4"/>
        </w:numPr>
        <w:jc w:val="both"/>
        <w:rPr>
          <w:rFonts w:ascii="Calibri" w:hAnsi="Calibri"/>
          <w:color w:val="auto"/>
          <w:sz w:val="24"/>
          <w:szCs w:val="24"/>
        </w:rPr>
      </w:pPr>
      <w:proofErr w:type="spellStart"/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Backend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: A estrutura da aplicação deve utili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zar o padrão </w:t>
      </w:r>
      <w:proofErr w:type="spellStart"/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>Layer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. É criado um sistema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multimódulos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, onde, cada projeto representa uma camada que são empacotados em um </w:t>
      </w:r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>EAR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>. Abaixo, será descrito como são divididos estes módulos e a responsabilidade de cada um deles.</w:t>
      </w:r>
    </w:p>
    <w:p w:rsidR="000F7315" w:rsidRDefault="000F7315">
      <w:pPr>
        <w:ind w:firstLine="567"/>
        <w:jc w:val="both"/>
        <w:rPr>
          <w:rFonts w:ascii="Calibri" w:hAnsi="Calibri"/>
          <w:color w:val="auto"/>
          <w:sz w:val="24"/>
          <w:szCs w:val="24"/>
        </w:rPr>
      </w:pPr>
    </w:p>
    <w:p w:rsidR="000F7315" w:rsidRDefault="00AB225C">
      <w:pPr>
        <w:pStyle w:val="PargrafodaLista"/>
        <w:numPr>
          <w:ilvl w:val="1"/>
          <w:numId w:val="4"/>
        </w:numPr>
        <w:jc w:val="both"/>
        <w:rPr>
          <w:rFonts w:ascii="Calibri" w:hAnsi="Calibri"/>
          <w:color w:val="auto"/>
          <w:sz w:val="24"/>
          <w:szCs w:val="24"/>
        </w:rPr>
      </w:pPr>
      <w:proofErr w:type="gramStart"/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modulo</w:t>
      </w:r>
      <w:proofErr w:type="gramEnd"/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-</w:t>
      </w:r>
      <w:proofErr w:type="spellStart"/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rest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: Módulo que expõe </w:t>
      </w:r>
      <w:proofErr w:type="spellStart"/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>APIs</w:t>
      </w:r>
      <w:proofErr w:type="spellEnd"/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>(</w:t>
      </w:r>
      <w:proofErr w:type="spellStart"/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>WebServices</w:t>
      </w:r>
      <w:proofErr w:type="spellEnd"/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>)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a serem acessadas por uma interface de usuário desacoplada e/ou aplicações que desejam consumir algum “serviço” do projeto. Além de fornecer uma API clara, esta camada é também 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lastRenderedPageBreak/>
        <w:t xml:space="preserve">um bom local para aplicar segurança. Normalmente a implementação 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é feita utilizando-a como uma </w:t>
      </w:r>
      <w:proofErr w:type="spellStart"/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>facade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ou </w:t>
      </w:r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>gateway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, de modo que todo o comportamento real estará nos objetos de negócio. Neste caso, é fornecida uma </w:t>
      </w:r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>API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mais fácil de usar porque, tipicamente ela é orientada a casos do uso. Esta camada é apropriada para cenár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>ios de chamadas remotas, por perspectiva da granularidade da interface que a mesma implementa. Mas essa situação tem o custo de lidar com distribuição desses objetos. Trabalho esse como implementação de assinatura dos métodos, aplicabilidade de uma tecnolo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>gia de aplicação distribuída, objetos de transferência de dados (</w:t>
      </w:r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>DTO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), </w:t>
      </w:r>
      <w:proofErr w:type="spellStart"/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>tracing</w:t>
      </w:r>
      <w:proofErr w:type="spellEnd"/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 xml:space="preserve">, </w:t>
      </w:r>
      <w:proofErr w:type="spellStart"/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>exception</w:t>
      </w:r>
      <w:proofErr w:type="spellEnd"/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 xml:space="preserve"> </w:t>
      </w:r>
      <w:proofErr w:type="spellStart"/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>handler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e etc. Seus benefícios são bem consideráveis, agregando maior abstração do consumo dos componentes de negócio, fornecendo recurso para distribuição da aplicaç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>ão, definição clara das operações disponíveis de uma aplicação, ponto centralizado para implementação da autenticação e autorização para o consumo de uma regra de negócio.</w:t>
      </w:r>
    </w:p>
    <w:p w:rsidR="000F7315" w:rsidRDefault="000F7315">
      <w:pPr>
        <w:pStyle w:val="PargrafodaLista"/>
        <w:jc w:val="both"/>
        <w:rPr>
          <w:rFonts w:ascii="Calibri" w:hAnsi="Calibri"/>
          <w:color w:val="auto"/>
          <w:sz w:val="24"/>
          <w:szCs w:val="24"/>
        </w:rPr>
      </w:pPr>
    </w:p>
    <w:p w:rsidR="000F7315" w:rsidRDefault="00AB225C">
      <w:pPr>
        <w:pStyle w:val="PargrafodaLista"/>
        <w:numPr>
          <w:ilvl w:val="1"/>
          <w:numId w:val="4"/>
        </w:numPr>
        <w:jc w:val="both"/>
        <w:rPr>
          <w:rFonts w:ascii="Calibri" w:hAnsi="Calibri"/>
          <w:color w:val="auto"/>
          <w:sz w:val="24"/>
          <w:szCs w:val="24"/>
        </w:rPr>
      </w:pPr>
      <w:proofErr w:type="gramStart"/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modulo</w:t>
      </w:r>
      <w:proofErr w:type="gramEnd"/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-</w:t>
      </w:r>
      <w:proofErr w:type="spellStart"/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service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: Módulo responsável pelas regras de negócio da aplicação (</w:t>
      </w:r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 xml:space="preserve">Business </w:t>
      </w:r>
      <w:proofErr w:type="spellStart"/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>project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). É nele que ficam as funções e regras de todo o negócio. Não existe uma interface para o usuário e seus dados são voláteis, ou seja, para que algum dado seja mantido deve ser utilizada a camada de dados. A camada de negócio é responsável por contr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>olar todo o fluxo da informação e o controle transacional. O componente de negócios encapsula a lógica de negócios em um nível intermediário compartilhado, ou seja, todos os clientes acessam os mesmos objetos de negócio, que estão em uma localização centra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>lizada. Isto facilita a redundância e a manutenção das aplicações clientes. A camada de negócios possibilita o processamento distribuído dos dados, distribuindo o serviço da aplicação entre diversas máquinas, podendo melhorar o desempenho graças a equaliza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>ção de carga, onde as requisições podem ser gerenciadas pelos diversos servidores de aplicação existentes e ainda permite que um dado servidor de aplicação saia do ar, sem prejudicar o funcionamento do sistema, pois o servidor de aplicação vai estar replic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>ado em outras máquinas servidoras. Com a camada de negócios é possível isolar funcionalidades sensíveis em camadas com diferentes restrições de acesso. Isto provê níveis de segurança mais flexíveis e configuráveis. As camadas intermediárias podem limitar o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>s pontos de entrada para determinadas funcionalidades, facilitando o controle.</w:t>
      </w:r>
    </w:p>
    <w:p w:rsidR="000F7315" w:rsidRDefault="000F7315">
      <w:pPr>
        <w:pStyle w:val="PargrafodaLista"/>
        <w:jc w:val="both"/>
        <w:rPr>
          <w:rFonts w:ascii="Calibri" w:hAnsi="Calibri"/>
          <w:color w:val="auto"/>
          <w:sz w:val="24"/>
          <w:szCs w:val="24"/>
          <w:u w:val="single"/>
        </w:rPr>
      </w:pPr>
    </w:p>
    <w:p w:rsidR="000F7315" w:rsidRDefault="00AB225C">
      <w:pPr>
        <w:pStyle w:val="PargrafodaLista"/>
        <w:numPr>
          <w:ilvl w:val="1"/>
          <w:numId w:val="4"/>
        </w:numPr>
        <w:jc w:val="both"/>
        <w:rPr>
          <w:rFonts w:ascii="Calibri" w:hAnsi="Calibri"/>
          <w:color w:val="auto"/>
          <w:sz w:val="24"/>
          <w:szCs w:val="24"/>
        </w:rPr>
      </w:pPr>
      <w:proofErr w:type="gramStart"/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modulo</w:t>
      </w:r>
      <w:proofErr w:type="gramEnd"/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-</w:t>
      </w:r>
      <w:proofErr w:type="spellStart"/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persistence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: Módulo responsável pela persistência da aplicação (</w:t>
      </w:r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>DAO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>). Esta camada de dados é acessada pela camada de negócio para ler e escrever dados. Os dados podem vi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r de diversas origens como: bancos de dados relacionais, bancos de dados </w:t>
      </w:r>
      <w:proofErr w:type="spellStart"/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>NoSQL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, sistemas de arquivos distribuídos, componentes de negócio e web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services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de terceiros.</w:t>
      </w:r>
      <w:r>
        <w:br w:type="page"/>
      </w:r>
    </w:p>
    <w:p w:rsidR="000F7315" w:rsidRDefault="00AB225C">
      <w:pPr>
        <w:pStyle w:val="Ttulo2"/>
        <w:numPr>
          <w:ilvl w:val="1"/>
          <w:numId w:val="2"/>
        </w:numPr>
        <w:ind w:left="567" w:hanging="567"/>
        <w:rPr>
          <w:rFonts w:ascii="Calibri" w:hAnsi="Calibri"/>
          <w:sz w:val="24"/>
          <w:szCs w:val="24"/>
        </w:rPr>
      </w:pPr>
      <w:bookmarkStart w:id="13" w:name="_Toc14795432"/>
      <w:r>
        <w:rPr>
          <w:rFonts w:ascii="Calibri" w:hAnsi="Calibri"/>
          <w:sz w:val="24"/>
          <w:szCs w:val="24"/>
          <w:shd w:val="clear" w:color="auto" w:fill="auto"/>
        </w:rPr>
        <w:lastRenderedPageBreak/>
        <w:t>Padrões de Desenho</w:t>
      </w:r>
      <w:bookmarkEnd w:id="13"/>
    </w:p>
    <w:p w:rsidR="000F7315" w:rsidRDefault="000F7315"/>
    <w:p w:rsidR="000F7315" w:rsidRDefault="00AB225C">
      <w:pPr>
        <w:ind w:firstLine="567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Os padrões guiam a arquitetura do sistema e permitem o entendimento 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>global em termos dos componentes que o formam e como estes interagem entre si. Abaixo estão listados os padrões mais recorrentes à aplicação, que guiarão a arquitetura:</w:t>
      </w:r>
    </w:p>
    <w:p w:rsidR="000F7315" w:rsidRDefault="00AB225C">
      <w:pPr>
        <w:ind w:firstLine="567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>O projeto será composto por uma arquitetura cliente-servidor, onde o cliente (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client-si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>de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) será responsável pela UI, inputs, validação de formulários, lógica e estado, enquanto o servidor (server-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side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) será responsável pela lógica de negócio, modelo de domínio e persistência das informações. A comunicação entre as duas partes é realizada atr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>avés do protocolo WEB/HTTP, sendo JSON e XML os formatos mais comuns para a troca de informações.</w:t>
      </w:r>
    </w:p>
    <w:p w:rsidR="000F7315" w:rsidRDefault="00AB225C">
      <w:pPr>
        <w:keepNext/>
        <w:jc w:val="center"/>
        <w:rPr>
          <w:color w:val="auto"/>
        </w:rPr>
      </w:pPr>
      <w:r>
        <w:rPr>
          <w:noProof/>
        </w:rPr>
        <w:drawing>
          <wp:inline distT="0" distB="0" distL="0" distR="0">
            <wp:extent cx="2837815" cy="1860550"/>
            <wp:effectExtent l="0" t="0" r="0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315" w:rsidRDefault="00AB225C">
      <w:pPr>
        <w:pStyle w:val="Legenda"/>
        <w:jc w:val="center"/>
        <w:rPr>
          <w:color w:val="auto"/>
        </w:rPr>
      </w:pPr>
      <w:r>
        <w:rPr>
          <w:color w:val="auto"/>
        </w:rP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1</w:t>
      </w:r>
      <w:r>
        <w:fldChar w:fldCharType="end"/>
      </w:r>
      <w:r>
        <w:rPr>
          <w:color w:val="auto"/>
        </w:rPr>
        <w:t>: Cliente-Servidor</w:t>
      </w:r>
    </w:p>
    <w:p w:rsidR="000F7315" w:rsidRDefault="00AB225C">
      <w:pPr>
        <w:ind w:firstLine="567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O design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pattern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Model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View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Controller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(MVC), separa a lógica da aplicação da interface do usuário final, 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esse padrão consiste na divisão em 3(três) camadas: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Model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,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View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e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Controller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.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</w:rPr>
      </w:pPr>
      <w:proofErr w:type="spellStart"/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Model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: Essa camada consiste na manipulação dos dados, sendo responsável pela escrita e leitura das informações e também de suas validações (business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layer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);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</w:rPr>
      </w:pPr>
      <w:proofErr w:type="spellStart"/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Controller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: Essa 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camada atua como uma interface entre a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View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e o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Model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;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</w:rPr>
      </w:pPr>
      <w:proofErr w:type="spellStart"/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View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: Essa camada é responsável pela interação com o usuário final, servirá apenas para exibir informações enviadas pelo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controller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, nessa camada não deve existir nenhuma lógica ou regra de negócio, ap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>enas regras de interface.</w:t>
      </w:r>
    </w:p>
    <w:p w:rsidR="000F7315" w:rsidRDefault="000F7315">
      <w:pPr>
        <w:widowControl/>
        <w:tabs>
          <w:tab w:val="left" w:pos="142"/>
        </w:tabs>
        <w:ind w:left="360"/>
        <w:rPr>
          <w:rFonts w:ascii="Calibri" w:hAnsi="Calibri"/>
          <w:color w:val="auto"/>
          <w:sz w:val="24"/>
          <w:szCs w:val="24"/>
        </w:rPr>
      </w:pPr>
    </w:p>
    <w:p w:rsidR="000F7315" w:rsidRDefault="00AB225C">
      <w:pPr>
        <w:keepNext/>
        <w:widowControl/>
        <w:tabs>
          <w:tab w:val="left" w:pos="142"/>
        </w:tabs>
        <w:jc w:val="center"/>
        <w:rPr>
          <w:color w:val="auto"/>
        </w:rPr>
      </w:pPr>
      <w:r>
        <w:rPr>
          <w:noProof/>
        </w:rPr>
        <w:drawing>
          <wp:inline distT="0" distB="0" distL="0" distR="0">
            <wp:extent cx="2270125" cy="1734185"/>
            <wp:effectExtent l="0" t="0" r="0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7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12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315" w:rsidRDefault="00AB225C">
      <w:pPr>
        <w:pStyle w:val="Legenda"/>
        <w:jc w:val="center"/>
        <w:rPr>
          <w:rFonts w:ascii="Calibri" w:hAnsi="Calibri"/>
          <w:color w:val="auto"/>
          <w:sz w:val="24"/>
          <w:szCs w:val="24"/>
          <w:lang w:val="en-US"/>
        </w:rPr>
      </w:pPr>
      <w:r>
        <w:rPr>
          <w:color w:val="auto"/>
        </w:rP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2</w:t>
      </w:r>
      <w:r>
        <w:fldChar w:fldCharType="end"/>
      </w:r>
      <w:r>
        <w:rPr>
          <w:color w:val="auto"/>
        </w:rPr>
        <w:t>: MVC</w:t>
      </w:r>
    </w:p>
    <w:p w:rsidR="000F7315" w:rsidRDefault="000F7315">
      <w:pPr>
        <w:widowControl/>
        <w:tabs>
          <w:tab w:val="left" w:pos="142"/>
        </w:tabs>
        <w:jc w:val="center"/>
        <w:rPr>
          <w:rFonts w:ascii="Calibri" w:hAnsi="Calibri"/>
          <w:color w:val="auto"/>
          <w:sz w:val="24"/>
          <w:szCs w:val="24"/>
        </w:rPr>
      </w:pPr>
    </w:p>
    <w:p w:rsidR="000F7315" w:rsidRDefault="00AB225C">
      <w:pPr>
        <w:pStyle w:val="Ttulo2"/>
        <w:numPr>
          <w:ilvl w:val="1"/>
          <w:numId w:val="2"/>
        </w:numPr>
        <w:ind w:left="567" w:hanging="567"/>
        <w:rPr>
          <w:rFonts w:ascii="Calibri" w:hAnsi="Calibri"/>
          <w:sz w:val="24"/>
          <w:szCs w:val="24"/>
        </w:rPr>
      </w:pPr>
      <w:bookmarkStart w:id="14" w:name="_Toc14795433"/>
      <w:r>
        <w:rPr>
          <w:rFonts w:ascii="Calibri" w:hAnsi="Calibri"/>
          <w:sz w:val="24"/>
          <w:szCs w:val="24"/>
        </w:rPr>
        <w:lastRenderedPageBreak/>
        <w:t>Diretrizes</w:t>
      </w:r>
      <w:bookmarkEnd w:id="14"/>
    </w:p>
    <w:p w:rsidR="000F7315" w:rsidRDefault="000F7315"/>
    <w:p w:rsidR="000F7315" w:rsidRDefault="00AB225C">
      <w:pPr>
        <w:ind w:firstLine="567"/>
        <w:jc w:val="both"/>
        <w:rPr>
          <w:rFonts w:ascii="Calibri" w:hAnsi="Calibri"/>
          <w:b/>
          <w:color w:val="auto"/>
          <w:sz w:val="24"/>
          <w:szCs w:val="24"/>
        </w:rPr>
      </w:pPr>
      <w:proofErr w:type="spellStart"/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Frontend</w:t>
      </w:r>
      <w:proofErr w:type="spellEnd"/>
    </w:p>
    <w:p w:rsidR="000F7315" w:rsidRDefault="000F7315">
      <w:pPr>
        <w:ind w:firstLine="567"/>
        <w:jc w:val="both"/>
        <w:rPr>
          <w:rFonts w:ascii="Calibri" w:hAnsi="Calibri"/>
          <w:b/>
          <w:color w:val="auto"/>
          <w:sz w:val="24"/>
          <w:szCs w:val="24"/>
        </w:rPr>
      </w:pP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>A aplicação é modularizada, podendo assim ser aplicado o carregamento tardio (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lazyload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), onde, determinado módulo será carregado apenas sob demanda;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</w:rPr>
      </w:pP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Componentizar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semp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>re que possível o código que foi desenvolvido;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</w:rPr>
      </w:pP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Tipar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as variáveis utilizadas para modelo;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Utilizar interface para representação dos modelos que serão enviados pelas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APIs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consumidas no projeto;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Utilizar o conceito de formulários reativos para aceleração do 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>desenvolvimento;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Utilizar o conceito de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Pipes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para transformar exibições de valores na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view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;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>Utilizar o conceito de Diretivas para ativar comportamentos específicos que serão reutilizados;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Aprofundar na utilização de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Observables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do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RxJS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para melhor control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>e de requisições;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>Utilizar guardas de rotas para controlar as permissões da aplicação;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>Abstrair serviços muito utilizados para reutilização;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>Não utilizar variáveis globais na aplicação.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</w:pPr>
      <w:r>
        <w:rPr>
          <w:rFonts w:ascii="Calibri" w:hAnsi="Calibri"/>
          <w:color w:val="auto"/>
          <w:sz w:val="24"/>
          <w:szCs w:val="24"/>
        </w:rPr>
        <w:t xml:space="preserve">Desenvolver testes unitários (caixa branca) para a validação do </w:t>
      </w:r>
      <w:r>
        <w:rPr>
          <w:rFonts w:ascii="Calibri" w:hAnsi="Calibri"/>
          <w:color w:val="auto"/>
          <w:sz w:val="24"/>
          <w:szCs w:val="24"/>
        </w:rPr>
        <w:t>comportamento de uma função/propriedade.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</w:pPr>
      <w:r>
        <w:rPr>
          <w:rFonts w:ascii="Calibri" w:hAnsi="Calibri"/>
          <w:color w:val="auto"/>
          <w:sz w:val="24"/>
          <w:szCs w:val="24"/>
        </w:rPr>
        <w:t>Desenvolver testes funcionais (caixa preta) para validar a funcionalidade pela visão do usuário.</w:t>
      </w:r>
    </w:p>
    <w:p w:rsidR="000F7315" w:rsidRDefault="000F7315">
      <w:pPr>
        <w:pStyle w:val="PargrafodaLista"/>
        <w:widowControl/>
        <w:tabs>
          <w:tab w:val="left" w:pos="142"/>
        </w:tabs>
        <w:ind w:left="0"/>
        <w:rPr>
          <w:rFonts w:ascii="Calibri" w:hAnsi="Calibri"/>
          <w:color w:val="auto"/>
          <w:sz w:val="22"/>
          <w:szCs w:val="24"/>
        </w:rPr>
      </w:pPr>
    </w:p>
    <w:p w:rsidR="000F7315" w:rsidRDefault="00AB225C">
      <w:pPr>
        <w:ind w:firstLine="567"/>
        <w:jc w:val="both"/>
        <w:rPr>
          <w:rFonts w:ascii="Calibri" w:hAnsi="Calibri"/>
          <w:b/>
          <w:color w:val="auto"/>
          <w:sz w:val="24"/>
          <w:szCs w:val="24"/>
        </w:rPr>
      </w:pPr>
      <w:proofErr w:type="spellStart"/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Backend</w:t>
      </w:r>
      <w:proofErr w:type="spellEnd"/>
    </w:p>
    <w:p w:rsidR="000F7315" w:rsidRDefault="000F7315">
      <w:pPr>
        <w:ind w:firstLine="567"/>
        <w:jc w:val="both"/>
        <w:rPr>
          <w:rFonts w:ascii="Calibri" w:hAnsi="Calibri"/>
          <w:b/>
          <w:color w:val="auto"/>
          <w:sz w:val="24"/>
          <w:szCs w:val="24"/>
        </w:rPr>
      </w:pP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>Utilizar os padrões DTO e VO para trafegar as representações dos objetos de entidades entre as camadas do pr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>ojeto e aplicações;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Declarar os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endpoints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das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APIs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da aplicação seguindo as boas práticas do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RESTful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;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Utilizar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Bean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Validation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para validação dos dados nos objetos de entradas dos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endpoints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;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Implementar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serializable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para as classes DTO/VO e as que represen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>tam as entidades no projeto;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Criar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Bean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Validation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customizado caso a validação seja utilizada em mais pontos no projeto, evitando assim a repetição de código na aplicação;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>Utilizar padrão MAPPER para conversão de DTO/VO para entidades e vice e versa;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>Cria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r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checked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exceptions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sempre que necessário;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Implementar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hash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e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equals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para as entidades;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Utilizar transação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NotSupported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na declaração da classe BO, para os métodos que devem utilizar transações, especifique qual será a transação na assinatura do método re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>ferido;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lastRenderedPageBreak/>
        <w:t>Não deverá ser utilizado números mágicos nas classes do projeto, uma alternativa é a criação de uma constante com descrição precisa do que esse determinado número representa;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>Use delegação ao invés de herança, se possível;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>Tente manter os métodos p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>equenos, desacoplados e com alta coesão;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</w:rPr>
      </w:pP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Javadoc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na assinatura do método;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Os EJB devem ser instanciados com a anotação @EJB, enquanto outros componentes que são gerenciados pelo container mas não são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EJBs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devem ser instanciados com @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Inject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;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>As implementaçõ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>es de regras de negócio devem estar cobertas por testes de unidade.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Alterações no modelo de dados devem estar coberto junto ao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liquibase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.</w:t>
      </w:r>
    </w:p>
    <w:p w:rsidR="000F7315" w:rsidRDefault="000F7315">
      <w:pPr>
        <w:pStyle w:val="PargrafodaLista"/>
        <w:widowControl/>
        <w:tabs>
          <w:tab w:val="left" w:pos="142"/>
        </w:tabs>
        <w:ind w:left="928"/>
        <w:jc w:val="both"/>
        <w:rPr>
          <w:rFonts w:ascii="Calibri" w:hAnsi="Calibri"/>
          <w:color w:val="auto"/>
          <w:sz w:val="24"/>
          <w:szCs w:val="24"/>
        </w:rPr>
      </w:pPr>
    </w:p>
    <w:p w:rsidR="000F7315" w:rsidRDefault="00AB225C">
      <w:pPr>
        <w:pStyle w:val="Ttulo2"/>
        <w:numPr>
          <w:ilvl w:val="1"/>
          <w:numId w:val="2"/>
        </w:numPr>
        <w:ind w:left="567" w:hanging="567"/>
        <w:rPr>
          <w:rFonts w:ascii="Calibri" w:hAnsi="Calibri"/>
          <w:sz w:val="24"/>
          <w:szCs w:val="24"/>
        </w:rPr>
      </w:pPr>
      <w:bookmarkStart w:id="15" w:name="_Toc14795434"/>
      <w:r>
        <w:rPr>
          <w:rFonts w:ascii="Calibri" w:hAnsi="Calibri"/>
          <w:sz w:val="24"/>
          <w:szCs w:val="24"/>
        </w:rPr>
        <w:t>Restrições e definições</w:t>
      </w:r>
      <w:r>
        <w:rPr>
          <w:rFonts w:ascii="Calibri" w:hAnsi="Calibri"/>
          <w:sz w:val="24"/>
          <w:szCs w:val="24"/>
          <w:shd w:val="clear" w:color="auto" w:fill="auto"/>
        </w:rPr>
        <w:t xml:space="preserve"> Tecnológicas ou de Negócio</w:t>
      </w:r>
      <w:bookmarkEnd w:id="15"/>
    </w:p>
    <w:p w:rsidR="000F7315" w:rsidRDefault="000F7315"/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  <w:lang w:val="en-US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>JDK 12u2;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  <w:lang w:val="en-US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>Node v10.x;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  <w:lang w:val="en-US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>NPM 6.x;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  <w:lang w:val="en-US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>Angular 7;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  <w:lang w:val="en-US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>Angular Material 8.0;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  <w:lang w:val="en-US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>Java EE 8;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>Apache 2.4;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</w:rPr>
      </w:pP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Wildlfy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17.0.1.Final;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>Firefox 5.x;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Google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Chrome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59;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>Opera 12;</w:t>
      </w:r>
    </w:p>
    <w:p w:rsidR="000F7315" w:rsidRDefault="000F7315">
      <w:pPr>
        <w:widowControl/>
        <w:tabs>
          <w:tab w:val="left" w:pos="142"/>
        </w:tabs>
        <w:jc w:val="both"/>
        <w:rPr>
          <w:rFonts w:ascii="Calibri" w:hAnsi="Calibri"/>
          <w:color w:val="auto"/>
          <w:sz w:val="22"/>
          <w:szCs w:val="24"/>
        </w:rPr>
      </w:pPr>
    </w:p>
    <w:p w:rsidR="000F7315" w:rsidRDefault="00AB225C">
      <w:pPr>
        <w:pStyle w:val="Ttulo2"/>
        <w:numPr>
          <w:ilvl w:val="1"/>
          <w:numId w:val="2"/>
        </w:numPr>
        <w:ind w:left="567" w:hanging="567"/>
        <w:rPr>
          <w:rFonts w:ascii="Calibri" w:hAnsi="Calibri"/>
          <w:sz w:val="24"/>
          <w:szCs w:val="24"/>
        </w:rPr>
      </w:pPr>
      <w:bookmarkStart w:id="16" w:name="_Toc14795435"/>
      <w:r>
        <w:rPr>
          <w:rFonts w:ascii="Calibri" w:hAnsi="Calibri"/>
          <w:sz w:val="24"/>
          <w:szCs w:val="24"/>
        </w:rPr>
        <w:t>Interoperabilidade</w:t>
      </w:r>
      <w:bookmarkEnd w:id="16"/>
    </w:p>
    <w:p w:rsidR="000F7315" w:rsidRDefault="000F7315"/>
    <w:p w:rsidR="000F7315" w:rsidRDefault="00AB225C">
      <w:pPr>
        <w:ind w:firstLine="567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O acesso a serviços externos ou a exposição de serviços providos pelo próprio sistema são realizados através das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APIs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JAX-RS e/ou JAX-WS;</w:t>
      </w:r>
    </w:p>
    <w:p w:rsidR="000F7315" w:rsidRDefault="000F7315">
      <w:pPr>
        <w:ind w:firstLine="567"/>
        <w:jc w:val="both"/>
        <w:rPr>
          <w:rFonts w:ascii="Calibri" w:hAnsi="Calibri"/>
          <w:color w:val="auto"/>
          <w:sz w:val="24"/>
          <w:szCs w:val="24"/>
        </w:rPr>
      </w:pPr>
    </w:p>
    <w:p w:rsidR="000F7315" w:rsidRDefault="00AB225C">
      <w:pPr>
        <w:pStyle w:val="Ttulo2"/>
        <w:numPr>
          <w:ilvl w:val="1"/>
          <w:numId w:val="2"/>
        </w:numPr>
        <w:ind w:left="567" w:hanging="567"/>
        <w:rPr>
          <w:rFonts w:ascii="Calibri" w:hAnsi="Calibri"/>
          <w:sz w:val="24"/>
          <w:szCs w:val="24"/>
        </w:rPr>
      </w:pPr>
      <w:bookmarkStart w:id="17" w:name="_Toc14795436"/>
      <w:r>
        <w:rPr>
          <w:rFonts w:ascii="Calibri" w:hAnsi="Calibri"/>
          <w:sz w:val="24"/>
          <w:szCs w:val="24"/>
        </w:rPr>
        <w:t>Segurança</w:t>
      </w:r>
      <w:bookmarkEnd w:id="17"/>
    </w:p>
    <w:p w:rsidR="000F7315" w:rsidRDefault="000F7315"/>
    <w:p w:rsidR="000F7315" w:rsidRDefault="00AB225C">
      <w:pPr>
        <w:ind w:firstLine="567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 xml:space="preserve">A segurança na camada de aplicação é controlada através do gerenciador de acesso e identidade </w:t>
      </w:r>
      <w:proofErr w:type="spellStart"/>
      <w:r>
        <w:rPr>
          <w:rFonts w:ascii="Calibri" w:hAnsi="Calibri"/>
          <w:i/>
          <w:color w:val="auto"/>
          <w:sz w:val="24"/>
          <w:szCs w:val="24"/>
        </w:rPr>
        <w:t>Keycloack</w:t>
      </w:r>
      <w:proofErr w:type="spellEnd"/>
      <w:r>
        <w:rPr>
          <w:rFonts w:ascii="Calibri" w:hAnsi="Calibri"/>
          <w:color w:val="auto"/>
          <w:sz w:val="24"/>
          <w:szCs w:val="24"/>
        </w:rPr>
        <w:t xml:space="preserve">. A porta de entrada da aplicação, os </w:t>
      </w:r>
      <w:proofErr w:type="spellStart"/>
      <w:r>
        <w:rPr>
          <w:rFonts w:ascii="Calibri" w:hAnsi="Calibri"/>
          <w:i/>
          <w:color w:val="auto"/>
          <w:sz w:val="24"/>
          <w:szCs w:val="24"/>
        </w:rPr>
        <w:t>endpoints</w:t>
      </w:r>
      <w:proofErr w:type="spellEnd"/>
      <w:r>
        <w:rPr>
          <w:rFonts w:ascii="Calibri" w:hAnsi="Calibri"/>
          <w:i/>
          <w:color w:val="auto"/>
          <w:sz w:val="24"/>
          <w:szCs w:val="24"/>
        </w:rPr>
        <w:t xml:space="preserve"> </w:t>
      </w:r>
      <w:proofErr w:type="spellStart"/>
      <w:r>
        <w:rPr>
          <w:rFonts w:ascii="Calibri" w:hAnsi="Calibri"/>
          <w:i/>
          <w:color w:val="auto"/>
          <w:sz w:val="24"/>
          <w:szCs w:val="24"/>
        </w:rPr>
        <w:t>rest</w:t>
      </w:r>
      <w:proofErr w:type="spellEnd"/>
      <w:r>
        <w:rPr>
          <w:rFonts w:ascii="Calibri" w:hAnsi="Calibri"/>
          <w:color w:val="auto"/>
          <w:sz w:val="24"/>
          <w:szCs w:val="24"/>
        </w:rPr>
        <w:t xml:space="preserve">, são configurados para permitir o acesso somente para os usuários/perfis </w:t>
      </w:r>
      <w:proofErr w:type="spellStart"/>
      <w:r>
        <w:rPr>
          <w:rFonts w:ascii="Calibri" w:hAnsi="Calibri"/>
          <w:color w:val="auto"/>
          <w:sz w:val="24"/>
          <w:szCs w:val="24"/>
        </w:rPr>
        <w:t>pre</w:t>
      </w:r>
      <w:proofErr w:type="spellEnd"/>
      <w:r>
        <w:rPr>
          <w:rFonts w:ascii="Calibri" w:hAnsi="Calibri"/>
          <w:color w:val="auto"/>
          <w:sz w:val="24"/>
          <w:szCs w:val="24"/>
        </w:rPr>
        <w:t xml:space="preserve"> determinados nos </w:t>
      </w:r>
      <w:r>
        <w:rPr>
          <w:rFonts w:ascii="Calibri" w:hAnsi="Calibri"/>
          <w:color w:val="auto"/>
          <w:sz w:val="24"/>
          <w:szCs w:val="24"/>
        </w:rPr>
        <w:t>requisitos do sistema.</w:t>
      </w:r>
    </w:p>
    <w:p w:rsidR="000F7315" w:rsidRDefault="000F7315">
      <w:pPr>
        <w:ind w:firstLine="567"/>
        <w:jc w:val="both"/>
        <w:rPr>
          <w:rFonts w:ascii="Calibri" w:hAnsi="Calibri"/>
          <w:color w:val="auto"/>
          <w:sz w:val="24"/>
          <w:szCs w:val="24"/>
        </w:rPr>
      </w:pPr>
    </w:p>
    <w:p w:rsidR="000F7315" w:rsidRDefault="00AB225C">
      <w:pPr>
        <w:pStyle w:val="Ttulo2"/>
        <w:numPr>
          <w:ilvl w:val="1"/>
          <w:numId w:val="2"/>
        </w:numPr>
        <w:ind w:left="567" w:hanging="567"/>
        <w:rPr>
          <w:rFonts w:ascii="Calibri" w:hAnsi="Calibri"/>
          <w:sz w:val="24"/>
          <w:szCs w:val="24"/>
        </w:rPr>
      </w:pPr>
      <w:bookmarkStart w:id="18" w:name="_Toc14795437"/>
      <w:r>
        <w:rPr>
          <w:rFonts w:ascii="Calibri" w:hAnsi="Calibri"/>
          <w:sz w:val="24"/>
          <w:szCs w:val="24"/>
        </w:rPr>
        <w:t>Escalabilidade</w:t>
      </w:r>
      <w:bookmarkEnd w:id="18"/>
    </w:p>
    <w:p w:rsidR="000F7315" w:rsidRDefault="000F7315">
      <w:pPr>
        <w:ind w:firstLine="567"/>
        <w:jc w:val="both"/>
        <w:rPr>
          <w:rFonts w:ascii="Calibri" w:hAnsi="Calibri"/>
          <w:color w:val="auto"/>
          <w:sz w:val="24"/>
          <w:szCs w:val="24"/>
        </w:rPr>
      </w:pPr>
    </w:p>
    <w:p w:rsidR="000F7315" w:rsidRDefault="00AB225C">
      <w:pPr>
        <w:ind w:firstLine="567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 xml:space="preserve">O sistema é construído baseado nas especificações </w:t>
      </w:r>
      <w:proofErr w:type="spellStart"/>
      <w:r>
        <w:rPr>
          <w:rFonts w:ascii="Calibri" w:hAnsi="Calibri"/>
          <w:color w:val="auto"/>
          <w:sz w:val="24"/>
          <w:szCs w:val="24"/>
        </w:rPr>
        <w:t>JavaEE</w:t>
      </w:r>
      <w:proofErr w:type="spellEnd"/>
      <w:r>
        <w:rPr>
          <w:rFonts w:ascii="Calibri" w:hAnsi="Calibri"/>
          <w:color w:val="auto"/>
          <w:sz w:val="24"/>
          <w:szCs w:val="24"/>
        </w:rPr>
        <w:t xml:space="preserve">, que por sua vez, garantem através dos fornecedores, uma forma fácil e segura de escalar a aplicação </w:t>
      </w:r>
      <w:r>
        <w:rPr>
          <w:rFonts w:ascii="Calibri" w:hAnsi="Calibri"/>
          <w:color w:val="auto"/>
          <w:sz w:val="24"/>
          <w:szCs w:val="24"/>
        </w:rPr>
        <w:lastRenderedPageBreak/>
        <w:t xml:space="preserve">horizontalmente. Alguns desses fornecedores que implementam as especificações </w:t>
      </w:r>
      <w:proofErr w:type="spellStart"/>
      <w:r>
        <w:rPr>
          <w:rFonts w:ascii="Calibri" w:hAnsi="Calibri"/>
          <w:color w:val="auto"/>
          <w:sz w:val="24"/>
          <w:szCs w:val="24"/>
        </w:rPr>
        <w:t>JavaEE</w:t>
      </w:r>
      <w:proofErr w:type="spellEnd"/>
      <w:r>
        <w:rPr>
          <w:rFonts w:ascii="Calibri" w:hAnsi="Calibri"/>
          <w:color w:val="auto"/>
          <w:sz w:val="24"/>
          <w:szCs w:val="24"/>
        </w:rPr>
        <w:t xml:space="preserve"> são a </w:t>
      </w:r>
      <w:r>
        <w:rPr>
          <w:rFonts w:ascii="Calibri" w:hAnsi="Calibri"/>
          <w:i/>
          <w:color w:val="auto"/>
          <w:sz w:val="24"/>
          <w:szCs w:val="24"/>
        </w:rPr>
        <w:t>RedHat</w:t>
      </w:r>
      <w:r>
        <w:rPr>
          <w:rFonts w:ascii="Calibri" w:hAnsi="Calibri"/>
          <w:color w:val="auto"/>
          <w:sz w:val="24"/>
          <w:szCs w:val="24"/>
        </w:rPr>
        <w:t xml:space="preserve"> </w:t>
      </w:r>
      <w:r>
        <w:rPr>
          <w:rFonts w:ascii="Calibri" w:hAnsi="Calibri"/>
          <w:color w:val="auto"/>
          <w:sz w:val="24"/>
          <w:szCs w:val="24"/>
        </w:rPr>
        <w:t>(</w:t>
      </w:r>
      <w:proofErr w:type="spellStart"/>
      <w:r>
        <w:rPr>
          <w:rFonts w:ascii="Calibri" w:hAnsi="Calibri"/>
          <w:color w:val="auto"/>
          <w:sz w:val="24"/>
          <w:szCs w:val="24"/>
        </w:rPr>
        <w:t>Jboss</w:t>
      </w:r>
      <w:proofErr w:type="spellEnd"/>
      <w:r>
        <w:rPr>
          <w:rFonts w:ascii="Calibri" w:hAnsi="Calibri"/>
          <w:color w:val="auto"/>
          <w:sz w:val="24"/>
          <w:szCs w:val="24"/>
        </w:rPr>
        <w:t xml:space="preserve"> e </w:t>
      </w:r>
      <w:proofErr w:type="spellStart"/>
      <w:r>
        <w:rPr>
          <w:rFonts w:ascii="Calibri" w:hAnsi="Calibri"/>
          <w:color w:val="auto"/>
          <w:sz w:val="24"/>
          <w:szCs w:val="24"/>
        </w:rPr>
        <w:t>Wildfly</w:t>
      </w:r>
      <w:proofErr w:type="spellEnd"/>
      <w:r>
        <w:rPr>
          <w:rFonts w:ascii="Calibri" w:hAnsi="Calibri"/>
          <w:color w:val="auto"/>
          <w:sz w:val="24"/>
          <w:szCs w:val="24"/>
        </w:rPr>
        <w:t xml:space="preserve">) e a </w:t>
      </w:r>
      <w:r>
        <w:rPr>
          <w:rFonts w:ascii="Calibri" w:hAnsi="Calibri"/>
          <w:i/>
          <w:color w:val="auto"/>
          <w:sz w:val="24"/>
          <w:szCs w:val="24"/>
        </w:rPr>
        <w:t>Oracle</w:t>
      </w:r>
      <w:r>
        <w:rPr>
          <w:rFonts w:ascii="Calibri" w:hAnsi="Calibri"/>
          <w:color w:val="auto"/>
          <w:sz w:val="24"/>
          <w:szCs w:val="24"/>
        </w:rPr>
        <w:t xml:space="preserve"> (</w:t>
      </w:r>
      <w:proofErr w:type="spellStart"/>
      <w:r>
        <w:rPr>
          <w:rFonts w:ascii="Calibri" w:hAnsi="Calibri"/>
          <w:color w:val="auto"/>
          <w:sz w:val="24"/>
          <w:szCs w:val="24"/>
        </w:rPr>
        <w:t>WebLogic</w:t>
      </w:r>
      <w:proofErr w:type="spellEnd"/>
      <w:r>
        <w:rPr>
          <w:rFonts w:ascii="Calibri" w:hAnsi="Calibri"/>
          <w:color w:val="auto"/>
          <w:sz w:val="24"/>
          <w:szCs w:val="24"/>
        </w:rPr>
        <w:t>).</w:t>
      </w:r>
    </w:p>
    <w:p w:rsidR="000F7315" w:rsidRDefault="000F7315">
      <w:pPr>
        <w:ind w:firstLine="567"/>
        <w:jc w:val="both"/>
        <w:rPr>
          <w:rFonts w:ascii="Calibri" w:hAnsi="Calibri"/>
          <w:color w:val="auto"/>
          <w:sz w:val="24"/>
          <w:szCs w:val="24"/>
        </w:rPr>
      </w:pPr>
    </w:p>
    <w:p w:rsidR="000F7315" w:rsidRDefault="00AB225C">
      <w:pPr>
        <w:pStyle w:val="Ttulo2"/>
        <w:numPr>
          <w:ilvl w:val="1"/>
          <w:numId w:val="2"/>
        </w:numPr>
        <w:ind w:left="567" w:hanging="567"/>
        <w:rPr>
          <w:rFonts w:ascii="Calibri" w:hAnsi="Calibri"/>
          <w:sz w:val="24"/>
          <w:szCs w:val="24"/>
        </w:rPr>
      </w:pPr>
      <w:bookmarkStart w:id="19" w:name="_Toc14795438"/>
      <w:r>
        <w:rPr>
          <w:rFonts w:ascii="Calibri" w:hAnsi="Calibri"/>
          <w:sz w:val="24"/>
          <w:szCs w:val="24"/>
        </w:rPr>
        <w:t>Ferramentas</w:t>
      </w:r>
      <w:bookmarkEnd w:id="19"/>
    </w:p>
    <w:p w:rsidR="000F7315" w:rsidRDefault="000F7315"/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  <w:lang w:val="en-US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IDE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Backend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– Eclipse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Photom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;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  <w:lang w:val="en-US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Versionamento CLI –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Git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Bash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;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  <w:lang w:val="en-US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IDE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Frontend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–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VsCode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;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Gerenciador de pacotes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Frontend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– NPM.</w:t>
      </w:r>
    </w:p>
    <w:p w:rsidR="000F7315" w:rsidRDefault="000F7315">
      <w:pPr>
        <w:widowControl/>
        <w:tabs>
          <w:tab w:val="left" w:pos="142"/>
        </w:tabs>
        <w:jc w:val="both"/>
        <w:rPr>
          <w:rFonts w:ascii="Calibri" w:hAnsi="Calibri"/>
          <w:color w:val="auto"/>
          <w:sz w:val="22"/>
          <w:szCs w:val="24"/>
        </w:rPr>
      </w:pPr>
    </w:p>
    <w:p w:rsidR="000F7315" w:rsidRDefault="00AB225C">
      <w:pPr>
        <w:pStyle w:val="Ttulo2"/>
        <w:numPr>
          <w:ilvl w:val="1"/>
          <w:numId w:val="2"/>
        </w:numPr>
        <w:ind w:left="567" w:hanging="567"/>
        <w:rPr>
          <w:rFonts w:ascii="Calibri" w:hAnsi="Calibri"/>
          <w:sz w:val="24"/>
          <w:szCs w:val="24"/>
        </w:rPr>
      </w:pPr>
      <w:bookmarkStart w:id="20" w:name="_Toc14795439"/>
      <w:r>
        <w:rPr>
          <w:rFonts w:ascii="Calibri" w:hAnsi="Calibri"/>
          <w:sz w:val="24"/>
          <w:szCs w:val="24"/>
        </w:rPr>
        <w:t>Outras</w:t>
      </w:r>
      <w:r>
        <w:rPr>
          <w:rFonts w:ascii="Calibri" w:hAnsi="Calibri"/>
          <w:sz w:val="24"/>
          <w:szCs w:val="24"/>
          <w:shd w:val="clear" w:color="auto" w:fill="auto"/>
        </w:rPr>
        <w:t xml:space="preserve"> Decisões Relevantes</w:t>
      </w:r>
      <w:bookmarkEnd w:id="20"/>
    </w:p>
    <w:p w:rsidR="000F7315" w:rsidRDefault="000F7315">
      <w:pPr>
        <w:widowControl/>
        <w:tabs>
          <w:tab w:val="left" w:pos="142"/>
        </w:tabs>
        <w:jc w:val="both"/>
        <w:rPr>
          <w:rFonts w:ascii="Calibri" w:hAnsi="Calibri"/>
          <w:color w:val="auto"/>
          <w:sz w:val="22"/>
          <w:szCs w:val="24"/>
        </w:rPr>
      </w:pPr>
    </w:p>
    <w:p w:rsidR="000F7315" w:rsidRDefault="00AB225C">
      <w:pPr>
        <w:ind w:firstLine="567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>É extremamente recomendável o uso de boas práticas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e das convenções das tecnologias adotadas no projeto.</w:t>
      </w:r>
    </w:p>
    <w:p w:rsidR="000F7315" w:rsidRDefault="000F7315">
      <w:pPr>
        <w:ind w:firstLine="567"/>
        <w:jc w:val="both"/>
        <w:rPr>
          <w:rFonts w:ascii="Calibri" w:hAnsi="Calibri"/>
          <w:color w:val="auto"/>
          <w:sz w:val="24"/>
          <w:szCs w:val="24"/>
        </w:rPr>
      </w:pPr>
    </w:p>
    <w:p w:rsidR="000F7315" w:rsidRDefault="00AB225C">
      <w:pPr>
        <w:ind w:firstLine="567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  <w:u w:val="single"/>
          <w:shd w:val="clear" w:color="auto" w:fill="auto"/>
        </w:rPr>
        <w:t>Convenção Java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: </w:t>
      </w:r>
    </w:p>
    <w:p w:rsidR="000F7315" w:rsidRDefault="00AB225C">
      <w:pPr>
        <w:ind w:firstLine="567"/>
        <w:rPr>
          <w:rStyle w:val="ListLabel90"/>
        </w:rPr>
      </w:pPr>
      <w:hyperlink r:id="rId12">
        <w:r>
          <w:rPr>
            <w:rStyle w:val="ListLabel90"/>
          </w:rPr>
          <w:t>https://www.oracle.com/technetwork/java/codeconventions-150003.pdf</w:t>
        </w:r>
      </w:hyperlink>
    </w:p>
    <w:p w:rsidR="000F7315" w:rsidRDefault="000F7315">
      <w:pPr>
        <w:ind w:firstLine="567"/>
        <w:rPr>
          <w:rFonts w:ascii="Calibri" w:hAnsi="Calibri"/>
          <w:color w:val="auto"/>
          <w:sz w:val="24"/>
          <w:szCs w:val="24"/>
        </w:rPr>
      </w:pPr>
    </w:p>
    <w:p w:rsidR="000F7315" w:rsidRDefault="00AB225C">
      <w:pPr>
        <w:ind w:firstLine="567"/>
        <w:rPr>
          <w:rFonts w:ascii="Calibri" w:hAnsi="Calibri"/>
          <w:color w:val="auto"/>
          <w:sz w:val="24"/>
          <w:szCs w:val="24"/>
          <w:lang w:val="en-US"/>
        </w:rPr>
      </w:pPr>
      <w:r>
        <w:rPr>
          <w:rFonts w:ascii="Calibri" w:hAnsi="Calibri"/>
          <w:color w:val="auto"/>
          <w:sz w:val="24"/>
          <w:szCs w:val="24"/>
          <w:u w:val="single"/>
          <w:shd w:val="clear" w:color="auto" w:fill="auto"/>
        </w:rPr>
        <w:t xml:space="preserve">Angular </w:t>
      </w:r>
      <w:proofErr w:type="spellStart"/>
      <w:r>
        <w:rPr>
          <w:rFonts w:ascii="Calibri" w:hAnsi="Calibri"/>
          <w:color w:val="auto"/>
          <w:sz w:val="24"/>
          <w:szCs w:val="24"/>
          <w:u w:val="single"/>
          <w:shd w:val="clear" w:color="auto" w:fill="auto"/>
        </w:rPr>
        <w:t>Style</w:t>
      </w:r>
      <w:proofErr w:type="spellEnd"/>
      <w:r>
        <w:rPr>
          <w:rFonts w:ascii="Calibri" w:hAnsi="Calibri"/>
          <w:color w:val="auto"/>
          <w:sz w:val="24"/>
          <w:szCs w:val="24"/>
          <w:u w:val="single"/>
          <w:shd w:val="clear" w:color="auto" w:fill="auto"/>
        </w:rPr>
        <w:t xml:space="preserve"> </w:t>
      </w:r>
      <w:proofErr w:type="spellStart"/>
      <w:r>
        <w:rPr>
          <w:rFonts w:ascii="Calibri" w:hAnsi="Calibri"/>
          <w:color w:val="auto"/>
          <w:sz w:val="24"/>
          <w:szCs w:val="24"/>
          <w:u w:val="single"/>
          <w:shd w:val="clear" w:color="auto" w:fill="auto"/>
        </w:rPr>
        <w:t>Guide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: </w:t>
      </w:r>
    </w:p>
    <w:p w:rsidR="000F7315" w:rsidRDefault="00AB225C">
      <w:pPr>
        <w:ind w:firstLine="567"/>
        <w:rPr>
          <w:rFonts w:ascii="Calibri" w:hAnsi="Calibri"/>
          <w:color w:val="auto"/>
          <w:sz w:val="24"/>
          <w:szCs w:val="24"/>
          <w:lang w:val="en-US"/>
        </w:rPr>
      </w:pPr>
      <w:hyperlink r:id="rId13">
        <w:r>
          <w:rPr>
            <w:rStyle w:val="ListLabel91"/>
          </w:rPr>
          <w:t>https://angular.io/guide/styleguide</w:t>
        </w:r>
      </w:hyperlink>
    </w:p>
    <w:p w:rsidR="000F7315" w:rsidRDefault="000F7315">
      <w:pPr>
        <w:ind w:firstLine="567"/>
        <w:jc w:val="both"/>
        <w:rPr>
          <w:rFonts w:ascii="Calibri" w:hAnsi="Calibri"/>
          <w:color w:val="auto"/>
          <w:sz w:val="24"/>
          <w:szCs w:val="24"/>
        </w:rPr>
      </w:pPr>
    </w:p>
    <w:p w:rsidR="000F7315" w:rsidRDefault="00AB225C">
      <w:pPr>
        <w:ind w:firstLine="567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A qualidade do código deve ser constantemente verificada com auxílio do </w:t>
      </w:r>
      <w:proofErr w:type="spellStart"/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>SonarQube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, utilizando as métricas aplicadas com profile disponibilizado pelo Ministério.</w:t>
      </w:r>
    </w:p>
    <w:p w:rsidR="000F7315" w:rsidRDefault="00AB225C">
      <w:pPr>
        <w:pStyle w:val="Ttulo1"/>
        <w:numPr>
          <w:ilvl w:val="0"/>
          <w:numId w:val="2"/>
        </w:numPr>
        <w:rPr>
          <w:color w:val="auto"/>
        </w:rPr>
      </w:pPr>
      <w:bookmarkStart w:id="21" w:name="_Toc14795440"/>
      <w:r>
        <w:rPr>
          <w:color w:val="auto"/>
          <w:shd w:val="clear" w:color="auto" w:fill="auto"/>
        </w:rPr>
        <w:t>Desenho Modular</w:t>
      </w:r>
      <w:bookmarkEnd w:id="21"/>
    </w:p>
    <w:p w:rsidR="000F7315" w:rsidRDefault="00AB225C">
      <w:pPr>
        <w:pStyle w:val="Ttulo2"/>
        <w:numPr>
          <w:ilvl w:val="1"/>
          <w:numId w:val="2"/>
        </w:numPr>
        <w:ind w:left="567" w:hanging="567"/>
        <w:rPr>
          <w:rFonts w:ascii="Calibri" w:hAnsi="Calibri"/>
          <w:sz w:val="24"/>
          <w:szCs w:val="24"/>
        </w:rPr>
      </w:pPr>
      <w:bookmarkStart w:id="22" w:name="_Toc14795441"/>
      <w:r>
        <w:rPr>
          <w:rFonts w:ascii="Calibri" w:hAnsi="Calibri"/>
          <w:sz w:val="24"/>
          <w:szCs w:val="24"/>
        </w:rPr>
        <w:t>Diagrama</w:t>
      </w:r>
      <w:r>
        <w:rPr>
          <w:rFonts w:ascii="Calibri" w:hAnsi="Calibri"/>
          <w:sz w:val="24"/>
          <w:szCs w:val="24"/>
          <w:shd w:val="clear" w:color="auto" w:fill="auto"/>
        </w:rPr>
        <w:t xml:space="preserve"> de Componentes</w:t>
      </w:r>
      <w:bookmarkEnd w:id="22"/>
    </w:p>
    <w:p w:rsidR="000F7315" w:rsidRDefault="000F7315"/>
    <w:p w:rsidR="000F7315" w:rsidRDefault="00AB225C">
      <w:pPr>
        <w:keepNext/>
        <w:rPr>
          <w:color w:val="auto"/>
        </w:rPr>
      </w:pPr>
      <w:r>
        <w:rPr>
          <w:noProof/>
        </w:rPr>
        <w:lastRenderedPageBreak/>
        <w:drawing>
          <wp:inline distT="0" distB="0" distL="0" distR="0">
            <wp:extent cx="5391785" cy="3625850"/>
            <wp:effectExtent l="0" t="0" r="0" b="0"/>
            <wp:docPr id="5" name="Imagem 2" descr="C:\Users\Diogo\Documents\tj\Component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2" descr="C:\Users\Diogo\Documents\tj\Component Diagram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315" w:rsidRDefault="00AB225C">
      <w:pPr>
        <w:pStyle w:val="Legenda"/>
        <w:jc w:val="center"/>
        <w:rPr>
          <w:color w:val="auto"/>
        </w:rPr>
      </w:pPr>
      <w:r>
        <w:rPr>
          <w:color w:val="auto"/>
        </w:rPr>
        <w:t>Figura 3: Diagrama de Componentes</w:t>
      </w:r>
    </w:p>
    <w:p w:rsidR="000F7315" w:rsidRDefault="00AB225C">
      <w:pPr>
        <w:pStyle w:val="Ttulo1"/>
        <w:numPr>
          <w:ilvl w:val="0"/>
          <w:numId w:val="2"/>
        </w:numPr>
        <w:rPr>
          <w:color w:val="auto"/>
        </w:rPr>
      </w:pPr>
      <w:bookmarkStart w:id="23" w:name="_Toc14795442"/>
      <w:r>
        <w:rPr>
          <w:color w:val="auto"/>
          <w:shd w:val="clear" w:color="auto" w:fill="auto"/>
        </w:rPr>
        <w:t>Modelo de Implantação</w:t>
      </w:r>
      <w:bookmarkEnd w:id="23"/>
    </w:p>
    <w:p w:rsidR="000F7315" w:rsidRDefault="00AB225C">
      <w:pPr>
        <w:pStyle w:val="Ttulo2"/>
        <w:numPr>
          <w:ilvl w:val="1"/>
          <w:numId w:val="2"/>
        </w:numPr>
        <w:ind w:left="567" w:hanging="567"/>
        <w:rPr>
          <w:rFonts w:ascii="Calibri" w:hAnsi="Calibri"/>
          <w:sz w:val="24"/>
          <w:szCs w:val="24"/>
        </w:rPr>
      </w:pPr>
      <w:bookmarkStart w:id="24" w:name="_Toc14795443"/>
      <w:r>
        <w:rPr>
          <w:rFonts w:ascii="Calibri" w:hAnsi="Calibri"/>
          <w:sz w:val="24"/>
          <w:szCs w:val="24"/>
        </w:rPr>
        <w:t>Diagrama</w:t>
      </w:r>
      <w:r>
        <w:rPr>
          <w:rFonts w:ascii="Calibri" w:hAnsi="Calibri"/>
          <w:sz w:val="24"/>
          <w:szCs w:val="24"/>
          <w:shd w:val="clear" w:color="auto" w:fill="auto"/>
        </w:rPr>
        <w:t xml:space="preserve"> de Implantação</w:t>
      </w:r>
      <w:bookmarkEnd w:id="24"/>
    </w:p>
    <w:p w:rsidR="000F7315" w:rsidRDefault="000F7315"/>
    <w:p w:rsidR="000F7315" w:rsidRDefault="000F7315">
      <w:pPr>
        <w:rPr>
          <w:color w:val="auto"/>
        </w:rPr>
      </w:pPr>
    </w:p>
    <w:p w:rsidR="000F7315" w:rsidRDefault="00AB225C">
      <w:pPr>
        <w:pStyle w:val="Legenda"/>
        <w:jc w:val="center"/>
        <w:rPr>
          <w:color w:val="auto"/>
        </w:rPr>
      </w:pPr>
      <w:r>
        <w:rPr>
          <w:noProof/>
        </w:rPr>
        <w:drawing>
          <wp:inline distT="0" distB="0" distL="0" distR="0">
            <wp:extent cx="5400040" cy="3007360"/>
            <wp:effectExtent l="0" t="0" r="0" b="0"/>
            <wp:docPr id="6" name="Imagem 8" descr="C:\Users\Diogo\Documents\ctis\Deployment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8" descr="C:\Users\Diogo\Documents\ctis\Deployment Diagram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315" w:rsidRDefault="00AB225C">
      <w:pPr>
        <w:pStyle w:val="Legenda"/>
        <w:jc w:val="center"/>
        <w:rPr>
          <w:color w:val="auto"/>
        </w:rPr>
      </w:pPr>
      <w:r>
        <w:rPr>
          <w:color w:val="auto"/>
        </w:rPr>
        <w:t>Figura 4: Diagrama de Implantação</w:t>
      </w:r>
    </w:p>
    <w:p w:rsidR="000F7315" w:rsidRDefault="00AB225C">
      <w:pPr>
        <w:pStyle w:val="Ttulo1"/>
        <w:numPr>
          <w:ilvl w:val="0"/>
          <w:numId w:val="2"/>
        </w:numPr>
        <w:rPr>
          <w:color w:val="auto"/>
        </w:rPr>
      </w:pPr>
      <w:bookmarkStart w:id="25" w:name="_Toc14795444"/>
      <w:r>
        <w:rPr>
          <w:color w:val="auto"/>
          <w:shd w:val="clear" w:color="auto" w:fill="auto"/>
        </w:rPr>
        <w:lastRenderedPageBreak/>
        <w:t>Estrutura de Diretórios</w:t>
      </w:r>
      <w:bookmarkEnd w:id="25"/>
      <w:r>
        <w:rPr>
          <w:color w:val="auto"/>
          <w:shd w:val="clear" w:color="auto" w:fill="auto"/>
        </w:rPr>
        <w:t xml:space="preserve"> </w:t>
      </w:r>
    </w:p>
    <w:p w:rsidR="000F7315" w:rsidRDefault="000F7315">
      <w:pPr>
        <w:rPr>
          <w:color w:val="auto"/>
        </w:rPr>
      </w:pPr>
    </w:p>
    <w:p w:rsidR="000F7315" w:rsidRDefault="00AB225C">
      <w:pPr>
        <w:ind w:firstLine="567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Para os projetos Java deverão ser seguidas a estrutura de diretórios 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propostas pelo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Maven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, onde, cada diretório tem um proposito definido:</w:t>
      </w:r>
    </w:p>
    <w:p w:rsidR="000F7315" w:rsidRDefault="000F7315">
      <w:pPr>
        <w:ind w:firstLine="567"/>
        <w:jc w:val="both"/>
        <w:rPr>
          <w:rFonts w:ascii="Calibri" w:hAnsi="Calibri"/>
          <w:color w:val="auto"/>
          <w:sz w:val="24"/>
          <w:szCs w:val="24"/>
        </w:rPr>
      </w:pP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</w:rPr>
      </w:pPr>
      <w:proofErr w:type="spellStart"/>
      <w:proofErr w:type="gramStart"/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src</w:t>
      </w:r>
      <w:proofErr w:type="spellEnd"/>
      <w:proofErr w:type="gramEnd"/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/</w:t>
      </w:r>
      <w:proofErr w:type="spellStart"/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main</w:t>
      </w:r>
      <w:proofErr w:type="spellEnd"/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/</w:t>
      </w:r>
      <w:proofErr w:type="spellStart"/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java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: Código fonte da aplicação;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</w:rPr>
      </w:pPr>
      <w:proofErr w:type="spellStart"/>
      <w:proofErr w:type="gramStart"/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src</w:t>
      </w:r>
      <w:proofErr w:type="spellEnd"/>
      <w:proofErr w:type="gramEnd"/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/</w:t>
      </w:r>
      <w:proofErr w:type="spellStart"/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main</w:t>
      </w:r>
      <w:proofErr w:type="spellEnd"/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/</w:t>
      </w:r>
      <w:proofErr w:type="spellStart"/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resources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: Recursos que a aplicação necessita, como arquivo de propriedades com configurações, entre outros;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</w:rPr>
      </w:pPr>
      <w:proofErr w:type="spellStart"/>
      <w:proofErr w:type="gramStart"/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src</w:t>
      </w:r>
      <w:proofErr w:type="spellEnd"/>
      <w:proofErr w:type="gramEnd"/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/</w:t>
      </w:r>
      <w:proofErr w:type="spellStart"/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main</w:t>
      </w:r>
      <w:proofErr w:type="spellEnd"/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/</w:t>
      </w:r>
      <w:proofErr w:type="spellStart"/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webapp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: Diretóri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>o para aplicações WEB;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</w:rPr>
      </w:pPr>
      <w:proofErr w:type="spellStart"/>
      <w:proofErr w:type="gramStart"/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src</w:t>
      </w:r>
      <w:proofErr w:type="spellEnd"/>
      <w:proofErr w:type="gramEnd"/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/</w:t>
      </w:r>
      <w:proofErr w:type="spellStart"/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test</w:t>
      </w:r>
      <w:proofErr w:type="spellEnd"/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/</w:t>
      </w:r>
      <w:proofErr w:type="spellStart"/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java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>: Código fonte com as classes com os testes unitários;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</w:rPr>
      </w:pPr>
      <w:proofErr w:type="spellStart"/>
      <w:proofErr w:type="gramStart"/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src</w:t>
      </w:r>
      <w:proofErr w:type="spellEnd"/>
      <w:proofErr w:type="gramEnd"/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/</w:t>
      </w:r>
      <w:proofErr w:type="spellStart"/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target</w:t>
      </w:r>
      <w:proofErr w:type="spellEnd"/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/*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>: Classes compiladas e arquivos de distribuição do projeto, é gerado automaticamente quando o build da aplicação é solicitado.</w:t>
      </w:r>
    </w:p>
    <w:p w:rsidR="000F7315" w:rsidRDefault="000F7315">
      <w:pPr>
        <w:pStyle w:val="PargrafodaLista"/>
        <w:widowControl/>
        <w:tabs>
          <w:tab w:val="left" w:pos="142"/>
        </w:tabs>
        <w:ind w:left="567"/>
        <w:jc w:val="both"/>
        <w:rPr>
          <w:rFonts w:ascii="Calibri" w:hAnsi="Calibri"/>
          <w:color w:val="auto"/>
          <w:sz w:val="24"/>
          <w:szCs w:val="24"/>
        </w:rPr>
      </w:pPr>
    </w:p>
    <w:p w:rsidR="000F7315" w:rsidRDefault="00AB225C">
      <w:pPr>
        <w:ind w:firstLine="567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Para a aplicação 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>desenvolvida com Angular IO, a mesma é organizada com módulos que são divididos da seguinte forma:</w:t>
      </w:r>
    </w:p>
    <w:p w:rsidR="000F7315" w:rsidRDefault="000F7315">
      <w:pPr>
        <w:pStyle w:val="PargrafodaLista"/>
        <w:widowControl/>
        <w:tabs>
          <w:tab w:val="left" w:pos="142"/>
        </w:tabs>
        <w:ind w:left="567"/>
        <w:jc w:val="both"/>
        <w:rPr>
          <w:rFonts w:ascii="Calibri" w:hAnsi="Calibri"/>
          <w:color w:val="auto"/>
          <w:sz w:val="24"/>
          <w:szCs w:val="24"/>
        </w:rPr>
      </w:pP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Root module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: Contém as declarações de todos os componentes que serão usadas na aplicação, esse é o módulo que faz o </w:t>
      </w:r>
      <w:proofErr w:type="spellStart"/>
      <w:r>
        <w:rPr>
          <w:rFonts w:ascii="Calibri" w:hAnsi="Calibri"/>
          <w:i/>
          <w:color w:val="auto"/>
          <w:sz w:val="24"/>
          <w:szCs w:val="24"/>
          <w:shd w:val="clear" w:color="auto" w:fill="auto"/>
        </w:rPr>
        <w:t>bootstrap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da aplicação;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</w:rPr>
      </w:pPr>
      <w:proofErr w:type="spellStart"/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Shared</w:t>
      </w:r>
      <w:proofErr w:type="spellEnd"/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 xml:space="preserve"> module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: 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Contém todos os componentes que são usados por outros módulos da aplicação, por exemplo: </w:t>
      </w:r>
      <w:proofErr w:type="spellStart"/>
      <w:r>
        <w:rPr>
          <w:rFonts w:ascii="Calibri" w:hAnsi="Calibri"/>
          <w:color w:val="auto"/>
          <w:sz w:val="24"/>
          <w:szCs w:val="24"/>
          <w:shd w:val="clear" w:color="auto" w:fill="auto"/>
        </w:rPr>
        <w:t>pipes</w:t>
      </w:r>
      <w:proofErr w:type="spellEnd"/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e diretivas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Core module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>: Contém todos os serviços da aplicação, esse módulo não contém componentes;</w:t>
      </w:r>
    </w:p>
    <w:p w:rsidR="000F7315" w:rsidRDefault="00AB225C">
      <w:pPr>
        <w:pStyle w:val="PargrafodaLista"/>
        <w:widowControl/>
        <w:numPr>
          <w:ilvl w:val="0"/>
          <w:numId w:val="3"/>
        </w:numPr>
        <w:tabs>
          <w:tab w:val="left" w:pos="142"/>
        </w:tabs>
        <w:ind w:left="0" w:firstLine="567"/>
        <w:jc w:val="both"/>
        <w:rPr>
          <w:rFonts w:ascii="Calibri" w:hAnsi="Calibri"/>
          <w:color w:val="auto"/>
          <w:sz w:val="24"/>
          <w:szCs w:val="24"/>
        </w:rPr>
      </w:pPr>
      <w:proofErr w:type="spellStart"/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>Feature</w:t>
      </w:r>
      <w:proofErr w:type="spellEnd"/>
      <w:r>
        <w:rPr>
          <w:rFonts w:ascii="Calibri" w:hAnsi="Calibri"/>
          <w:b/>
          <w:color w:val="auto"/>
          <w:sz w:val="24"/>
          <w:szCs w:val="24"/>
          <w:shd w:val="clear" w:color="auto" w:fill="auto"/>
        </w:rPr>
        <w:t xml:space="preserve"> modules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>: Contém as implementações das funcionalidades</w:t>
      </w:r>
      <w:r>
        <w:rPr>
          <w:rFonts w:ascii="Calibri" w:hAnsi="Calibri"/>
          <w:color w:val="auto"/>
          <w:sz w:val="24"/>
          <w:szCs w:val="24"/>
          <w:shd w:val="clear" w:color="auto" w:fill="auto"/>
        </w:rPr>
        <w:t xml:space="preserve"> da aplicação.</w:t>
      </w:r>
    </w:p>
    <w:p w:rsidR="000F7315" w:rsidRDefault="000F7315">
      <w:pPr>
        <w:rPr>
          <w:color w:val="auto"/>
        </w:rPr>
      </w:pPr>
    </w:p>
    <w:p w:rsidR="000F7315" w:rsidRDefault="00AB225C">
      <w:pPr>
        <w:pStyle w:val="Ttulo1"/>
        <w:numPr>
          <w:ilvl w:val="0"/>
          <w:numId w:val="2"/>
        </w:numPr>
        <w:rPr>
          <w:color w:val="auto"/>
        </w:rPr>
      </w:pPr>
      <w:bookmarkStart w:id="26" w:name="_Toc14795445"/>
      <w:r>
        <w:rPr>
          <w:color w:val="auto"/>
          <w:shd w:val="clear" w:color="auto" w:fill="auto"/>
        </w:rPr>
        <w:t>Revisões do Artefato</w:t>
      </w:r>
      <w:bookmarkEnd w:id="26"/>
    </w:p>
    <w:p w:rsidR="000F7315" w:rsidRDefault="000F7315">
      <w:pPr>
        <w:rPr>
          <w:color w:val="auto"/>
        </w:rPr>
      </w:pPr>
    </w:p>
    <w:tbl>
      <w:tblPr>
        <w:tblW w:w="882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6"/>
        <w:gridCol w:w="4410"/>
        <w:gridCol w:w="2794"/>
      </w:tblGrid>
      <w:tr w:rsidR="000F7315">
        <w:trPr>
          <w:trHeight w:val="353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7315" w:rsidRDefault="00AB225C">
            <w:pPr>
              <w:widowControl/>
              <w:tabs>
                <w:tab w:val="left" w:pos="142"/>
              </w:tabs>
              <w:ind w:left="284" w:hanging="142"/>
              <w:rPr>
                <w:b/>
                <w:color w:val="auto"/>
                <w:szCs w:val="24"/>
              </w:rPr>
            </w:pPr>
            <w:bookmarkStart w:id="27" w:name="BKM_EA97CD5C_66D7_4304_83D0_25A2B5C7043F"/>
            <w:bookmarkStart w:id="28" w:name="REVIS%252525C3%25252595ES"/>
            <w:bookmarkStart w:id="29" w:name="BKM_C4032CC0_D773_4637_B7DD_5CC3777EB902"/>
            <w:bookmarkEnd w:id="27"/>
            <w:bookmarkEnd w:id="28"/>
            <w:bookmarkEnd w:id="29"/>
            <w:r>
              <w:rPr>
                <w:b/>
                <w:color w:val="auto"/>
                <w:szCs w:val="24"/>
                <w:shd w:val="clear" w:color="auto" w:fill="auto"/>
              </w:rPr>
              <w:t>Data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7315" w:rsidRDefault="00AB225C">
            <w:pPr>
              <w:widowControl/>
              <w:tabs>
                <w:tab w:val="left" w:pos="142"/>
              </w:tabs>
              <w:ind w:left="284" w:hanging="142"/>
              <w:rPr>
                <w:b/>
                <w:color w:val="auto"/>
                <w:szCs w:val="24"/>
              </w:rPr>
            </w:pPr>
            <w:r>
              <w:rPr>
                <w:b/>
                <w:color w:val="auto"/>
                <w:szCs w:val="24"/>
                <w:shd w:val="clear" w:color="auto" w:fill="auto"/>
              </w:rPr>
              <w:t>Descrição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7315" w:rsidRDefault="00AB225C">
            <w:pPr>
              <w:widowControl/>
              <w:tabs>
                <w:tab w:val="left" w:pos="142"/>
              </w:tabs>
              <w:ind w:left="284" w:hanging="142"/>
              <w:rPr>
                <w:b/>
                <w:color w:val="auto"/>
                <w:szCs w:val="24"/>
              </w:rPr>
            </w:pPr>
            <w:r>
              <w:rPr>
                <w:b/>
                <w:color w:val="auto"/>
                <w:szCs w:val="24"/>
                <w:shd w:val="clear" w:color="auto" w:fill="auto"/>
              </w:rPr>
              <w:t>Responsável</w:t>
            </w:r>
          </w:p>
        </w:tc>
      </w:tr>
      <w:tr w:rsidR="000F7315">
        <w:trPr>
          <w:trHeight w:val="353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7315" w:rsidRDefault="00AB225C">
            <w:pPr>
              <w:tabs>
                <w:tab w:val="left" w:pos="142"/>
              </w:tabs>
              <w:ind w:left="284" w:hanging="142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shd w:val="clear" w:color="auto" w:fill="auto"/>
              </w:rPr>
              <w:t>23/06/2019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7315" w:rsidRDefault="00AB225C">
            <w:pPr>
              <w:tabs>
                <w:tab w:val="left" w:pos="142"/>
              </w:tabs>
              <w:ind w:left="284" w:hanging="142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shd w:val="clear" w:color="auto" w:fill="auto"/>
              </w:rPr>
              <w:t xml:space="preserve">Versão inicial do documento.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7315" w:rsidRDefault="00AB225C">
            <w:pPr>
              <w:tabs>
                <w:tab w:val="left" w:pos="142"/>
              </w:tabs>
              <w:ind w:left="284" w:hanging="142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shd w:val="clear" w:color="auto" w:fill="auto"/>
              </w:rPr>
              <w:t>Diogo Carvalho de Matos</w:t>
            </w:r>
          </w:p>
        </w:tc>
      </w:tr>
      <w:tr w:rsidR="000F7315">
        <w:trPr>
          <w:trHeight w:val="353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7315" w:rsidRDefault="00AB225C">
            <w:pPr>
              <w:tabs>
                <w:tab w:val="left" w:pos="142"/>
              </w:tabs>
              <w:ind w:left="284" w:hanging="142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07/10/2019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7315" w:rsidRDefault="00AB225C">
            <w:r>
              <w:t xml:space="preserve">Inclusão de testes e </w:t>
            </w:r>
            <w:proofErr w:type="spellStart"/>
            <w:r>
              <w:t>liquibase</w:t>
            </w:r>
            <w:proofErr w:type="spellEnd"/>
            <w:r>
              <w:t>.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7315" w:rsidRDefault="00AB225C">
            <w:pPr>
              <w:tabs>
                <w:tab w:val="left" w:pos="142"/>
              </w:tabs>
              <w:ind w:left="284" w:hanging="142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CTIS</w:t>
            </w:r>
          </w:p>
        </w:tc>
      </w:tr>
      <w:tr w:rsidR="000F7315">
        <w:trPr>
          <w:trHeight w:val="353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7315" w:rsidRDefault="000F7315">
            <w:pPr>
              <w:tabs>
                <w:tab w:val="left" w:pos="142"/>
              </w:tabs>
              <w:ind w:left="284" w:hanging="142"/>
              <w:rPr>
                <w:color w:val="auto"/>
                <w:szCs w:val="24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7315" w:rsidRDefault="000F7315">
            <w:pPr>
              <w:pStyle w:val="Default"/>
              <w:tabs>
                <w:tab w:val="left" w:pos="142"/>
              </w:tabs>
              <w:ind w:left="284" w:hanging="142"/>
              <w:rPr>
                <w:color w:val="auto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7315" w:rsidRDefault="000F7315">
            <w:pPr>
              <w:tabs>
                <w:tab w:val="left" w:pos="142"/>
              </w:tabs>
              <w:ind w:left="284" w:hanging="142"/>
              <w:rPr>
                <w:color w:val="auto"/>
                <w:szCs w:val="24"/>
              </w:rPr>
            </w:pPr>
          </w:p>
        </w:tc>
      </w:tr>
      <w:tr w:rsidR="000F7315">
        <w:trPr>
          <w:trHeight w:val="353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7315" w:rsidRDefault="000F7315">
            <w:pPr>
              <w:tabs>
                <w:tab w:val="left" w:pos="142"/>
              </w:tabs>
              <w:ind w:left="284" w:hanging="142"/>
              <w:rPr>
                <w:color w:val="auto"/>
                <w:szCs w:val="24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7315" w:rsidRDefault="000F7315">
            <w:pPr>
              <w:pStyle w:val="Default"/>
              <w:tabs>
                <w:tab w:val="left" w:pos="142"/>
              </w:tabs>
              <w:ind w:left="284" w:hanging="142"/>
              <w:rPr>
                <w:color w:val="auto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7315" w:rsidRDefault="000F7315">
            <w:pPr>
              <w:tabs>
                <w:tab w:val="left" w:pos="142"/>
              </w:tabs>
              <w:ind w:left="284" w:hanging="142"/>
              <w:rPr>
                <w:color w:val="auto"/>
                <w:szCs w:val="24"/>
              </w:rPr>
            </w:pPr>
          </w:p>
        </w:tc>
      </w:tr>
    </w:tbl>
    <w:p w:rsidR="000F7315" w:rsidRDefault="00AB225C">
      <w:pPr>
        <w:pStyle w:val="Ttulo1"/>
        <w:numPr>
          <w:ilvl w:val="0"/>
          <w:numId w:val="2"/>
        </w:numPr>
        <w:rPr>
          <w:color w:val="auto"/>
        </w:rPr>
      </w:pPr>
      <w:bookmarkStart w:id="30" w:name="_Toc14795446"/>
      <w:r>
        <w:rPr>
          <w:color w:val="auto"/>
          <w:shd w:val="clear" w:color="auto" w:fill="auto"/>
        </w:rPr>
        <w:t>Aprovação</w:t>
      </w:r>
      <w:bookmarkEnd w:id="30"/>
    </w:p>
    <w:p w:rsidR="000F7315" w:rsidRDefault="000F7315">
      <w:pPr>
        <w:rPr>
          <w:color w:val="auto"/>
        </w:rPr>
      </w:pPr>
    </w:p>
    <w:tbl>
      <w:tblPr>
        <w:tblW w:w="882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8"/>
        <w:gridCol w:w="2700"/>
        <w:gridCol w:w="1347"/>
        <w:gridCol w:w="3155"/>
      </w:tblGrid>
      <w:tr w:rsidR="000F7315">
        <w:trPr>
          <w:trHeight w:val="353"/>
        </w:trPr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7315" w:rsidRDefault="00AB225C">
            <w:pPr>
              <w:widowControl/>
              <w:tabs>
                <w:tab w:val="left" w:pos="142"/>
              </w:tabs>
              <w:ind w:left="284" w:hanging="142"/>
              <w:rPr>
                <w:b/>
                <w:color w:val="auto"/>
                <w:szCs w:val="24"/>
              </w:rPr>
            </w:pPr>
            <w:r>
              <w:rPr>
                <w:b/>
                <w:color w:val="auto"/>
                <w:szCs w:val="24"/>
                <w:shd w:val="clear" w:color="auto" w:fill="auto"/>
              </w:rPr>
              <w:t>Órgão/Setor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7315" w:rsidRDefault="00AB225C">
            <w:pPr>
              <w:widowControl/>
              <w:tabs>
                <w:tab w:val="left" w:pos="142"/>
              </w:tabs>
              <w:ind w:left="284" w:hanging="142"/>
              <w:rPr>
                <w:b/>
                <w:color w:val="auto"/>
                <w:szCs w:val="24"/>
              </w:rPr>
            </w:pPr>
            <w:r>
              <w:rPr>
                <w:b/>
                <w:color w:val="auto"/>
                <w:szCs w:val="24"/>
                <w:shd w:val="clear" w:color="auto" w:fill="auto"/>
              </w:rPr>
              <w:t>Nome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7315" w:rsidRDefault="00AB225C">
            <w:pPr>
              <w:widowControl/>
              <w:tabs>
                <w:tab w:val="left" w:pos="142"/>
              </w:tabs>
              <w:ind w:left="284" w:hanging="142"/>
              <w:rPr>
                <w:b/>
                <w:color w:val="auto"/>
                <w:szCs w:val="24"/>
              </w:rPr>
            </w:pPr>
            <w:r>
              <w:rPr>
                <w:b/>
                <w:color w:val="auto"/>
                <w:szCs w:val="24"/>
                <w:shd w:val="clear" w:color="auto" w:fill="auto"/>
              </w:rPr>
              <w:t>Data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7315" w:rsidRDefault="00AB225C">
            <w:pPr>
              <w:widowControl/>
              <w:tabs>
                <w:tab w:val="left" w:pos="142"/>
              </w:tabs>
              <w:ind w:left="284" w:hanging="142"/>
              <w:rPr>
                <w:b/>
                <w:color w:val="auto"/>
                <w:szCs w:val="24"/>
              </w:rPr>
            </w:pPr>
            <w:r>
              <w:rPr>
                <w:b/>
                <w:color w:val="auto"/>
                <w:szCs w:val="24"/>
                <w:shd w:val="clear" w:color="auto" w:fill="auto"/>
              </w:rPr>
              <w:t>Assinatura</w:t>
            </w:r>
          </w:p>
        </w:tc>
      </w:tr>
      <w:tr w:rsidR="000F7315">
        <w:trPr>
          <w:trHeight w:val="353"/>
        </w:trPr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7315" w:rsidRDefault="000F7315">
            <w:pPr>
              <w:widowControl/>
              <w:tabs>
                <w:tab w:val="left" w:pos="142"/>
              </w:tabs>
              <w:ind w:left="284" w:hanging="142"/>
              <w:rPr>
                <w:color w:val="auto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7315" w:rsidRDefault="000F7315">
            <w:pPr>
              <w:widowControl/>
              <w:tabs>
                <w:tab w:val="left" w:pos="142"/>
              </w:tabs>
              <w:ind w:left="284" w:hanging="142"/>
              <w:rPr>
                <w:color w:val="auto"/>
                <w:szCs w:val="24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7315" w:rsidRDefault="000F7315">
            <w:pPr>
              <w:widowControl/>
              <w:tabs>
                <w:tab w:val="left" w:pos="142"/>
              </w:tabs>
              <w:ind w:left="284" w:hanging="142"/>
              <w:rPr>
                <w:color w:val="auto"/>
                <w:szCs w:val="24"/>
              </w:rPr>
            </w:pP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7315" w:rsidRDefault="000F7315">
            <w:pPr>
              <w:widowControl/>
              <w:tabs>
                <w:tab w:val="left" w:pos="142"/>
              </w:tabs>
              <w:ind w:left="284" w:hanging="142"/>
              <w:rPr>
                <w:color w:val="auto"/>
                <w:szCs w:val="24"/>
              </w:rPr>
            </w:pPr>
          </w:p>
        </w:tc>
      </w:tr>
      <w:tr w:rsidR="000F7315">
        <w:trPr>
          <w:trHeight w:val="353"/>
        </w:trPr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7315" w:rsidRDefault="000F7315">
            <w:pPr>
              <w:widowControl/>
              <w:tabs>
                <w:tab w:val="left" w:pos="142"/>
              </w:tabs>
              <w:ind w:left="284" w:hanging="142"/>
              <w:rPr>
                <w:color w:val="auto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7315" w:rsidRDefault="000F7315">
            <w:pPr>
              <w:widowControl/>
              <w:tabs>
                <w:tab w:val="left" w:pos="142"/>
              </w:tabs>
              <w:ind w:left="284" w:hanging="142"/>
              <w:rPr>
                <w:color w:val="auto"/>
                <w:szCs w:val="24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7315" w:rsidRDefault="000F7315">
            <w:pPr>
              <w:widowControl/>
              <w:tabs>
                <w:tab w:val="left" w:pos="142"/>
              </w:tabs>
              <w:ind w:left="284" w:hanging="142"/>
              <w:rPr>
                <w:color w:val="auto"/>
                <w:szCs w:val="24"/>
              </w:rPr>
            </w:pP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7315" w:rsidRDefault="000F7315">
            <w:pPr>
              <w:widowControl/>
              <w:tabs>
                <w:tab w:val="left" w:pos="142"/>
              </w:tabs>
              <w:ind w:left="284" w:hanging="142"/>
              <w:rPr>
                <w:color w:val="auto"/>
                <w:szCs w:val="24"/>
              </w:rPr>
            </w:pPr>
          </w:p>
        </w:tc>
      </w:tr>
      <w:tr w:rsidR="000F7315">
        <w:trPr>
          <w:trHeight w:val="353"/>
        </w:trPr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7315" w:rsidRDefault="000F7315">
            <w:pPr>
              <w:widowControl/>
              <w:tabs>
                <w:tab w:val="left" w:pos="142"/>
              </w:tabs>
              <w:ind w:left="284" w:hanging="142"/>
              <w:rPr>
                <w:color w:val="auto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7315" w:rsidRDefault="000F7315">
            <w:pPr>
              <w:widowControl/>
              <w:tabs>
                <w:tab w:val="left" w:pos="142"/>
              </w:tabs>
              <w:ind w:left="284" w:hanging="142"/>
              <w:rPr>
                <w:color w:val="auto"/>
                <w:szCs w:val="24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7315" w:rsidRDefault="000F7315">
            <w:pPr>
              <w:widowControl/>
              <w:tabs>
                <w:tab w:val="left" w:pos="142"/>
              </w:tabs>
              <w:ind w:left="284" w:hanging="142"/>
              <w:rPr>
                <w:color w:val="auto"/>
                <w:szCs w:val="24"/>
              </w:rPr>
            </w:pP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7315" w:rsidRDefault="000F7315">
            <w:pPr>
              <w:widowControl/>
              <w:tabs>
                <w:tab w:val="left" w:pos="142"/>
              </w:tabs>
              <w:ind w:left="284" w:hanging="142"/>
              <w:rPr>
                <w:color w:val="auto"/>
                <w:szCs w:val="24"/>
              </w:rPr>
            </w:pPr>
          </w:p>
        </w:tc>
      </w:tr>
      <w:tr w:rsidR="000F7315">
        <w:trPr>
          <w:trHeight w:val="353"/>
        </w:trPr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7315" w:rsidRDefault="000F7315">
            <w:pPr>
              <w:widowControl/>
              <w:tabs>
                <w:tab w:val="left" w:pos="142"/>
              </w:tabs>
              <w:ind w:left="284" w:hanging="142"/>
              <w:rPr>
                <w:color w:val="auto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7315" w:rsidRDefault="000F7315">
            <w:pPr>
              <w:widowControl/>
              <w:tabs>
                <w:tab w:val="left" w:pos="142"/>
              </w:tabs>
              <w:ind w:left="284" w:hanging="142"/>
              <w:rPr>
                <w:color w:val="auto"/>
                <w:szCs w:val="24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7315" w:rsidRDefault="000F7315">
            <w:pPr>
              <w:widowControl/>
              <w:tabs>
                <w:tab w:val="left" w:pos="142"/>
              </w:tabs>
              <w:ind w:left="284" w:hanging="142"/>
              <w:rPr>
                <w:color w:val="auto"/>
                <w:szCs w:val="24"/>
              </w:rPr>
            </w:pP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7315" w:rsidRDefault="000F7315">
            <w:pPr>
              <w:widowControl/>
              <w:tabs>
                <w:tab w:val="left" w:pos="142"/>
              </w:tabs>
              <w:ind w:left="284" w:hanging="142"/>
              <w:rPr>
                <w:color w:val="auto"/>
                <w:szCs w:val="24"/>
              </w:rPr>
            </w:pPr>
          </w:p>
        </w:tc>
      </w:tr>
    </w:tbl>
    <w:p w:rsidR="000F7315" w:rsidRDefault="000F7315"/>
    <w:p w:rsidR="000F7315" w:rsidRDefault="000F7315"/>
    <w:sectPr w:rsidR="000F7315">
      <w:type w:val="continuous"/>
      <w:pgSz w:w="11906" w:h="16838"/>
      <w:pgMar w:top="1417" w:right="1701" w:bottom="1417" w:left="1701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25C" w:rsidRDefault="00AB225C">
      <w:r>
        <w:separator/>
      </w:r>
    </w:p>
  </w:endnote>
  <w:endnote w:type="continuationSeparator" w:id="0">
    <w:p w:rsidR="00AB225C" w:rsidRDefault="00AB2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18" w:type="dxa"/>
      <w:tblInd w:w="-147" w:type="dxa"/>
      <w:tblCellMar>
        <w:top w:w="108" w:type="dxa"/>
        <w:left w:w="70" w:type="dxa"/>
      </w:tblCellMar>
      <w:tblLook w:val="0000" w:firstRow="0" w:lastRow="0" w:firstColumn="0" w:lastColumn="0" w:noHBand="0" w:noVBand="0"/>
    </w:tblPr>
    <w:tblGrid>
      <w:gridCol w:w="8180"/>
      <w:gridCol w:w="638"/>
    </w:tblGrid>
    <w:tr w:rsidR="000F7315">
      <w:trPr>
        <w:trHeight w:val="733"/>
      </w:trPr>
      <w:tc>
        <w:tcPr>
          <w:tcW w:w="817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0F7315" w:rsidRDefault="00AB225C">
          <w:pPr>
            <w:widowControl/>
            <w:jc w:val="center"/>
          </w:pPr>
          <w:r>
            <w:rPr>
              <w:b/>
              <w:szCs w:val="24"/>
              <w:shd w:val="clear" w:color="auto" w:fill="auto"/>
            </w:rPr>
            <w:t>MJ – Ministério da Justiça</w:t>
          </w:r>
        </w:p>
      </w:tc>
      <w:tc>
        <w:tcPr>
          <w:tcW w:w="6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0F7315" w:rsidRDefault="00AB225C">
          <w:pPr>
            <w:widowControl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05B8E">
            <w:rPr>
              <w:noProof/>
            </w:rPr>
            <w:t>13</w:t>
          </w:r>
          <w:r>
            <w:fldChar w:fldCharType="end"/>
          </w:r>
        </w:p>
      </w:tc>
    </w:tr>
  </w:tbl>
  <w:p w:rsidR="000F7315" w:rsidRDefault="000F731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25C" w:rsidRDefault="00AB225C">
      <w:r>
        <w:separator/>
      </w:r>
    </w:p>
  </w:footnote>
  <w:footnote w:type="continuationSeparator" w:id="0">
    <w:p w:rsidR="00AB225C" w:rsidRDefault="00AB22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08" w:type="dxa"/>
        <w:left w:w="70" w:type="dxa"/>
      </w:tblCellMar>
      <w:tblLook w:val="0000" w:firstRow="0" w:lastRow="0" w:firstColumn="0" w:lastColumn="0" w:noHBand="0" w:noVBand="0"/>
    </w:tblPr>
    <w:tblGrid>
      <w:gridCol w:w="1731"/>
      <w:gridCol w:w="5228"/>
      <w:gridCol w:w="1535"/>
    </w:tblGrid>
    <w:tr w:rsidR="000F7315">
      <w:trPr>
        <w:trHeight w:val="733"/>
        <w:jc w:val="center"/>
      </w:trPr>
      <w:tc>
        <w:tcPr>
          <w:tcW w:w="1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305B8E" w:rsidRPr="00305B8E" w:rsidRDefault="00305B8E" w:rsidP="00305B8E">
          <w:pPr>
            <w:widowControl/>
            <w:jc w:val="center"/>
            <w:rPr>
              <w:b/>
              <w:sz w:val="24"/>
              <w:shd w:val="clear" w:color="auto" w:fill="auto"/>
            </w:rPr>
          </w:pPr>
          <w:r>
            <w:rPr>
              <w:b/>
              <w:sz w:val="24"/>
              <w:shd w:val="clear" w:color="auto" w:fill="auto"/>
            </w:rPr>
            <w:t>PRF</w:t>
          </w:r>
        </w:p>
      </w:tc>
      <w:tc>
        <w:tcPr>
          <w:tcW w:w="52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0F7315" w:rsidRDefault="00AB225C">
          <w:pPr>
            <w:widowControl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  <w:shd w:val="clear" w:color="auto" w:fill="auto"/>
            </w:rPr>
            <w:t>Modelo de Arquitetura</w:t>
          </w:r>
        </w:p>
      </w:tc>
      <w:tc>
        <w:tcPr>
          <w:tcW w:w="15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0F7315" w:rsidRDefault="00AB225C">
          <w:pPr>
            <w:widowControl/>
            <w:jc w:val="center"/>
            <w:rPr>
              <w:b/>
              <w:sz w:val="24"/>
              <w:szCs w:val="24"/>
            </w:rPr>
          </w:pPr>
          <w:r>
            <w:rPr>
              <w:b/>
              <w:noProof/>
              <w:sz w:val="24"/>
              <w:szCs w:val="24"/>
            </w:rPr>
            <w:drawing>
              <wp:anchor distT="0" distB="0" distL="114300" distR="114300" simplePos="0" relativeHeight="14" behindDoc="1" locked="0" layoutInCell="1" allowOverlap="1">
                <wp:simplePos x="0" y="0"/>
                <wp:positionH relativeFrom="margin">
                  <wp:posOffset>208280</wp:posOffset>
                </wp:positionH>
                <wp:positionV relativeFrom="margin">
                  <wp:posOffset>-81280</wp:posOffset>
                </wp:positionV>
                <wp:extent cx="460375" cy="457200"/>
                <wp:effectExtent l="0" t="0" r="0" b="0"/>
                <wp:wrapSquare wrapText="bothSides"/>
                <wp:docPr id="2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0375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:rsidR="000F7315" w:rsidRDefault="000F731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E39ED"/>
    <w:multiLevelType w:val="multilevel"/>
    <w:tmpl w:val="EA36B854"/>
    <w:lvl w:ilvl="0">
      <w:start w:val="1"/>
      <w:numFmt w:val="decimal"/>
      <w:lvlText w:val="%1"/>
      <w:lvlJc w:val="left"/>
      <w:pPr>
        <w:ind w:left="432" w:hanging="432"/>
      </w:pPr>
      <w:rPr>
        <w:b w:val="0"/>
        <w:color w:val="auto"/>
        <w:sz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5112715D"/>
    <w:multiLevelType w:val="multilevel"/>
    <w:tmpl w:val="ABA42F16"/>
    <w:lvl w:ilvl="0">
      <w:start w:val="1"/>
      <w:numFmt w:val="decimal"/>
      <w:lvlText w:val="%1)"/>
      <w:lvlJc w:val="left"/>
      <w:pPr>
        <w:ind w:left="360" w:hanging="360"/>
      </w:pPr>
      <w:rPr>
        <w:rFonts w:ascii="Calibri" w:hAnsi="Calibri"/>
        <w:b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F3C16E9"/>
    <w:multiLevelType w:val="multilevel"/>
    <w:tmpl w:val="1D28EDA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Calibri" w:hAnsi="Calibri"/>
        <w:b w:val="0"/>
        <w:color w:val="auto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Calibri" w:hAnsi="Calibri"/>
        <w:b w:val="0"/>
        <w:color w:val="auto"/>
        <w:sz w:val="24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754B7E30"/>
    <w:multiLevelType w:val="multilevel"/>
    <w:tmpl w:val="935EFC88"/>
    <w:lvl w:ilvl="0">
      <w:start w:val="1"/>
      <w:numFmt w:val="bullet"/>
      <w:lvlText w:val=""/>
      <w:lvlJc w:val="left"/>
      <w:pPr>
        <w:ind w:left="928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315"/>
    <w:rsid w:val="000F7315"/>
    <w:rsid w:val="00305B8E"/>
    <w:rsid w:val="003C3533"/>
    <w:rsid w:val="00422FB9"/>
    <w:rsid w:val="00AB225C"/>
    <w:rsid w:val="00F1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511BD4-2D8E-42C2-973E-0955526E1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B10675"/>
    <w:pPr>
      <w:widowControl w:val="0"/>
    </w:pPr>
    <w:rPr>
      <w:rFonts w:ascii="Arial" w:eastAsia="Times New Roman" w:hAnsi="Arial" w:cs="Arial"/>
      <w:color w:val="000000"/>
      <w:szCs w:val="20"/>
      <w:shd w:val="clear" w:color="auto" w:fill="FFFFFF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10675"/>
    <w:pPr>
      <w:keepNext/>
      <w:keepLines/>
      <w:numPr>
        <w:numId w:val="1"/>
      </w:numPr>
      <w:spacing w:before="240"/>
      <w:outlineLvl w:val="0"/>
    </w:pPr>
    <w:rPr>
      <w:rFonts w:ascii="Calibri Light" w:eastAsia="Calibri Light" w:hAnsi="Calibri Light" w:cs="Calibri Light"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10675"/>
    <w:pPr>
      <w:keepNext/>
      <w:keepLines/>
      <w:numPr>
        <w:ilvl w:val="1"/>
        <w:numId w:val="1"/>
      </w:numPr>
      <w:spacing w:before="40"/>
      <w:outlineLvl w:val="1"/>
    </w:pPr>
    <w:rPr>
      <w:rFonts w:ascii="Calibri Light" w:eastAsia="Calibri Light" w:hAnsi="Calibri Light" w:cs="Calibri Light"/>
      <w:b/>
      <w:color w:val="auto"/>
      <w:sz w:val="26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0675"/>
    <w:pPr>
      <w:keepNext/>
      <w:keepLines/>
      <w:numPr>
        <w:ilvl w:val="2"/>
        <w:numId w:val="1"/>
      </w:numPr>
      <w:spacing w:before="40"/>
      <w:outlineLvl w:val="2"/>
    </w:pPr>
    <w:rPr>
      <w:rFonts w:ascii="Calibri Light" w:eastAsia="Calibri Light" w:hAnsi="Calibri Light" w:cs="Calibri Light"/>
      <w:color w:val="1F4D78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0675"/>
    <w:pPr>
      <w:keepNext/>
      <w:keepLines/>
      <w:numPr>
        <w:ilvl w:val="3"/>
        <w:numId w:val="1"/>
      </w:numPr>
      <w:spacing w:before="40"/>
      <w:outlineLvl w:val="3"/>
    </w:pPr>
    <w:rPr>
      <w:rFonts w:ascii="Calibri Light" w:eastAsia="Calibri Light" w:hAnsi="Calibri Light" w:cs="Calibri Light"/>
      <w:i/>
      <w:iCs/>
      <w:color w:val="2E74B5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0675"/>
    <w:pPr>
      <w:keepNext/>
      <w:keepLines/>
      <w:numPr>
        <w:ilvl w:val="4"/>
        <w:numId w:val="1"/>
      </w:numPr>
      <w:spacing w:before="40"/>
      <w:outlineLvl w:val="4"/>
    </w:pPr>
    <w:rPr>
      <w:rFonts w:ascii="Calibri Light" w:eastAsia="Calibri Light" w:hAnsi="Calibri Light" w:cs="Calibri Light"/>
      <w:color w:val="2E74B5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0675"/>
    <w:pPr>
      <w:keepNext/>
      <w:keepLines/>
      <w:numPr>
        <w:ilvl w:val="5"/>
        <w:numId w:val="1"/>
      </w:numPr>
      <w:spacing w:before="40"/>
      <w:outlineLvl w:val="5"/>
    </w:pPr>
    <w:rPr>
      <w:rFonts w:ascii="Calibri Light" w:eastAsia="Calibri Light" w:hAnsi="Calibri Light" w:cs="Calibri Light"/>
      <w:color w:val="1F4D7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0675"/>
    <w:pPr>
      <w:keepNext/>
      <w:keepLines/>
      <w:numPr>
        <w:ilvl w:val="6"/>
        <w:numId w:val="1"/>
      </w:numPr>
      <w:spacing w:before="40"/>
      <w:outlineLvl w:val="6"/>
    </w:pPr>
    <w:rPr>
      <w:rFonts w:ascii="Calibri Light" w:eastAsia="Calibri Light" w:hAnsi="Calibri Light" w:cs="Calibri Light"/>
      <w:i/>
      <w:iCs/>
      <w:color w:val="1F4D7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0675"/>
    <w:pPr>
      <w:keepNext/>
      <w:keepLines/>
      <w:numPr>
        <w:ilvl w:val="7"/>
        <w:numId w:val="1"/>
      </w:numPr>
      <w:spacing w:before="40"/>
      <w:outlineLvl w:val="7"/>
    </w:pPr>
    <w:rPr>
      <w:rFonts w:ascii="Calibri Light" w:eastAsia="Calibri Light" w:hAnsi="Calibri Light" w:cs="Calibri Light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0675"/>
    <w:pPr>
      <w:keepNext/>
      <w:keepLines/>
      <w:numPr>
        <w:ilvl w:val="8"/>
        <w:numId w:val="1"/>
      </w:numPr>
      <w:spacing w:before="40"/>
      <w:outlineLvl w:val="8"/>
    </w:pPr>
    <w:rPr>
      <w:rFonts w:ascii="Calibri Light" w:eastAsia="Calibri Light" w:hAnsi="Calibri Light" w:cs="Calibri Light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B10675"/>
    <w:rPr>
      <w:rFonts w:ascii="Calibri Light" w:eastAsia="Calibri Light" w:hAnsi="Calibri Light" w:cs="Calibri Light"/>
      <w:color w:val="2E74B5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sid w:val="00B10675"/>
    <w:rPr>
      <w:rFonts w:ascii="Calibri Light" w:eastAsia="Calibri Light" w:hAnsi="Calibri Light" w:cs="Calibri Light"/>
      <w:b/>
      <w:sz w:val="26"/>
      <w:szCs w:val="26"/>
      <w:u w:val="single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B10675"/>
    <w:rPr>
      <w:rFonts w:ascii="Calibri Light" w:eastAsia="Calibri Light" w:hAnsi="Calibri Light" w:cs="Calibri Light"/>
      <w:color w:val="1F4D78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B10675"/>
    <w:rPr>
      <w:rFonts w:ascii="Calibri Light" w:eastAsia="Calibri Light" w:hAnsi="Calibri Light" w:cs="Calibri Light"/>
      <w:i/>
      <w:iCs/>
      <w:color w:val="2E74B5"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B10675"/>
    <w:rPr>
      <w:rFonts w:ascii="Calibri Light" w:eastAsia="Calibri Light" w:hAnsi="Calibri Light" w:cs="Calibri Light"/>
      <w:color w:val="2E74B5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B10675"/>
    <w:rPr>
      <w:rFonts w:ascii="Calibri Light" w:eastAsia="Calibri Light" w:hAnsi="Calibri Light" w:cs="Calibri Light"/>
      <w:color w:val="1F4D7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B10675"/>
    <w:rPr>
      <w:rFonts w:ascii="Calibri Light" w:eastAsia="Calibri Light" w:hAnsi="Calibri Light" w:cs="Calibri Light"/>
      <w:i/>
      <w:iCs/>
      <w:color w:val="1F4D7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B10675"/>
    <w:rPr>
      <w:rFonts w:ascii="Calibri Light" w:eastAsia="Calibri Light" w:hAnsi="Calibri Light" w:cs="Calibri Light"/>
      <w:color w:val="272727"/>
      <w:sz w:val="21"/>
      <w:szCs w:val="21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B10675"/>
    <w:rPr>
      <w:rFonts w:ascii="Calibri Light" w:eastAsia="Calibri Light" w:hAnsi="Calibri Light" w:cs="Calibri Light"/>
      <w:i/>
      <w:iCs/>
      <w:color w:val="272727"/>
      <w:sz w:val="21"/>
      <w:szCs w:val="21"/>
      <w:lang w:eastAsia="pt-BR"/>
    </w:rPr>
  </w:style>
  <w:style w:type="character" w:customStyle="1" w:styleId="IndexLink">
    <w:name w:val="Index Link"/>
    <w:qFormat/>
    <w:rsid w:val="00B10675"/>
  </w:style>
  <w:style w:type="character" w:customStyle="1" w:styleId="InternetLink">
    <w:name w:val="Internet Link"/>
    <w:uiPriority w:val="99"/>
    <w:unhideWhenUsed/>
    <w:rsid w:val="00B10675"/>
    <w:rPr>
      <w:color w:val="0563C1"/>
      <w:u w:val="single"/>
    </w:rPr>
  </w:style>
  <w:style w:type="character" w:customStyle="1" w:styleId="CabealhoChar">
    <w:name w:val="Cabeçalho Char"/>
    <w:link w:val="Cabealho"/>
    <w:uiPriority w:val="99"/>
    <w:qFormat/>
    <w:rsid w:val="00B10675"/>
    <w:rPr>
      <w:rFonts w:ascii="Arial" w:eastAsia="Times New Roman" w:hAnsi="Arial" w:cs="Arial"/>
      <w:color w:val="000000"/>
      <w:sz w:val="20"/>
      <w:szCs w:val="20"/>
      <w:lang w:eastAsia="pt-BR"/>
    </w:rPr>
  </w:style>
  <w:style w:type="character" w:customStyle="1" w:styleId="RodapChar">
    <w:name w:val="Rodapé Char"/>
    <w:link w:val="Rodap"/>
    <w:uiPriority w:val="99"/>
    <w:qFormat/>
    <w:rsid w:val="00B10675"/>
    <w:rPr>
      <w:rFonts w:ascii="Arial" w:eastAsia="Times New Roman" w:hAnsi="Arial" w:cs="Arial"/>
      <w:color w:val="000000"/>
      <w:sz w:val="20"/>
      <w:szCs w:val="20"/>
      <w:lang w:eastAsia="pt-BR"/>
    </w:rPr>
  </w:style>
  <w:style w:type="character" w:customStyle="1" w:styleId="ListLabel90">
    <w:name w:val="ListLabel 90"/>
    <w:qFormat/>
    <w:rsid w:val="00B10675"/>
    <w:rPr>
      <w:rFonts w:ascii="Calibri" w:hAnsi="Calibri"/>
      <w:i/>
      <w:color w:val="auto"/>
      <w:sz w:val="24"/>
    </w:rPr>
  </w:style>
  <w:style w:type="character" w:customStyle="1" w:styleId="ListLabel91">
    <w:name w:val="ListLabel 91"/>
    <w:qFormat/>
    <w:rsid w:val="00B10675"/>
    <w:rPr>
      <w:rFonts w:ascii="Calibri" w:hAnsi="Calibri"/>
      <w:i/>
      <w:color w:val="auto"/>
      <w:sz w:val="24"/>
    </w:rPr>
  </w:style>
  <w:style w:type="character" w:customStyle="1" w:styleId="CabealhoChar1">
    <w:name w:val="Cabeçalho Char1"/>
    <w:basedOn w:val="Fontepargpadro"/>
    <w:uiPriority w:val="99"/>
    <w:semiHidden/>
    <w:qFormat/>
    <w:rsid w:val="00B10675"/>
    <w:rPr>
      <w:rFonts w:ascii="Arial" w:eastAsia="Times New Roman" w:hAnsi="Arial" w:cs="Arial"/>
      <w:color w:val="000000"/>
      <w:sz w:val="20"/>
      <w:szCs w:val="20"/>
      <w:lang w:eastAsia="pt-BR"/>
    </w:rPr>
  </w:style>
  <w:style w:type="character" w:customStyle="1" w:styleId="RodapChar1">
    <w:name w:val="Rodapé Char1"/>
    <w:basedOn w:val="Fontepargpadro"/>
    <w:uiPriority w:val="99"/>
    <w:semiHidden/>
    <w:qFormat/>
    <w:rsid w:val="00B10675"/>
    <w:rPr>
      <w:rFonts w:ascii="Arial" w:eastAsia="Times New Roman" w:hAnsi="Arial" w:cs="Arial"/>
      <w:color w:val="000000"/>
      <w:sz w:val="20"/>
      <w:szCs w:val="20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B10675"/>
    <w:rPr>
      <w:rFonts w:ascii="Segoe UI" w:eastAsia="Times New Roman" w:hAnsi="Segoe UI" w:cs="Segoe UI"/>
      <w:color w:val="000000"/>
      <w:sz w:val="18"/>
      <w:szCs w:val="18"/>
      <w:lang w:eastAsia="pt-BR"/>
    </w:rPr>
  </w:style>
  <w:style w:type="character" w:styleId="RefernciaIntensa">
    <w:name w:val="Intense Reference"/>
    <w:basedOn w:val="Fontepargpadro"/>
    <w:uiPriority w:val="32"/>
    <w:qFormat/>
    <w:rsid w:val="00A008CA"/>
    <w:rPr>
      <w:b/>
      <w:bCs/>
      <w:smallCaps/>
      <w:color w:val="5B9BD5" w:themeColor="accent1"/>
      <w:spacing w:val="5"/>
    </w:rPr>
  </w:style>
  <w:style w:type="character" w:customStyle="1" w:styleId="apple-converted-space">
    <w:name w:val="apple-converted-space"/>
    <w:qFormat/>
    <w:rsid w:val="007970C2"/>
  </w:style>
  <w:style w:type="character" w:customStyle="1" w:styleId="ListLabel92">
    <w:name w:val="ListLabel 92"/>
    <w:qFormat/>
    <w:rPr>
      <w:b w:val="0"/>
      <w:color w:val="auto"/>
    </w:rPr>
  </w:style>
  <w:style w:type="character" w:customStyle="1" w:styleId="ListLabel93">
    <w:name w:val="ListLabel 93"/>
    <w:qFormat/>
    <w:rPr>
      <w:rFonts w:ascii="Calibri" w:hAnsi="Calibri"/>
      <w:b w:val="0"/>
      <w:color w:val="auto"/>
      <w:sz w:val="24"/>
    </w:rPr>
  </w:style>
  <w:style w:type="character" w:customStyle="1" w:styleId="ListLabel94">
    <w:name w:val="ListLabel 94"/>
    <w:qFormat/>
    <w:rPr>
      <w:rFonts w:ascii="Calibri" w:hAnsi="Calibri"/>
      <w:b w:val="0"/>
      <w:color w:val="auto"/>
      <w:sz w:val="40"/>
    </w:rPr>
  </w:style>
  <w:style w:type="character" w:customStyle="1" w:styleId="ListLabel95">
    <w:name w:val="ListLabel 95"/>
    <w:qFormat/>
    <w:rPr>
      <w:b w:val="0"/>
      <w:color w:val="auto"/>
      <w:sz w:val="22"/>
    </w:rPr>
  </w:style>
  <w:style w:type="character" w:customStyle="1" w:styleId="ListLabel96">
    <w:name w:val="ListLabel 96"/>
    <w:qFormat/>
    <w:rPr>
      <w:rFonts w:ascii="Calibri" w:hAnsi="Calibri" w:cs="Symbol"/>
      <w:sz w:val="24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ascii="Calibri" w:hAnsi="Calibri"/>
      <w:b w:val="0"/>
      <w:sz w:val="24"/>
    </w:rPr>
  </w:style>
  <w:style w:type="character" w:customStyle="1" w:styleId="ListLabel106">
    <w:name w:val="ListLabel 106"/>
    <w:qFormat/>
    <w:rPr>
      <w:b w:val="0"/>
      <w:color w:val="auto"/>
    </w:rPr>
  </w:style>
  <w:style w:type="character" w:customStyle="1" w:styleId="ListLabel107">
    <w:name w:val="ListLabel 107"/>
    <w:qFormat/>
    <w:rPr>
      <w:b w:val="0"/>
      <w:color w:val="auto"/>
      <w:sz w:val="24"/>
    </w:rPr>
  </w:style>
  <w:style w:type="character" w:customStyle="1" w:styleId="ListLabel108">
    <w:name w:val="ListLabel 108"/>
    <w:qFormat/>
    <w:rPr>
      <w:b w:val="0"/>
      <w:color w:val="auto"/>
    </w:rPr>
  </w:style>
  <w:style w:type="character" w:customStyle="1" w:styleId="ListLabel109">
    <w:name w:val="ListLabel 109"/>
    <w:qFormat/>
    <w:rPr>
      <w:b w:val="0"/>
      <w:color w:val="auto"/>
      <w:sz w:val="24"/>
    </w:rPr>
  </w:style>
  <w:style w:type="character" w:customStyle="1" w:styleId="ListLabel110">
    <w:name w:val="ListLabel 110"/>
    <w:qFormat/>
    <w:rPr>
      <w:b w:val="0"/>
      <w:color w:val="auto"/>
    </w:rPr>
  </w:style>
  <w:style w:type="character" w:customStyle="1" w:styleId="ListLabel111">
    <w:name w:val="ListLabel 111"/>
    <w:qFormat/>
    <w:rPr>
      <w:b w:val="0"/>
      <w:color w:val="auto"/>
      <w:sz w:val="24"/>
    </w:rPr>
  </w:style>
  <w:style w:type="character" w:customStyle="1" w:styleId="ListLabel112">
    <w:name w:val="ListLabel 112"/>
    <w:qFormat/>
    <w:rPr>
      <w:b w:val="0"/>
      <w:color w:val="auto"/>
    </w:rPr>
  </w:style>
  <w:style w:type="character" w:customStyle="1" w:styleId="ListLabel113">
    <w:name w:val="ListLabel 113"/>
    <w:qFormat/>
    <w:rPr>
      <w:b w:val="0"/>
      <w:color w:val="auto"/>
      <w:sz w:val="24"/>
    </w:rPr>
  </w:style>
  <w:style w:type="character" w:customStyle="1" w:styleId="ListLabel114">
    <w:name w:val="ListLabel 114"/>
    <w:qFormat/>
    <w:rPr>
      <w:b w:val="0"/>
      <w:color w:val="auto"/>
    </w:rPr>
  </w:style>
  <w:style w:type="character" w:customStyle="1" w:styleId="ListLabel115">
    <w:name w:val="ListLabel 115"/>
    <w:qFormat/>
    <w:rPr>
      <w:b w:val="0"/>
      <w:color w:val="auto"/>
      <w:sz w:val="24"/>
    </w:rPr>
  </w:style>
  <w:style w:type="character" w:customStyle="1" w:styleId="ListLabel116">
    <w:name w:val="ListLabel 116"/>
    <w:qFormat/>
    <w:rPr>
      <w:b w:val="0"/>
      <w:color w:val="auto"/>
    </w:rPr>
  </w:style>
  <w:style w:type="character" w:customStyle="1" w:styleId="ListLabel117">
    <w:name w:val="ListLabel 117"/>
    <w:qFormat/>
    <w:rPr>
      <w:b w:val="0"/>
      <w:color w:val="auto"/>
      <w:sz w:val="24"/>
    </w:rPr>
  </w:style>
  <w:style w:type="character" w:customStyle="1" w:styleId="ListLabel118">
    <w:name w:val="ListLabel 118"/>
    <w:qFormat/>
    <w:rPr>
      <w:b w:val="0"/>
      <w:color w:val="auto"/>
    </w:rPr>
  </w:style>
  <w:style w:type="character" w:customStyle="1" w:styleId="ListLabel119">
    <w:name w:val="ListLabel 119"/>
    <w:qFormat/>
    <w:rPr>
      <w:b w:val="0"/>
      <w:color w:val="auto"/>
      <w:sz w:val="24"/>
    </w:rPr>
  </w:style>
  <w:style w:type="character" w:customStyle="1" w:styleId="ListLabel120">
    <w:name w:val="ListLabel 120"/>
    <w:qFormat/>
    <w:rPr>
      <w:b w:val="0"/>
      <w:color w:val="auto"/>
    </w:rPr>
  </w:style>
  <w:style w:type="character" w:customStyle="1" w:styleId="ListLabel121">
    <w:name w:val="ListLabel 121"/>
    <w:qFormat/>
    <w:rPr>
      <w:b w:val="0"/>
      <w:color w:val="auto"/>
      <w:sz w:val="24"/>
    </w:rPr>
  </w:style>
  <w:style w:type="character" w:customStyle="1" w:styleId="ListLabel122">
    <w:name w:val="ListLabel 122"/>
    <w:qFormat/>
    <w:rPr>
      <w:b w:val="0"/>
      <w:color w:val="auto"/>
    </w:rPr>
  </w:style>
  <w:style w:type="character" w:customStyle="1" w:styleId="ListLabel123">
    <w:name w:val="ListLabel 123"/>
    <w:qFormat/>
    <w:rPr>
      <w:b w:val="0"/>
      <w:color w:val="auto"/>
      <w:sz w:val="24"/>
    </w:rPr>
  </w:style>
  <w:style w:type="character" w:customStyle="1" w:styleId="ListLabel124">
    <w:name w:val="ListLabel 124"/>
    <w:qFormat/>
    <w:rPr>
      <w:b w:val="0"/>
      <w:color w:val="auto"/>
    </w:rPr>
  </w:style>
  <w:style w:type="character" w:customStyle="1" w:styleId="ListLabel125">
    <w:name w:val="ListLabel 125"/>
    <w:qFormat/>
    <w:rPr>
      <w:b w:val="0"/>
      <w:color w:val="auto"/>
      <w:sz w:val="24"/>
    </w:rPr>
  </w:style>
  <w:style w:type="character" w:customStyle="1" w:styleId="ListLabel126">
    <w:name w:val="ListLabel 126"/>
    <w:qFormat/>
    <w:rPr>
      <w:b w:val="0"/>
      <w:color w:val="auto"/>
    </w:rPr>
  </w:style>
  <w:style w:type="character" w:customStyle="1" w:styleId="ListLabel127">
    <w:name w:val="ListLabel 127"/>
    <w:qFormat/>
    <w:rPr>
      <w:b w:val="0"/>
      <w:color w:val="auto"/>
      <w:sz w:val="24"/>
    </w:rPr>
  </w:style>
  <w:style w:type="character" w:customStyle="1" w:styleId="ListLabel128">
    <w:name w:val="ListLabel 128"/>
    <w:qFormat/>
    <w:rPr>
      <w:b w:val="0"/>
      <w:color w:val="auto"/>
    </w:rPr>
  </w:style>
  <w:style w:type="character" w:customStyle="1" w:styleId="ListLabel129">
    <w:name w:val="ListLabel 129"/>
    <w:qFormat/>
    <w:rPr>
      <w:b w:val="0"/>
      <w:color w:val="auto"/>
      <w:sz w:val="24"/>
    </w:rPr>
  </w:style>
  <w:style w:type="character" w:customStyle="1" w:styleId="ListLabel130">
    <w:name w:val="ListLabel 130"/>
    <w:qFormat/>
    <w:rPr>
      <w:b w:val="0"/>
      <w:color w:val="auto"/>
    </w:rPr>
  </w:style>
  <w:style w:type="character" w:customStyle="1" w:styleId="ListLabel131">
    <w:name w:val="ListLabel 131"/>
    <w:qFormat/>
    <w:rPr>
      <w:b w:val="0"/>
      <w:color w:val="auto"/>
      <w:sz w:val="24"/>
    </w:rPr>
  </w:style>
  <w:style w:type="character" w:customStyle="1" w:styleId="ListLabel132">
    <w:name w:val="ListLabel 132"/>
    <w:qFormat/>
    <w:rPr>
      <w:b w:val="0"/>
      <w:color w:val="auto"/>
    </w:rPr>
  </w:style>
  <w:style w:type="character" w:customStyle="1" w:styleId="ListLabel133">
    <w:name w:val="ListLabel 133"/>
    <w:qFormat/>
    <w:rPr>
      <w:b w:val="0"/>
      <w:color w:val="auto"/>
      <w:sz w:val="24"/>
    </w:rPr>
  </w:style>
  <w:style w:type="character" w:customStyle="1" w:styleId="ListLabel134">
    <w:name w:val="ListLabel 134"/>
    <w:qFormat/>
    <w:rPr>
      <w:b w:val="0"/>
      <w:color w:val="auto"/>
    </w:rPr>
  </w:style>
  <w:style w:type="character" w:customStyle="1" w:styleId="ListLabel135">
    <w:name w:val="ListLabel 135"/>
    <w:qFormat/>
    <w:rPr>
      <w:b w:val="0"/>
      <w:color w:val="auto"/>
      <w:sz w:val="24"/>
    </w:rPr>
  </w:style>
  <w:style w:type="character" w:customStyle="1" w:styleId="ListLabel136">
    <w:name w:val="ListLabel 136"/>
    <w:qFormat/>
    <w:rPr>
      <w:b w:val="0"/>
      <w:color w:val="auto"/>
    </w:rPr>
  </w:style>
  <w:style w:type="character" w:customStyle="1" w:styleId="ListLabel137">
    <w:name w:val="ListLabel 137"/>
    <w:qFormat/>
    <w:rPr>
      <w:b w:val="0"/>
      <w:color w:val="auto"/>
      <w:sz w:val="24"/>
    </w:rPr>
  </w:style>
  <w:style w:type="character" w:customStyle="1" w:styleId="ListLabel138">
    <w:name w:val="ListLabel 138"/>
    <w:qFormat/>
    <w:rPr>
      <w:b w:val="0"/>
      <w:color w:val="auto"/>
    </w:rPr>
  </w:style>
  <w:style w:type="character" w:customStyle="1" w:styleId="ListLabel139">
    <w:name w:val="ListLabel 139"/>
    <w:qFormat/>
    <w:rPr>
      <w:b w:val="0"/>
      <w:color w:val="auto"/>
      <w:sz w:val="24"/>
    </w:rPr>
  </w:style>
  <w:style w:type="character" w:customStyle="1" w:styleId="ListLabel140">
    <w:name w:val="ListLabel 140"/>
    <w:qFormat/>
  </w:style>
  <w:style w:type="character" w:customStyle="1" w:styleId="ListLabel141">
    <w:name w:val="ListLabel 141"/>
    <w:qFormat/>
  </w:style>
  <w:style w:type="character" w:customStyle="1" w:styleId="ListLabel142">
    <w:name w:val="ListLabel 142"/>
    <w:qFormat/>
    <w:rPr>
      <w:rFonts w:ascii="Calibri" w:hAnsi="Calibri"/>
      <w:b w:val="0"/>
      <w:color w:val="auto"/>
    </w:rPr>
  </w:style>
  <w:style w:type="character" w:customStyle="1" w:styleId="ListLabel143">
    <w:name w:val="ListLabel 143"/>
    <w:qFormat/>
    <w:rPr>
      <w:rFonts w:ascii="Calibri" w:hAnsi="Calibri"/>
      <w:b w:val="0"/>
      <w:color w:val="auto"/>
      <w:sz w:val="24"/>
    </w:rPr>
  </w:style>
  <w:style w:type="character" w:customStyle="1" w:styleId="ListLabel144">
    <w:name w:val="ListLabel 144"/>
    <w:qFormat/>
    <w:rPr>
      <w:b w:val="0"/>
      <w:color w:val="auto"/>
      <w:sz w:val="40"/>
    </w:rPr>
  </w:style>
  <w:style w:type="character" w:customStyle="1" w:styleId="ListLabel145">
    <w:name w:val="ListLabel 145"/>
    <w:qFormat/>
    <w:rPr>
      <w:b w:val="0"/>
      <w:color w:val="auto"/>
      <w:sz w:val="22"/>
    </w:rPr>
  </w:style>
  <w:style w:type="character" w:customStyle="1" w:styleId="ListLabel146">
    <w:name w:val="ListLabel 146"/>
    <w:qFormat/>
    <w:rPr>
      <w:rFonts w:ascii="Calibri" w:hAnsi="Calibri" w:cs="Symbol"/>
      <w:sz w:val="24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ascii="Calibri" w:hAnsi="Calibri"/>
      <w:b w:val="0"/>
      <w:sz w:val="24"/>
    </w:rPr>
  </w:style>
  <w:style w:type="character" w:customStyle="1" w:styleId="ListLabel156">
    <w:name w:val="ListLabel 156"/>
    <w:qFormat/>
    <w:rPr>
      <w:lang w:val="pt-BR"/>
    </w:rPr>
  </w:style>
  <w:style w:type="character" w:customStyle="1" w:styleId="ListLabel157">
    <w:name w:val="ListLabel 157"/>
    <w:qFormat/>
    <w:rPr>
      <w:lang w:val="pt-BR"/>
    </w:rPr>
  </w:style>
  <w:style w:type="character" w:customStyle="1" w:styleId="ListLabel158">
    <w:name w:val="ListLabel 158"/>
    <w:qFormat/>
    <w:rPr>
      <w:rFonts w:ascii="Calibri" w:hAnsi="Calibri"/>
      <w:b w:val="0"/>
      <w:color w:val="auto"/>
    </w:rPr>
  </w:style>
  <w:style w:type="character" w:customStyle="1" w:styleId="ListLabel159">
    <w:name w:val="ListLabel 159"/>
    <w:qFormat/>
    <w:rPr>
      <w:rFonts w:ascii="Calibri" w:hAnsi="Calibri"/>
      <w:b w:val="0"/>
      <w:color w:val="auto"/>
      <w:sz w:val="24"/>
    </w:rPr>
  </w:style>
  <w:style w:type="character" w:customStyle="1" w:styleId="ListLabel160">
    <w:name w:val="ListLabel 160"/>
    <w:qFormat/>
    <w:rPr>
      <w:b w:val="0"/>
      <w:color w:val="auto"/>
      <w:sz w:val="40"/>
    </w:rPr>
  </w:style>
  <w:style w:type="character" w:customStyle="1" w:styleId="ListLabel161">
    <w:name w:val="ListLabel 161"/>
    <w:qFormat/>
    <w:rPr>
      <w:b w:val="0"/>
      <w:color w:val="auto"/>
      <w:sz w:val="22"/>
    </w:rPr>
  </w:style>
  <w:style w:type="character" w:customStyle="1" w:styleId="ListLabel162">
    <w:name w:val="ListLabel 162"/>
    <w:qFormat/>
    <w:rPr>
      <w:rFonts w:ascii="Calibri" w:hAnsi="Calibri" w:cs="Symbol"/>
      <w:sz w:val="24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cs="Symbol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alibri" w:hAnsi="Calibri"/>
      <w:b w:val="0"/>
      <w:sz w:val="24"/>
    </w:rPr>
  </w:style>
  <w:style w:type="character" w:customStyle="1" w:styleId="ListLabel172">
    <w:name w:val="ListLabel 172"/>
    <w:qFormat/>
    <w:rPr>
      <w:lang w:val="pt-BR"/>
    </w:rPr>
  </w:style>
  <w:style w:type="character" w:customStyle="1" w:styleId="ListLabel173">
    <w:name w:val="ListLabel 173"/>
    <w:qFormat/>
    <w:rPr>
      <w:lang w:val="pt-BR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B10675"/>
    <w:pPr>
      <w:spacing w:after="200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mrio1">
    <w:name w:val="toc 1"/>
    <w:basedOn w:val="Normal"/>
    <w:next w:val="Normal"/>
    <w:uiPriority w:val="39"/>
    <w:rsid w:val="00B10675"/>
  </w:style>
  <w:style w:type="paragraph" w:styleId="Sumrio2">
    <w:name w:val="toc 2"/>
    <w:basedOn w:val="Normal"/>
    <w:next w:val="Normal"/>
    <w:uiPriority w:val="39"/>
    <w:rsid w:val="00B10675"/>
    <w:pPr>
      <w:ind w:left="200"/>
      <w:outlineLvl w:val="0"/>
    </w:pPr>
  </w:style>
  <w:style w:type="paragraph" w:styleId="PargrafodaLista">
    <w:name w:val="List Paragraph"/>
    <w:basedOn w:val="Normal"/>
    <w:uiPriority w:val="34"/>
    <w:qFormat/>
    <w:rsid w:val="00B10675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10675"/>
    <w:pPr>
      <w:numPr>
        <w:numId w:val="0"/>
      </w:numPr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bealho">
    <w:name w:val="header"/>
    <w:basedOn w:val="Normal"/>
    <w:link w:val="CabealhoChar"/>
    <w:uiPriority w:val="99"/>
    <w:unhideWhenUsed/>
    <w:rsid w:val="00B10675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B10675"/>
    <w:pPr>
      <w:tabs>
        <w:tab w:val="center" w:pos="4252"/>
        <w:tab w:val="right" w:pos="8504"/>
      </w:tabs>
    </w:pPr>
  </w:style>
  <w:style w:type="paragraph" w:customStyle="1" w:styleId="Default">
    <w:name w:val="Default"/>
    <w:qFormat/>
    <w:rsid w:val="00B10675"/>
    <w:rPr>
      <w:rFonts w:ascii="Arial" w:eastAsia="Times New Roman" w:hAnsi="Arial" w:cs="Arial"/>
      <w:color w:val="000000"/>
      <w:sz w:val="24"/>
      <w:szCs w:val="24"/>
      <w:lang w:eastAsia="pt-BR" w:bidi="kn-IN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B106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angular.io/guide/stylegui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oracle.com/technetwork/java/codeconventions-150003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13</Pages>
  <Words>2933</Words>
  <Characters>15844</Characters>
  <Application>Microsoft Office Word</Application>
  <DocSecurity>0</DocSecurity>
  <Lines>132</Lines>
  <Paragraphs>37</Paragraphs>
  <ScaleCrop>false</ScaleCrop>
  <Company/>
  <LinksUpToDate>false</LinksUpToDate>
  <CharactersWithSpaces>18740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Carvalho de Matos</dc:creator>
  <dc:description/>
  <cp:lastModifiedBy>Israel Branco Mendonca</cp:lastModifiedBy>
  <cp:revision>48</cp:revision>
  <cp:lastPrinted>2019-07-24T13:49:00Z</cp:lastPrinted>
  <dcterms:created xsi:type="dcterms:W3CDTF">2019-06-03T19:20:00Z</dcterms:created>
  <dcterms:modified xsi:type="dcterms:W3CDTF">2020-01-13T17:18:00Z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