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22864" w14:textId="7C606553" w:rsidR="005B485C" w:rsidRDefault="00987378" w:rsidP="00E96EE3">
      <w:pPr>
        <w:spacing w:line="240" w:lineRule="auto"/>
        <w:contextualSpacing/>
      </w:pPr>
      <w:r>
        <w:t>MFS EVENTS</w:t>
      </w:r>
      <w:r w:rsidR="005B485C">
        <w:t xml:space="preserve"> LTD DATA PRIVACY POLICY</w:t>
      </w:r>
    </w:p>
    <w:p w14:paraId="04A470AE" w14:textId="77777777" w:rsidR="005B485C" w:rsidRDefault="005B485C" w:rsidP="00E96EE3">
      <w:pPr>
        <w:spacing w:line="240" w:lineRule="auto"/>
        <w:contextualSpacing/>
      </w:pPr>
      <w:r>
        <w:t>Please read this policy carefully as it contains important information on who we are; how and why we collect, store, use and share personal information; your rights in relation to your personal information; and on how to contact us and supervisory authorities if you are concerned about our treatment of your data.</w:t>
      </w:r>
    </w:p>
    <w:p w14:paraId="3383695A" w14:textId="77777777" w:rsidR="005B485C" w:rsidRDefault="005B485C" w:rsidP="00E96EE3">
      <w:pPr>
        <w:spacing w:line="240" w:lineRule="auto"/>
        <w:contextualSpacing/>
      </w:pPr>
    </w:p>
    <w:p w14:paraId="536D66A1" w14:textId="77777777" w:rsidR="005B485C" w:rsidRDefault="005B485C" w:rsidP="00E96EE3">
      <w:pPr>
        <w:spacing w:line="240" w:lineRule="auto"/>
        <w:contextualSpacing/>
      </w:pPr>
      <w:r>
        <w:t>This policy comprises the following sections:</w:t>
      </w:r>
    </w:p>
    <w:p w14:paraId="27070C86" w14:textId="77777777" w:rsidR="005B485C" w:rsidRDefault="005B485C" w:rsidP="00E96EE3">
      <w:pPr>
        <w:spacing w:line="240" w:lineRule="auto"/>
        <w:contextualSpacing/>
      </w:pPr>
    </w:p>
    <w:p w14:paraId="547848F2" w14:textId="77777777" w:rsidR="005B485C" w:rsidRDefault="005B485C" w:rsidP="00E96EE3">
      <w:pPr>
        <w:pStyle w:val="ListParagraph"/>
        <w:numPr>
          <w:ilvl w:val="0"/>
          <w:numId w:val="1"/>
        </w:numPr>
        <w:spacing w:line="240" w:lineRule="auto"/>
      </w:pPr>
      <w:r>
        <w:t xml:space="preserve">Who we are and how to contact </w:t>
      </w:r>
      <w:proofErr w:type="gramStart"/>
      <w:r>
        <w:t>us</w:t>
      </w:r>
      <w:proofErr w:type="gramEnd"/>
    </w:p>
    <w:p w14:paraId="1DBF9099" w14:textId="77777777" w:rsidR="005B485C" w:rsidRDefault="005B485C" w:rsidP="00E96EE3">
      <w:pPr>
        <w:pStyle w:val="ListParagraph"/>
        <w:numPr>
          <w:ilvl w:val="0"/>
          <w:numId w:val="1"/>
        </w:numPr>
        <w:spacing w:line="240" w:lineRule="auto"/>
      </w:pPr>
      <w:r>
        <w:t>Our website</w:t>
      </w:r>
    </w:p>
    <w:p w14:paraId="7C72FD87" w14:textId="77777777" w:rsidR="005B485C" w:rsidRDefault="005B485C" w:rsidP="00E96EE3">
      <w:pPr>
        <w:pStyle w:val="ListParagraph"/>
        <w:numPr>
          <w:ilvl w:val="0"/>
          <w:numId w:val="1"/>
        </w:numPr>
        <w:spacing w:line="240" w:lineRule="auto"/>
      </w:pPr>
      <w:r>
        <w:t>Our collection and use of your personal information</w:t>
      </w:r>
    </w:p>
    <w:p w14:paraId="42839C11" w14:textId="77777777" w:rsidR="005B485C" w:rsidRDefault="005B485C" w:rsidP="00E96EE3">
      <w:pPr>
        <w:pStyle w:val="ListParagraph"/>
        <w:numPr>
          <w:ilvl w:val="0"/>
          <w:numId w:val="1"/>
        </w:numPr>
        <w:spacing w:line="240" w:lineRule="auto"/>
      </w:pPr>
      <w:r>
        <w:t>Our legal basis for processing your personal information</w:t>
      </w:r>
    </w:p>
    <w:p w14:paraId="7E766A34" w14:textId="77777777" w:rsidR="005B485C" w:rsidRDefault="005B485C" w:rsidP="00E96EE3">
      <w:pPr>
        <w:pStyle w:val="ListParagraph"/>
        <w:numPr>
          <w:ilvl w:val="0"/>
          <w:numId w:val="1"/>
        </w:numPr>
        <w:spacing w:line="240" w:lineRule="auto"/>
      </w:pPr>
      <w:r>
        <w:t xml:space="preserve">How and </w:t>
      </w:r>
      <w:proofErr w:type="gramStart"/>
      <w:r>
        <w:t>why</w:t>
      </w:r>
      <w:proofErr w:type="gramEnd"/>
      <w:r>
        <w:t xml:space="preserve"> we use your personal information</w:t>
      </w:r>
    </w:p>
    <w:p w14:paraId="5218A4C7" w14:textId="77777777" w:rsidR="005B485C" w:rsidRDefault="005B485C" w:rsidP="00E96EE3">
      <w:pPr>
        <w:pStyle w:val="ListParagraph"/>
        <w:numPr>
          <w:ilvl w:val="0"/>
          <w:numId w:val="1"/>
        </w:numPr>
        <w:spacing w:line="240" w:lineRule="auto"/>
      </w:pPr>
      <w:r>
        <w:t>How long we keep your personal information</w:t>
      </w:r>
    </w:p>
    <w:p w14:paraId="514ACCBD" w14:textId="77777777" w:rsidR="005B485C" w:rsidRDefault="005B485C" w:rsidP="00E96EE3">
      <w:pPr>
        <w:pStyle w:val="ListParagraph"/>
        <w:numPr>
          <w:ilvl w:val="0"/>
          <w:numId w:val="1"/>
        </w:numPr>
        <w:spacing w:line="240" w:lineRule="auto"/>
      </w:pPr>
      <w:r>
        <w:t xml:space="preserve">Who we share your personal information </w:t>
      </w:r>
      <w:proofErr w:type="gramStart"/>
      <w:r>
        <w:t>with</w:t>
      </w:r>
      <w:proofErr w:type="gramEnd"/>
    </w:p>
    <w:p w14:paraId="575A7801" w14:textId="77777777" w:rsidR="005B485C" w:rsidRDefault="005B485C" w:rsidP="00E96EE3">
      <w:pPr>
        <w:pStyle w:val="ListParagraph"/>
        <w:numPr>
          <w:ilvl w:val="0"/>
          <w:numId w:val="1"/>
        </w:numPr>
        <w:spacing w:line="240" w:lineRule="auto"/>
      </w:pPr>
      <w:r>
        <w:t>Where your personal information is held</w:t>
      </w:r>
    </w:p>
    <w:p w14:paraId="48A6CF72" w14:textId="77777777" w:rsidR="005B485C" w:rsidRDefault="005B485C" w:rsidP="00E96EE3">
      <w:pPr>
        <w:pStyle w:val="ListParagraph"/>
        <w:numPr>
          <w:ilvl w:val="0"/>
          <w:numId w:val="1"/>
        </w:numPr>
        <w:spacing w:line="240" w:lineRule="auto"/>
      </w:pPr>
      <w:r>
        <w:t xml:space="preserve">Cookies </w:t>
      </w:r>
    </w:p>
    <w:p w14:paraId="0A24BED0" w14:textId="77777777" w:rsidR="005B485C" w:rsidRDefault="005B485C" w:rsidP="00E96EE3">
      <w:pPr>
        <w:pStyle w:val="ListParagraph"/>
        <w:numPr>
          <w:ilvl w:val="0"/>
          <w:numId w:val="1"/>
        </w:numPr>
        <w:spacing w:line="240" w:lineRule="auto"/>
      </w:pPr>
      <w:r>
        <w:t>Marketing</w:t>
      </w:r>
    </w:p>
    <w:p w14:paraId="57DE0F4B" w14:textId="77777777" w:rsidR="005B485C" w:rsidRDefault="005B485C" w:rsidP="00E96EE3">
      <w:pPr>
        <w:pStyle w:val="ListParagraph"/>
        <w:numPr>
          <w:ilvl w:val="0"/>
          <w:numId w:val="1"/>
        </w:numPr>
        <w:spacing w:line="240" w:lineRule="auto"/>
      </w:pPr>
      <w:r>
        <w:t>Your rights</w:t>
      </w:r>
    </w:p>
    <w:p w14:paraId="26C9929B" w14:textId="77777777" w:rsidR="005B485C" w:rsidRDefault="005B485C" w:rsidP="00E96EE3">
      <w:pPr>
        <w:pStyle w:val="ListParagraph"/>
        <w:numPr>
          <w:ilvl w:val="0"/>
          <w:numId w:val="1"/>
        </w:numPr>
        <w:spacing w:line="240" w:lineRule="auto"/>
      </w:pPr>
      <w:r>
        <w:t>Keeping your personal information secure</w:t>
      </w:r>
    </w:p>
    <w:p w14:paraId="0042A262" w14:textId="77777777" w:rsidR="005B485C" w:rsidRDefault="005B485C" w:rsidP="00E96EE3">
      <w:pPr>
        <w:pStyle w:val="ListParagraph"/>
        <w:numPr>
          <w:ilvl w:val="0"/>
          <w:numId w:val="1"/>
        </w:numPr>
        <w:spacing w:line="240" w:lineRule="auto"/>
      </w:pPr>
      <w:r>
        <w:t>How to complain</w:t>
      </w:r>
    </w:p>
    <w:p w14:paraId="4A15A920" w14:textId="77777777" w:rsidR="005B485C" w:rsidRDefault="005B485C" w:rsidP="00E96EE3">
      <w:pPr>
        <w:pStyle w:val="ListParagraph"/>
        <w:numPr>
          <w:ilvl w:val="0"/>
          <w:numId w:val="1"/>
        </w:numPr>
        <w:spacing w:line="240" w:lineRule="auto"/>
      </w:pPr>
      <w:r>
        <w:t>Changes to this policy</w:t>
      </w:r>
    </w:p>
    <w:p w14:paraId="738989EF" w14:textId="77777777" w:rsidR="006A23E6" w:rsidRDefault="006A23E6" w:rsidP="00E96EE3">
      <w:pPr>
        <w:spacing w:line="240" w:lineRule="auto"/>
        <w:contextualSpacing/>
      </w:pPr>
    </w:p>
    <w:p w14:paraId="0A1BD7B7" w14:textId="7AACCACF" w:rsidR="005B485C" w:rsidRDefault="00DB3315" w:rsidP="00E96EE3">
      <w:pPr>
        <w:spacing w:line="240" w:lineRule="auto"/>
        <w:contextualSpacing/>
      </w:pPr>
      <w:r>
        <w:t xml:space="preserve">1. </w:t>
      </w:r>
      <w:r w:rsidR="005B485C">
        <w:t xml:space="preserve">Who </w:t>
      </w:r>
      <w:r>
        <w:t xml:space="preserve">We Are and How </w:t>
      </w:r>
      <w:proofErr w:type="gramStart"/>
      <w:r>
        <w:t>To</w:t>
      </w:r>
      <w:proofErr w:type="gramEnd"/>
      <w:r>
        <w:t xml:space="preserve"> Contact Us</w:t>
      </w:r>
    </w:p>
    <w:p w14:paraId="692F3855" w14:textId="77777777" w:rsidR="005B485C" w:rsidRDefault="005B485C" w:rsidP="00E96EE3">
      <w:pPr>
        <w:spacing w:line="240" w:lineRule="auto"/>
        <w:contextualSpacing/>
      </w:pPr>
    </w:p>
    <w:p w14:paraId="5390FF34" w14:textId="102C8ED0" w:rsidR="005B485C" w:rsidRDefault="005B485C" w:rsidP="00E96EE3">
      <w:pPr>
        <w:spacing w:line="240" w:lineRule="auto"/>
        <w:contextualSpacing/>
      </w:pPr>
      <w:r>
        <w:t xml:space="preserve">This website is operated </w:t>
      </w:r>
      <w:r w:rsidR="00467CE1">
        <w:t>by</w:t>
      </w:r>
      <w:r>
        <w:t xml:space="preserve"> </w:t>
      </w:r>
      <w:r w:rsidR="00467CE1" w:rsidRPr="00467CE1">
        <w:t>MFS Events Ltd</w:t>
      </w:r>
      <w:r>
        <w:t xml:space="preserve">; we are a private limited company incorporated in England and Wales with registration number </w:t>
      </w:r>
      <w:r w:rsidR="00467CE1" w:rsidRPr="00467CE1">
        <w:t>12423150</w:t>
      </w:r>
      <w:r>
        <w:t xml:space="preserve">. Our registered office is at </w:t>
      </w:r>
      <w:r w:rsidR="00467CE1">
        <w:t xml:space="preserve">International House, 6 South </w:t>
      </w:r>
      <w:proofErr w:type="spellStart"/>
      <w:r w:rsidR="00467CE1">
        <w:t>Molton</w:t>
      </w:r>
      <w:proofErr w:type="spellEnd"/>
      <w:r w:rsidR="00467CE1">
        <w:t xml:space="preserve"> Street, London, England, </w:t>
      </w:r>
      <w:r w:rsidR="00467CE1">
        <w:t>W1K 5QF</w:t>
      </w:r>
      <w:r>
        <w:t xml:space="preserve">. You may also contact us by email at </w:t>
      </w:r>
      <w:r w:rsidR="00467CE1">
        <w:t>hello@themodernfamilyshow</w:t>
      </w:r>
      <w:r>
        <w:t>.com. Please see more about us on the “About” tab on this website.</w:t>
      </w:r>
    </w:p>
    <w:p w14:paraId="7C9B3E0F" w14:textId="77777777" w:rsidR="005B485C" w:rsidRDefault="005B485C" w:rsidP="00E96EE3">
      <w:pPr>
        <w:spacing w:line="240" w:lineRule="auto"/>
        <w:contextualSpacing/>
      </w:pPr>
    </w:p>
    <w:p w14:paraId="6AA8D349" w14:textId="77777777" w:rsidR="005B485C" w:rsidRDefault="005B485C" w:rsidP="00E96EE3">
      <w:pPr>
        <w:spacing w:line="240" w:lineRule="auto"/>
        <w:contextualSpacing/>
      </w:pPr>
      <w:r>
        <w:t>We collect, use and are responsible for certain personal information about you. When we do so we are regulated under the General Data Protection Regulation and the Data Protection Act 2018 (to which we refer as “Data Protection Law”) and we are responsible as ‘controller’ of that personal information for the purposes of those laws.</w:t>
      </w:r>
    </w:p>
    <w:p w14:paraId="490FFEA8" w14:textId="77777777" w:rsidR="005B485C" w:rsidRDefault="005B485C" w:rsidP="00E96EE3">
      <w:pPr>
        <w:spacing w:line="240" w:lineRule="auto"/>
        <w:contextualSpacing/>
      </w:pPr>
    </w:p>
    <w:p w14:paraId="05A94A67" w14:textId="77777777" w:rsidR="005B485C" w:rsidRDefault="005B485C" w:rsidP="00E96EE3">
      <w:pPr>
        <w:spacing w:line="240" w:lineRule="auto"/>
        <w:contextualSpacing/>
      </w:pPr>
      <w:r>
        <w:t>2. Our website</w:t>
      </w:r>
    </w:p>
    <w:p w14:paraId="4A97FCF3" w14:textId="77777777" w:rsidR="005B485C" w:rsidRDefault="005B485C" w:rsidP="00E96EE3">
      <w:pPr>
        <w:spacing w:line="240" w:lineRule="auto"/>
        <w:contextualSpacing/>
      </w:pPr>
    </w:p>
    <w:p w14:paraId="43CFE492" w14:textId="77777777" w:rsidR="005B485C" w:rsidRDefault="005B485C" w:rsidP="00E96EE3">
      <w:pPr>
        <w:spacing w:line="240" w:lineRule="auto"/>
        <w:contextualSpacing/>
      </w:pPr>
      <w:r>
        <w:t xml:space="preserve">This policy relates only to use of our website, </w:t>
      </w:r>
      <w:proofErr w:type="gramStart"/>
      <w:r>
        <w:t>http://www.mysurrogacyjourney.com .</w:t>
      </w:r>
      <w:proofErr w:type="gramEnd"/>
      <w:r>
        <w:t xml:space="preserve"> In our website we may link to other websites owned and operated by certain trusted third parties in accordance with this policy. Such </w:t>
      </w:r>
      <w:proofErr w:type="gramStart"/>
      <w:r>
        <w:t>third party</w:t>
      </w:r>
      <w:proofErr w:type="gramEnd"/>
      <w:r>
        <w:t xml:space="preserve"> websites may also gather information about you in accordance with their own separate privacy policies; please consult those policies on the relevant third party website, as we cannot accept responsibility for the conduct of third parties.</w:t>
      </w:r>
    </w:p>
    <w:p w14:paraId="78EF438A" w14:textId="77777777" w:rsidR="005B485C" w:rsidRDefault="005B485C" w:rsidP="00E96EE3">
      <w:pPr>
        <w:spacing w:line="240" w:lineRule="auto"/>
        <w:contextualSpacing/>
      </w:pPr>
    </w:p>
    <w:p w14:paraId="0DFEF501" w14:textId="4B96D213" w:rsidR="005B485C" w:rsidRDefault="00DB3315" w:rsidP="00E96EE3">
      <w:pPr>
        <w:spacing w:line="240" w:lineRule="auto"/>
        <w:contextualSpacing/>
      </w:pPr>
      <w:r>
        <w:t xml:space="preserve">3. </w:t>
      </w:r>
      <w:r w:rsidR="005B485C">
        <w:t xml:space="preserve">Our </w:t>
      </w:r>
      <w:r>
        <w:t>Collection and Use of Your Personal Information</w:t>
      </w:r>
    </w:p>
    <w:p w14:paraId="0909E230" w14:textId="77777777" w:rsidR="005B485C" w:rsidRDefault="005B485C" w:rsidP="00E96EE3">
      <w:pPr>
        <w:spacing w:line="240" w:lineRule="auto"/>
        <w:contextualSpacing/>
      </w:pPr>
    </w:p>
    <w:p w14:paraId="5B36EF1A" w14:textId="77777777" w:rsidR="005B485C" w:rsidRDefault="005B485C" w:rsidP="00E96EE3">
      <w:pPr>
        <w:spacing w:line="240" w:lineRule="auto"/>
        <w:contextualSpacing/>
      </w:pPr>
      <w:r>
        <w:t>We collect personal information about you when you access our website, register with us, contact us, send us feedback, purchase products or services via our website, post material to our website, complete customer surveys or participate in competitions via our website.</w:t>
      </w:r>
    </w:p>
    <w:p w14:paraId="657FA3F7" w14:textId="77777777" w:rsidR="005B485C" w:rsidRDefault="005B485C" w:rsidP="00E96EE3">
      <w:pPr>
        <w:spacing w:line="240" w:lineRule="auto"/>
        <w:contextualSpacing/>
      </w:pPr>
    </w:p>
    <w:p w14:paraId="6CC22DAB" w14:textId="77777777" w:rsidR="005B485C" w:rsidRDefault="005B485C" w:rsidP="00E96EE3">
      <w:pPr>
        <w:spacing w:line="240" w:lineRule="auto"/>
        <w:contextualSpacing/>
      </w:pPr>
      <w:r>
        <w:lastRenderedPageBreak/>
        <w:t xml:space="preserve">The personal information we collect about you depends on the </w:t>
      </w:r>
      <w:proofErr w:type="gramStart"/>
      <w:r>
        <w:t>particular activities</w:t>
      </w:r>
      <w:proofErr w:type="gramEnd"/>
      <w:r>
        <w:t xml:space="preserve"> which you carry out through our website. Such information may include:</w:t>
      </w:r>
    </w:p>
    <w:p w14:paraId="04790EF5" w14:textId="11CCF22F" w:rsidR="005B485C" w:rsidRDefault="00A22C52" w:rsidP="00E96EE3">
      <w:pPr>
        <w:pStyle w:val="ListParagraph"/>
        <w:numPr>
          <w:ilvl w:val="0"/>
          <w:numId w:val="4"/>
        </w:numPr>
        <w:spacing w:line="240" w:lineRule="auto"/>
      </w:pPr>
      <w:r>
        <w:t>Name, address and contact details</w:t>
      </w:r>
    </w:p>
    <w:p w14:paraId="2710F645" w14:textId="38941E2F" w:rsidR="005B485C" w:rsidRDefault="00A22C52" w:rsidP="00E96EE3">
      <w:pPr>
        <w:pStyle w:val="ListParagraph"/>
        <w:numPr>
          <w:ilvl w:val="0"/>
          <w:numId w:val="4"/>
        </w:numPr>
        <w:spacing w:line="240" w:lineRule="auto"/>
      </w:pPr>
      <w:r>
        <w:t>Information to enable us to check y</w:t>
      </w:r>
      <w:r w:rsidR="005B485C">
        <w:t>our identity, such as your date of birth</w:t>
      </w:r>
    </w:p>
    <w:p w14:paraId="1D6C45D2" w14:textId="0E823B5F" w:rsidR="005B485C" w:rsidRDefault="00A22C52" w:rsidP="00E96EE3">
      <w:pPr>
        <w:pStyle w:val="ListParagraph"/>
        <w:numPr>
          <w:ilvl w:val="0"/>
          <w:numId w:val="4"/>
        </w:numPr>
        <w:spacing w:line="240" w:lineRule="auto"/>
      </w:pPr>
      <w:r>
        <w:t xml:space="preserve">Bank account, credit/debit card, transaction, </w:t>
      </w:r>
      <w:proofErr w:type="gramStart"/>
      <w:r>
        <w:t>billing</w:t>
      </w:r>
      <w:proofErr w:type="gramEnd"/>
      <w:r>
        <w:t xml:space="preserve"> and payment details</w:t>
      </w:r>
    </w:p>
    <w:p w14:paraId="0F429D95" w14:textId="03BA90C6" w:rsidR="005B485C" w:rsidRDefault="00A22C52" w:rsidP="00E96EE3">
      <w:pPr>
        <w:pStyle w:val="ListParagraph"/>
        <w:numPr>
          <w:ilvl w:val="0"/>
          <w:numId w:val="4"/>
        </w:numPr>
        <w:spacing w:line="240" w:lineRule="auto"/>
      </w:pPr>
      <w:r>
        <w:t>Details of any feedback you give us by phone, email, post or via social media</w:t>
      </w:r>
    </w:p>
    <w:p w14:paraId="76125C7F" w14:textId="5D8878E6" w:rsidR="005B485C" w:rsidRDefault="00A22C52" w:rsidP="00E96EE3">
      <w:pPr>
        <w:pStyle w:val="ListParagraph"/>
        <w:numPr>
          <w:ilvl w:val="0"/>
          <w:numId w:val="4"/>
        </w:numPr>
        <w:spacing w:line="240" w:lineRule="auto"/>
      </w:pPr>
      <w:r>
        <w:t xml:space="preserve">Information about goods or services we provide to you </w:t>
      </w:r>
    </w:p>
    <w:p w14:paraId="377886C4" w14:textId="3E15AB11" w:rsidR="005B485C" w:rsidRDefault="00A22C52" w:rsidP="00E96EE3">
      <w:pPr>
        <w:pStyle w:val="ListParagraph"/>
        <w:numPr>
          <w:ilvl w:val="0"/>
          <w:numId w:val="4"/>
        </w:numPr>
        <w:spacing w:line="240" w:lineRule="auto"/>
      </w:pPr>
      <w:r>
        <w:t xml:space="preserve">Information from accounts you link to us, </w:t>
      </w:r>
      <w:proofErr w:type="gramStart"/>
      <w:r>
        <w:t>e.g.</w:t>
      </w:r>
      <w:proofErr w:type="gramEnd"/>
      <w:r>
        <w:t xml:space="preserve"> Facebook</w:t>
      </w:r>
    </w:p>
    <w:p w14:paraId="66A5069C" w14:textId="0959DB2B" w:rsidR="005B485C" w:rsidRDefault="00A22C52" w:rsidP="00E96EE3">
      <w:pPr>
        <w:pStyle w:val="ListParagraph"/>
        <w:numPr>
          <w:ilvl w:val="0"/>
          <w:numId w:val="4"/>
        </w:numPr>
        <w:spacing w:line="240" w:lineRule="auto"/>
      </w:pPr>
      <w:r>
        <w:t xml:space="preserve">Information about how you use our website, it, </w:t>
      </w:r>
      <w:proofErr w:type="gramStart"/>
      <w:r>
        <w:t>communication</w:t>
      </w:r>
      <w:proofErr w:type="gramEnd"/>
      <w:r>
        <w:t xml:space="preserve"> and other systems</w:t>
      </w:r>
    </w:p>
    <w:p w14:paraId="430FAB48" w14:textId="5A6BC403" w:rsidR="005B485C" w:rsidRDefault="00A22C52" w:rsidP="00E96EE3">
      <w:pPr>
        <w:pStyle w:val="ListParagraph"/>
        <w:numPr>
          <w:ilvl w:val="0"/>
          <w:numId w:val="4"/>
        </w:numPr>
        <w:spacing w:line="240" w:lineRule="auto"/>
      </w:pPr>
      <w:r>
        <w:t xml:space="preserve">Your responses to surveys, </w:t>
      </w:r>
      <w:proofErr w:type="gramStart"/>
      <w:r>
        <w:t>competitions</w:t>
      </w:r>
      <w:proofErr w:type="gramEnd"/>
      <w:r>
        <w:t xml:space="preserve"> and promotions</w:t>
      </w:r>
    </w:p>
    <w:p w14:paraId="4B2AC82A" w14:textId="77777777" w:rsidR="005B485C" w:rsidRDefault="005B485C" w:rsidP="00E96EE3">
      <w:pPr>
        <w:spacing w:line="240" w:lineRule="auto"/>
        <w:contextualSpacing/>
      </w:pPr>
    </w:p>
    <w:p w14:paraId="4618E092" w14:textId="77777777" w:rsidR="005B485C" w:rsidRDefault="005B485C" w:rsidP="00E96EE3">
      <w:pPr>
        <w:spacing w:line="240" w:lineRule="auto"/>
        <w:contextualSpacing/>
      </w:pPr>
      <w:r>
        <w:t>We use this personal information to:</w:t>
      </w:r>
    </w:p>
    <w:p w14:paraId="2707C7A0" w14:textId="35563C37" w:rsidR="005B485C" w:rsidRDefault="00A22C52" w:rsidP="00E96EE3">
      <w:pPr>
        <w:pStyle w:val="ListParagraph"/>
        <w:numPr>
          <w:ilvl w:val="0"/>
          <w:numId w:val="3"/>
        </w:numPr>
        <w:spacing w:line="240" w:lineRule="auto"/>
      </w:pPr>
      <w:r>
        <w:t>C</w:t>
      </w:r>
      <w:r w:rsidR="005B485C">
        <w:t>ommunicate with you</w:t>
      </w:r>
    </w:p>
    <w:p w14:paraId="48587905" w14:textId="60F90FB4" w:rsidR="005B485C" w:rsidRDefault="00A22C52" w:rsidP="00E96EE3">
      <w:pPr>
        <w:pStyle w:val="ListParagraph"/>
        <w:numPr>
          <w:ilvl w:val="0"/>
          <w:numId w:val="3"/>
        </w:numPr>
        <w:spacing w:line="240" w:lineRule="auto"/>
      </w:pPr>
      <w:r>
        <w:t>Create and manage your account with us</w:t>
      </w:r>
    </w:p>
    <w:p w14:paraId="573CEFDC" w14:textId="17D80797" w:rsidR="005B485C" w:rsidRDefault="00A22C52" w:rsidP="00E96EE3">
      <w:pPr>
        <w:pStyle w:val="ListParagraph"/>
        <w:numPr>
          <w:ilvl w:val="0"/>
          <w:numId w:val="3"/>
        </w:numPr>
        <w:spacing w:line="240" w:lineRule="auto"/>
      </w:pPr>
      <w:r>
        <w:t>Verify your identity</w:t>
      </w:r>
    </w:p>
    <w:p w14:paraId="17447A4E" w14:textId="24BF4B16" w:rsidR="005B485C" w:rsidRDefault="00A22C52" w:rsidP="00E96EE3">
      <w:pPr>
        <w:pStyle w:val="ListParagraph"/>
        <w:numPr>
          <w:ilvl w:val="0"/>
          <w:numId w:val="3"/>
        </w:numPr>
        <w:spacing w:line="240" w:lineRule="auto"/>
      </w:pPr>
      <w:r>
        <w:t>Perform our obligations</w:t>
      </w:r>
    </w:p>
    <w:p w14:paraId="6A0B842E" w14:textId="5CE5AA66" w:rsidR="005B485C" w:rsidRDefault="00A22C52" w:rsidP="00E96EE3">
      <w:pPr>
        <w:pStyle w:val="ListParagraph"/>
        <w:numPr>
          <w:ilvl w:val="0"/>
          <w:numId w:val="3"/>
        </w:numPr>
        <w:spacing w:line="240" w:lineRule="auto"/>
      </w:pPr>
      <w:r>
        <w:t xml:space="preserve">Customise our website and its content to your </w:t>
      </w:r>
      <w:proofErr w:type="gramStart"/>
      <w:r>
        <w:t>particular preferences</w:t>
      </w:r>
      <w:proofErr w:type="gramEnd"/>
    </w:p>
    <w:p w14:paraId="2458DF56" w14:textId="76873404" w:rsidR="005B485C" w:rsidRDefault="00A22C52" w:rsidP="00E96EE3">
      <w:pPr>
        <w:pStyle w:val="ListParagraph"/>
        <w:numPr>
          <w:ilvl w:val="0"/>
          <w:numId w:val="3"/>
        </w:numPr>
        <w:spacing w:line="240" w:lineRule="auto"/>
      </w:pPr>
      <w:r>
        <w:t>Notify you of any changes to our website or to our services that may affect yo</w:t>
      </w:r>
      <w:r w:rsidR="005B485C">
        <w:t>u</w:t>
      </w:r>
    </w:p>
    <w:p w14:paraId="4C0D00DF" w14:textId="16EDDEE6" w:rsidR="005B485C" w:rsidRDefault="00A22C52" w:rsidP="00E96EE3">
      <w:pPr>
        <w:pStyle w:val="ListParagraph"/>
        <w:numPr>
          <w:ilvl w:val="0"/>
          <w:numId w:val="3"/>
        </w:numPr>
        <w:spacing w:line="240" w:lineRule="auto"/>
      </w:pPr>
      <w:r>
        <w:t xml:space="preserve">Notify you of </w:t>
      </w:r>
      <w:proofErr w:type="gramStart"/>
      <w:r>
        <w:t>particular events</w:t>
      </w:r>
      <w:proofErr w:type="gramEnd"/>
      <w:r>
        <w:t>, activities and similar matters at with our partners at my surrogacy journey Limited</w:t>
      </w:r>
    </w:p>
    <w:p w14:paraId="27ED4079" w14:textId="295D52DF" w:rsidR="005B485C" w:rsidRDefault="00A22C52" w:rsidP="00E96EE3">
      <w:pPr>
        <w:pStyle w:val="ListParagraph"/>
        <w:numPr>
          <w:ilvl w:val="0"/>
          <w:numId w:val="3"/>
        </w:numPr>
        <w:spacing w:line="240" w:lineRule="auto"/>
      </w:pPr>
      <w:r>
        <w:t>Improve our services</w:t>
      </w:r>
    </w:p>
    <w:p w14:paraId="3692C30D" w14:textId="77777777" w:rsidR="00DB3315" w:rsidRDefault="00DB3315" w:rsidP="00E96EE3">
      <w:pPr>
        <w:spacing w:line="240" w:lineRule="auto"/>
        <w:contextualSpacing/>
      </w:pPr>
    </w:p>
    <w:p w14:paraId="0E8B2547" w14:textId="71BB3951" w:rsidR="005B485C" w:rsidRDefault="005B485C" w:rsidP="00E96EE3">
      <w:pPr>
        <w:spacing w:line="240" w:lineRule="auto"/>
        <w:contextualSpacing/>
      </w:pPr>
      <w:r>
        <w:t>This website is not intended for use by children under the age of 13 and we do not knowingly collect or use personal information relating to children.</w:t>
      </w:r>
    </w:p>
    <w:p w14:paraId="0B21D95B" w14:textId="77777777" w:rsidR="005B485C" w:rsidRDefault="005B485C" w:rsidP="00E96EE3">
      <w:pPr>
        <w:spacing w:line="240" w:lineRule="auto"/>
        <w:contextualSpacing/>
      </w:pPr>
    </w:p>
    <w:p w14:paraId="2C9C3341" w14:textId="77777777" w:rsidR="005B485C" w:rsidRDefault="005B485C" w:rsidP="00E96EE3">
      <w:pPr>
        <w:spacing w:line="240" w:lineRule="auto"/>
        <w:contextualSpacing/>
      </w:pPr>
      <w:r>
        <w:t>We collect most of this personal information directly from you through our website, in person, by telephone, text, email or social media, but we may also collect information from:</w:t>
      </w:r>
    </w:p>
    <w:p w14:paraId="2F227B2E" w14:textId="3C97C1EE" w:rsidR="005B485C" w:rsidRDefault="00A22C52" w:rsidP="00E96EE3">
      <w:pPr>
        <w:pStyle w:val="ListParagraph"/>
        <w:numPr>
          <w:ilvl w:val="0"/>
          <w:numId w:val="2"/>
        </w:numPr>
        <w:spacing w:line="240" w:lineRule="auto"/>
      </w:pPr>
      <w:r>
        <w:t>Publicly accessible sources</w:t>
      </w:r>
    </w:p>
    <w:p w14:paraId="19AE9F8E" w14:textId="4AE5794A" w:rsidR="005B485C" w:rsidRDefault="00A22C52" w:rsidP="00E96EE3">
      <w:pPr>
        <w:pStyle w:val="ListParagraph"/>
        <w:numPr>
          <w:ilvl w:val="0"/>
          <w:numId w:val="2"/>
        </w:numPr>
        <w:spacing w:line="240" w:lineRule="auto"/>
      </w:pPr>
      <w:r>
        <w:t>Third parties such as credit reference agencie</w:t>
      </w:r>
      <w:r w:rsidR="005B485C">
        <w:t>s</w:t>
      </w:r>
    </w:p>
    <w:p w14:paraId="39F8E889" w14:textId="0300F918" w:rsidR="005B485C" w:rsidRDefault="00A22C52" w:rsidP="00E96EE3">
      <w:pPr>
        <w:pStyle w:val="ListParagraph"/>
        <w:numPr>
          <w:ilvl w:val="0"/>
          <w:numId w:val="2"/>
        </w:numPr>
        <w:spacing w:line="240" w:lineRule="auto"/>
      </w:pPr>
      <w:r>
        <w:t>Third parties with your consent, such as your bank or building society</w:t>
      </w:r>
    </w:p>
    <w:p w14:paraId="47FF32C3" w14:textId="1601702C" w:rsidR="005B485C" w:rsidRDefault="00A22C52" w:rsidP="00E96EE3">
      <w:pPr>
        <w:pStyle w:val="ListParagraph"/>
        <w:numPr>
          <w:ilvl w:val="0"/>
          <w:numId w:val="2"/>
        </w:numPr>
        <w:spacing w:line="240" w:lineRule="auto"/>
      </w:pPr>
      <w:r>
        <w:t xml:space="preserve">Cookies on our website - for more information on our use of cookies, please see our Cookies Policy </w:t>
      </w:r>
    </w:p>
    <w:p w14:paraId="740500A8" w14:textId="6839E990" w:rsidR="005B485C" w:rsidRDefault="00A22C52" w:rsidP="00E96EE3">
      <w:pPr>
        <w:pStyle w:val="ListParagraph"/>
        <w:numPr>
          <w:ilvl w:val="0"/>
          <w:numId w:val="2"/>
        </w:numPr>
        <w:spacing w:line="240" w:lineRule="auto"/>
      </w:pPr>
      <w:r>
        <w:t xml:space="preserve">Our IT systems, e.g.  Access control systems, communications systems, </w:t>
      </w:r>
      <w:proofErr w:type="gramStart"/>
      <w:r>
        <w:t>email</w:t>
      </w:r>
      <w:proofErr w:type="gramEnd"/>
      <w:r>
        <w:t xml:space="preserve"> and</w:t>
      </w:r>
      <w:r w:rsidR="005B485C">
        <w:t xml:space="preserve"> instant messaging systems</w:t>
      </w:r>
    </w:p>
    <w:p w14:paraId="11645158" w14:textId="23A99095" w:rsidR="005B485C" w:rsidRDefault="00DB3315" w:rsidP="00E96EE3">
      <w:pPr>
        <w:spacing w:line="240" w:lineRule="auto"/>
        <w:contextualSpacing/>
      </w:pPr>
      <w:r>
        <w:t xml:space="preserve">4. </w:t>
      </w:r>
      <w:r w:rsidR="005B485C">
        <w:t xml:space="preserve">Our </w:t>
      </w:r>
      <w:r>
        <w:t>Legal Basis for Processing Your Personal Information</w:t>
      </w:r>
    </w:p>
    <w:p w14:paraId="50915C5B" w14:textId="77777777" w:rsidR="005B485C" w:rsidRDefault="005B485C" w:rsidP="00E96EE3">
      <w:pPr>
        <w:spacing w:line="240" w:lineRule="auto"/>
        <w:contextualSpacing/>
      </w:pPr>
    </w:p>
    <w:p w14:paraId="737A9D70" w14:textId="29D26D1B" w:rsidR="005B485C" w:rsidRDefault="005B485C" w:rsidP="00E96EE3">
      <w:pPr>
        <w:spacing w:line="240" w:lineRule="auto"/>
        <w:contextualSpacing/>
      </w:pPr>
      <w:r>
        <w:t xml:space="preserve">Under Data Protection Law we may hold and use your personal information only if we have a proper reason for doing so. There are </w:t>
      </w:r>
      <w:proofErr w:type="gramStart"/>
      <w:r>
        <w:t>various different</w:t>
      </w:r>
      <w:proofErr w:type="gramEnd"/>
      <w:r>
        <w:t xml:space="preserve"> legal bases which may constitute a proper reason, depending on what personal information we process and why. These may include:</w:t>
      </w:r>
    </w:p>
    <w:p w14:paraId="41F6B4AB" w14:textId="4A791A0C" w:rsidR="005B485C" w:rsidRDefault="00DB3315" w:rsidP="00E96EE3">
      <w:pPr>
        <w:pStyle w:val="ListParagraph"/>
        <w:numPr>
          <w:ilvl w:val="0"/>
          <w:numId w:val="5"/>
        </w:numPr>
        <w:spacing w:line="240" w:lineRule="auto"/>
      </w:pPr>
      <w:r>
        <w:t xml:space="preserve">Your Consent: </w:t>
      </w:r>
      <w:r w:rsidR="005B485C">
        <w:t>where you have given us clear consent for us to process your personal information for a specific purpose</w:t>
      </w:r>
    </w:p>
    <w:p w14:paraId="676E3B66" w14:textId="64BC5DE7" w:rsidR="005B485C" w:rsidRDefault="00DB3315" w:rsidP="00E96EE3">
      <w:pPr>
        <w:pStyle w:val="ListParagraph"/>
        <w:numPr>
          <w:ilvl w:val="0"/>
          <w:numId w:val="5"/>
        </w:numPr>
        <w:spacing w:line="240" w:lineRule="auto"/>
      </w:pPr>
      <w:r>
        <w:t>Contract</w:t>
      </w:r>
      <w:r w:rsidR="005B485C">
        <w:t xml:space="preserve">: where our use of your personal information is necessary for a contract we have with you, or to take specific steps before </w:t>
      </w:r>
      <w:proofErr w:type="gramStart"/>
      <w:r w:rsidR="005B485C">
        <w:t>entering into</w:t>
      </w:r>
      <w:proofErr w:type="gramEnd"/>
      <w:r w:rsidR="005B485C">
        <w:t xml:space="preserve"> a contract with you</w:t>
      </w:r>
    </w:p>
    <w:p w14:paraId="78CE9EF0" w14:textId="52693992" w:rsidR="005B485C" w:rsidRDefault="00DB3315" w:rsidP="00E96EE3">
      <w:pPr>
        <w:pStyle w:val="ListParagraph"/>
        <w:numPr>
          <w:ilvl w:val="0"/>
          <w:numId w:val="5"/>
        </w:numPr>
        <w:spacing w:line="240" w:lineRule="auto"/>
      </w:pPr>
      <w:r>
        <w:t>Our Legal Obligation</w:t>
      </w:r>
      <w:r w:rsidR="005B485C">
        <w:t>: where our use of your personal information is necessary for us to comply with the law (not including contractual obligations)</w:t>
      </w:r>
    </w:p>
    <w:p w14:paraId="05281142" w14:textId="23821F07" w:rsidR="005B485C" w:rsidRDefault="00DB3315" w:rsidP="00E96EE3">
      <w:pPr>
        <w:pStyle w:val="ListParagraph"/>
        <w:numPr>
          <w:ilvl w:val="0"/>
          <w:numId w:val="5"/>
        </w:numPr>
        <w:spacing w:line="240" w:lineRule="auto"/>
      </w:pPr>
      <w:r>
        <w:lastRenderedPageBreak/>
        <w:t>Vital Interests</w:t>
      </w:r>
      <w:r w:rsidR="005B485C">
        <w:t xml:space="preserve">: where our use of your personal information is necessary to protect you or someone else’s life, </w:t>
      </w:r>
      <w:proofErr w:type="gramStart"/>
      <w:r w:rsidR="005B485C">
        <w:t>health</w:t>
      </w:r>
      <w:proofErr w:type="gramEnd"/>
      <w:r w:rsidR="005B485C">
        <w:t xml:space="preserve"> or safety</w:t>
      </w:r>
    </w:p>
    <w:p w14:paraId="3B1D0182" w14:textId="531BF2F2" w:rsidR="005B485C" w:rsidRDefault="00DB3315" w:rsidP="00E96EE3">
      <w:pPr>
        <w:pStyle w:val="ListParagraph"/>
        <w:numPr>
          <w:ilvl w:val="0"/>
          <w:numId w:val="5"/>
        </w:numPr>
        <w:spacing w:line="240" w:lineRule="auto"/>
      </w:pPr>
      <w:r>
        <w:t>Legitimate Interests</w:t>
      </w:r>
      <w:r w:rsidR="005B485C">
        <w:t>: where our use of your personal information is necessary for our legitimate interests or the legitimate interests of a third party; a “legitimate interest” is a business or commercial reason to use your information which is not overridden by your own rights and interests.</w:t>
      </w:r>
    </w:p>
    <w:p w14:paraId="62CFAC72" w14:textId="77777777" w:rsidR="005B485C" w:rsidRDefault="005B485C" w:rsidP="00E96EE3">
      <w:pPr>
        <w:spacing w:line="240" w:lineRule="auto"/>
        <w:contextualSpacing/>
      </w:pPr>
    </w:p>
    <w:p w14:paraId="5417718C" w14:textId="66C08334" w:rsidR="005B485C" w:rsidRDefault="00DB3315" w:rsidP="00E96EE3">
      <w:pPr>
        <w:spacing w:line="240" w:lineRule="auto"/>
        <w:contextualSpacing/>
      </w:pPr>
      <w:r>
        <w:t xml:space="preserve">5. </w:t>
      </w:r>
      <w:r w:rsidR="005B485C">
        <w:t xml:space="preserve">How </w:t>
      </w:r>
      <w:r>
        <w:t xml:space="preserve">and Why We Use Your Personal Information </w:t>
      </w:r>
    </w:p>
    <w:p w14:paraId="226BE36D" w14:textId="77777777" w:rsidR="005B485C" w:rsidRDefault="005B485C" w:rsidP="00E96EE3">
      <w:pPr>
        <w:spacing w:line="240" w:lineRule="auto"/>
        <w:contextualSpacing/>
      </w:pPr>
    </w:p>
    <w:p w14:paraId="20007EBA" w14:textId="77777777" w:rsidR="005B485C" w:rsidRDefault="005B485C" w:rsidP="00E96EE3">
      <w:pPr>
        <w:spacing w:line="240" w:lineRule="auto"/>
        <w:contextualSpacing/>
      </w:pPr>
      <w:r>
        <w:t>For further details on when we collect personal information, what we collect as well as how we use it, please read the following sections:</w:t>
      </w:r>
    </w:p>
    <w:p w14:paraId="4E0A6CE7" w14:textId="77777777" w:rsidR="005B485C" w:rsidRDefault="005B485C" w:rsidP="00E96EE3">
      <w:pPr>
        <w:spacing w:line="240" w:lineRule="auto"/>
        <w:contextualSpacing/>
      </w:pPr>
    </w:p>
    <w:p w14:paraId="0100B0C4" w14:textId="77777777" w:rsidR="005B485C" w:rsidRDefault="005B485C" w:rsidP="00E96EE3">
      <w:pPr>
        <w:spacing w:line="240" w:lineRule="auto"/>
        <w:contextualSpacing/>
      </w:pPr>
      <w:r>
        <w:t>The table below explains what we use (process) your personal information for and our reasons for doing so:</w:t>
      </w:r>
    </w:p>
    <w:p w14:paraId="1289F053" w14:textId="77777777" w:rsidR="005B485C" w:rsidRDefault="005B485C" w:rsidP="00E96EE3">
      <w:pPr>
        <w:spacing w:line="240" w:lineRule="auto"/>
        <w:contextualSpacing/>
      </w:pPr>
    </w:p>
    <w:tbl>
      <w:tblPr>
        <w:tblStyle w:val="TableGrid"/>
        <w:tblW w:w="0" w:type="auto"/>
        <w:tblLook w:val="04A0" w:firstRow="1" w:lastRow="0" w:firstColumn="1" w:lastColumn="0" w:noHBand="0" w:noVBand="1"/>
      </w:tblPr>
      <w:tblGrid>
        <w:gridCol w:w="5279"/>
        <w:gridCol w:w="3737"/>
      </w:tblGrid>
      <w:tr w:rsidR="009E279A" w:rsidRPr="009E279A" w14:paraId="7EF12BE6" w14:textId="77777777" w:rsidTr="0041595C">
        <w:tc>
          <w:tcPr>
            <w:tcW w:w="0" w:type="auto"/>
            <w:hideMark/>
          </w:tcPr>
          <w:p w14:paraId="0165C679"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What we use your personal information for</w:t>
            </w:r>
          </w:p>
        </w:tc>
        <w:tc>
          <w:tcPr>
            <w:tcW w:w="0" w:type="auto"/>
            <w:hideMark/>
          </w:tcPr>
          <w:p w14:paraId="387BC2E9"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Our reasons</w:t>
            </w:r>
          </w:p>
        </w:tc>
      </w:tr>
      <w:tr w:rsidR="009E279A" w:rsidRPr="009E279A" w14:paraId="5012CAE1" w14:textId="77777777" w:rsidTr="0041595C">
        <w:tc>
          <w:tcPr>
            <w:tcW w:w="0" w:type="auto"/>
            <w:hideMark/>
          </w:tcPr>
          <w:p w14:paraId="052E1842"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To provide services to you</w:t>
            </w:r>
          </w:p>
        </w:tc>
        <w:tc>
          <w:tcPr>
            <w:tcW w:w="0" w:type="auto"/>
            <w:hideMark/>
          </w:tcPr>
          <w:p w14:paraId="54655FA3"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 xml:space="preserve">For the performance of our contract with you or to take steps at your request before </w:t>
            </w:r>
            <w:proofErr w:type="gramStart"/>
            <w:r w:rsidRPr="00937C41">
              <w:rPr>
                <w:rFonts w:eastAsia="Times New Roman" w:cstheme="minorHAnsi"/>
                <w:sz w:val="20"/>
                <w:szCs w:val="20"/>
                <w:lang w:eastAsia="en-GB"/>
              </w:rPr>
              <w:t>entering into</w:t>
            </w:r>
            <w:proofErr w:type="gramEnd"/>
            <w:r w:rsidRPr="00937C41">
              <w:rPr>
                <w:rFonts w:eastAsia="Times New Roman" w:cstheme="minorHAnsi"/>
                <w:sz w:val="20"/>
                <w:szCs w:val="20"/>
                <w:lang w:eastAsia="en-GB"/>
              </w:rPr>
              <w:t xml:space="preserve"> a contract</w:t>
            </w:r>
          </w:p>
        </w:tc>
      </w:tr>
      <w:tr w:rsidR="009E279A" w:rsidRPr="009E279A" w14:paraId="6A37901A" w14:textId="77777777" w:rsidTr="0041595C">
        <w:tc>
          <w:tcPr>
            <w:tcW w:w="0" w:type="auto"/>
            <w:hideMark/>
          </w:tcPr>
          <w:p w14:paraId="7BFDEB55"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 xml:space="preserve">To obtain services from third party providers for the purposes of facilitating the performance of our obligations, </w:t>
            </w:r>
            <w:proofErr w:type="gramStart"/>
            <w:r w:rsidRPr="00937C41">
              <w:rPr>
                <w:rFonts w:eastAsia="Times New Roman" w:cstheme="minorHAnsi"/>
                <w:sz w:val="20"/>
                <w:szCs w:val="20"/>
                <w:lang w:eastAsia="en-GB"/>
              </w:rPr>
              <w:t>e.g.</w:t>
            </w:r>
            <w:proofErr w:type="gramEnd"/>
            <w:r w:rsidRPr="00937C41">
              <w:rPr>
                <w:rFonts w:eastAsia="Times New Roman" w:cstheme="minorHAnsi"/>
                <w:sz w:val="20"/>
                <w:szCs w:val="20"/>
                <w:lang w:eastAsia="en-GB"/>
              </w:rPr>
              <w:t xml:space="preserve"> payment or payroll service providers</w:t>
            </w:r>
          </w:p>
        </w:tc>
        <w:tc>
          <w:tcPr>
            <w:tcW w:w="0" w:type="auto"/>
            <w:hideMark/>
          </w:tcPr>
          <w:p w14:paraId="573A14AA"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For our legitimate interests or those of a third party</w:t>
            </w:r>
          </w:p>
        </w:tc>
      </w:tr>
      <w:tr w:rsidR="009E279A" w:rsidRPr="009E279A" w14:paraId="2CFE6563" w14:textId="77777777" w:rsidTr="0041595C">
        <w:tc>
          <w:tcPr>
            <w:tcW w:w="0" w:type="auto"/>
            <w:hideMark/>
          </w:tcPr>
          <w:p w14:paraId="70A0272F"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To prevent and detect fraud </w:t>
            </w:r>
          </w:p>
        </w:tc>
        <w:tc>
          <w:tcPr>
            <w:tcW w:w="0" w:type="auto"/>
            <w:hideMark/>
          </w:tcPr>
          <w:p w14:paraId="4B0C2BF0"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 xml:space="preserve">For our legitimate interests or those of a third party, </w:t>
            </w:r>
            <w:proofErr w:type="gramStart"/>
            <w:r w:rsidRPr="00937C41">
              <w:rPr>
                <w:rFonts w:eastAsia="Times New Roman" w:cstheme="minorHAnsi"/>
                <w:sz w:val="20"/>
                <w:szCs w:val="20"/>
                <w:lang w:eastAsia="en-GB"/>
              </w:rPr>
              <w:t>e.g.</w:t>
            </w:r>
            <w:proofErr w:type="gramEnd"/>
            <w:r w:rsidRPr="00937C41">
              <w:rPr>
                <w:rFonts w:eastAsia="Times New Roman" w:cstheme="minorHAnsi"/>
                <w:sz w:val="20"/>
                <w:szCs w:val="20"/>
                <w:lang w:eastAsia="en-GB"/>
              </w:rPr>
              <w:t xml:space="preserve"> to minimise fraud that could be damaging </w:t>
            </w:r>
          </w:p>
        </w:tc>
      </w:tr>
      <w:tr w:rsidR="009E279A" w:rsidRPr="009E279A" w14:paraId="3A491F04" w14:textId="77777777" w:rsidTr="0041595C">
        <w:tc>
          <w:tcPr>
            <w:tcW w:w="0" w:type="auto"/>
            <w:hideMark/>
          </w:tcPr>
          <w:p w14:paraId="36846094" w14:textId="2A9006ED" w:rsidR="009E279A" w:rsidRPr="00937C41" w:rsidRDefault="009E279A" w:rsidP="00E96EE3">
            <w:pPr>
              <w:spacing w:beforeAutospacing="1" w:afterAutospacing="1"/>
              <w:contextualSpacing/>
              <w:rPr>
                <w:rFonts w:eastAsia="Times New Roman" w:cstheme="minorHAnsi"/>
                <w:sz w:val="20"/>
                <w:szCs w:val="20"/>
                <w:lang w:eastAsia="en-GB"/>
              </w:rPr>
            </w:pPr>
            <w:r w:rsidRPr="00937C41">
              <w:rPr>
                <w:rFonts w:eastAsia="Times New Roman" w:cstheme="minorHAnsi"/>
                <w:sz w:val="20"/>
                <w:szCs w:val="20"/>
                <w:lang w:eastAsia="en-GB"/>
              </w:rPr>
              <w:t xml:space="preserve">Marketing our services and those of selected third parties, including communicating news about </w:t>
            </w:r>
            <w:r w:rsidR="00D16EAF">
              <w:rPr>
                <w:rFonts w:eastAsia="Times New Roman" w:cstheme="minorHAnsi"/>
                <w:sz w:val="20"/>
                <w:szCs w:val="20"/>
                <w:lang w:eastAsia="en-GB"/>
              </w:rPr>
              <w:t>MFS Events</w:t>
            </w:r>
            <w:r w:rsidRPr="00937C41">
              <w:rPr>
                <w:rFonts w:eastAsia="Times New Roman" w:cstheme="minorHAnsi"/>
                <w:sz w:val="20"/>
                <w:szCs w:val="20"/>
                <w:lang w:eastAsia="en-GB"/>
              </w:rPr>
              <w:t xml:space="preserve"> Ltd, its events, </w:t>
            </w:r>
            <w:proofErr w:type="gramStart"/>
            <w:r w:rsidRPr="00937C41">
              <w:rPr>
                <w:rFonts w:eastAsia="Times New Roman" w:cstheme="minorHAnsi"/>
                <w:sz w:val="20"/>
                <w:szCs w:val="20"/>
                <w:lang w:eastAsia="en-GB"/>
              </w:rPr>
              <w:t>activities</w:t>
            </w:r>
            <w:proofErr w:type="gramEnd"/>
            <w:r w:rsidRPr="00937C41">
              <w:rPr>
                <w:rFonts w:eastAsia="Times New Roman" w:cstheme="minorHAnsi"/>
                <w:sz w:val="20"/>
                <w:szCs w:val="20"/>
                <w:lang w:eastAsia="en-GB"/>
              </w:rPr>
              <w:t xml:space="preserve"> and the like</w:t>
            </w:r>
          </w:p>
          <w:p w14:paraId="0F79F0E6" w14:textId="77777777" w:rsidR="009E279A" w:rsidRPr="00937C41" w:rsidRDefault="009E279A" w:rsidP="00E96EE3">
            <w:pPr>
              <w:contextualSpacing/>
              <w:rPr>
                <w:rFonts w:eastAsia="Times New Roman" w:cstheme="minorHAnsi"/>
                <w:sz w:val="20"/>
                <w:szCs w:val="20"/>
                <w:lang w:eastAsia="en-GB"/>
              </w:rPr>
            </w:pPr>
          </w:p>
        </w:tc>
        <w:tc>
          <w:tcPr>
            <w:tcW w:w="0" w:type="auto"/>
            <w:hideMark/>
          </w:tcPr>
          <w:p w14:paraId="541B66F1"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For our legitimate interests or those of a third party</w:t>
            </w:r>
          </w:p>
        </w:tc>
      </w:tr>
      <w:tr w:rsidR="009E279A" w:rsidRPr="009E279A" w14:paraId="307CA989" w14:textId="77777777" w:rsidTr="0041595C">
        <w:tc>
          <w:tcPr>
            <w:tcW w:w="0" w:type="auto"/>
            <w:hideMark/>
          </w:tcPr>
          <w:p w14:paraId="2237B2C6" w14:textId="77777777" w:rsidR="009E279A" w:rsidRPr="00937C41" w:rsidRDefault="009E279A" w:rsidP="00E96EE3">
            <w:pPr>
              <w:spacing w:beforeAutospacing="1" w:afterAutospacing="1"/>
              <w:contextualSpacing/>
              <w:rPr>
                <w:rFonts w:eastAsia="Times New Roman" w:cstheme="minorHAnsi"/>
                <w:sz w:val="20"/>
                <w:szCs w:val="20"/>
                <w:lang w:eastAsia="en-GB"/>
              </w:rPr>
            </w:pPr>
            <w:r w:rsidRPr="00937C41">
              <w:rPr>
                <w:rFonts w:eastAsia="Times New Roman" w:cstheme="minorHAnsi"/>
                <w:sz w:val="20"/>
                <w:szCs w:val="20"/>
                <w:lang w:eastAsia="en-GB"/>
              </w:rPr>
              <w:t>Conducting checks to identify our IP’s and verify their identity</w:t>
            </w:r>
          </w:p>
          <w:p w14:paraId="4DD212FF"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 xml:space="preserve">Other processing necessary to comply with legal and regulatory obligations that apply to our business, </w:t>
            </w:r>
            <w:proofErr w:type="gramStart"/>
            <w:r w:rsidRPr="00937C41">
              <w:rPr>
                <w:rFonts w:eastAsia="Times New Roman" w:cstheme="minorHAnsi"/>
                <w:sz w:val="20"/>
                <w:szCs w:val="20"/>
                <w:lang w:eastAsia="en-GB"/>
              </w:rPr>
              <w:t>e.g.</w:t>
            </w:r>
            <w:proofErr w:type="gramEnd"/>
            <w:r w:rsidRPr="00937C41">
              <w:rPr>
                <w:rFonts w:eastAsia="Times New Roman" w:cstheme="minorHAnsi"/>
                <w:sz w:val="20"/>
                <w:szCs w:val="20"/>
                <w:lang w:eastAsia="en-GB"/>
              </w:rPr>
              <w:t xml:space="preserve"> under health and safety regulation </w:t>
            </w:r>
          </w:p>
        </w:tc>
        <w:tc>
          <w:tcPr>
            <w:tcW w:w="0" w:type="auto"/>
            <w:hideMark/>
          </w:tcPr>
          <w:p w14:paraId="0F2F9BE7"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To comply with our legal and regulatory obligations and to prevent fraud</w:t>
            </w:r>
          </w:p>
        </w:tc>
      </w:tr>
      <w:tr w:rsidR="009E279A" w:rsidRPr="009E279A" w14:paraId="27887E50" w14:textId="77777777" w:rsidTr="0041595C">
        <w:tc>
          <w:tcPr>
            <w:tcW w:w="0" w:type="auto"/>
            <w:hideMark/>
          </w:tcPr>
          <w:p w14:paraId="3980C496"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Credit reference checks via external credit reference agencies</w:t>
            </w:r>
          </w:p>
        </w:tc>
        <w:tc>
          <w:tcPr>
            <w:tcW w:w="0" w:type="auto"/>
            <w:hideMark/>
          </w:tcPr>
          <w:p w14:paraId="1C0283D7"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For our legitimate interests or those of a third party, to check capability </w:t>
            </w:r>
          </w:p>
        </w:tc>
      </w:tr>
      <w:tr w:rsidR="009E279A" w:rsidRPr="009E279A" w14:paraId="22AD54F4" w14:textId="77777777" w:rsidTr="0041595C">
        <w:tc>
          <w:tcPr>
            <w:tcW w:w="0" w:type="auto"/>
            <w:hideMark/>
          </w:tcPr>
          <w:p w14:paraId="3A62872C"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 xml:space="preserve">Ensuring business policies are adhered to, </w:t>
            </w:r>
            <w:proofErr w:type="gramStart"/>
            <w:r w:rsidRPr="00937C41">
              <w:rPr>
                <w:rFonts w:eastAsia="Times New Roman" w:cstheme="minorHAnsi"/>
                <w:sz w:val="20"/>
                <w:szCs w:val="20"/>
                <w:lang w:eastAsia="en-GB"/>
              </w:rPr>
              <w:t>e.g.</w:t>
            </w:r>
            <w:proofErr w:type="gramEnd"/>
            <w:r w:rsidRPr="00937C41">
              <w:rPr>
                <w:rFonts w:eastAsia="Times New Roman" w:cstheme="minorHAnsi"/>
                <w:sz w:val="20"/>
                <w:szCs w:val="20"/>
                <w:lang w:eastAsia="en-GB"/>
              </w:rPr>
              <w:t xml:space="preserve"> policies covering security, confidentiality and internet use</w:t>
            </w:r>
          </w:p>
        </w:tc>
        <w:tc>
          <w:tcPr>
            <w:tcW w:w="0" w:type="auto"/>
            <w:hideMark/>
          </w:tcPr>
          <w:p w14:paraId="70E88117"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For our legitimate interests or those of a third party</w:t>
            </w:r>
          </w:p>
        </w:tc>
      </w:tr>
      <w:tr w:rsidR="009E279A" w:rsidRPr="009E279A" w14:paraId="0C517A09" w14:textId="77777777" w:rsidTr="0041595C">
        <w:tc>
          <w:tcPr>
            <w:tcW w:w="0" w:type="auto"/>
            <w:hideMark/>
          </w:tcPr>
          <w:p w14:paraId="6EA0E962"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Operational reasons, such as improving efficiency, training, ensuring safe working practices and quality control</w:t>
            </w:r>
          </w:p>
        </w:tc>
        <w:tc>
          <w:tcPr>
            <w:tcW w:w="0" w:type="auto"/>
            <w:hideMark/>
          </w:tcPr>
          <w:p w14:paraId="2E263F27"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For our legitimate interests or those of a third party</w:t>
            </w:r>
          </w:p>
        </w:tc>
      </w:tr>
      <w:tr w:rsidR="009E279A" w:rsidRPr="009E279A" w14:paraId="1583EBA5" w14:textId="77777777" w:rsidTr="0041595C">
        <w:tc>
          <w:tcPr>
            <w:tcW w:w="0" w:type="auto"/>
            <w:hideMark/>
          </w:tcPr>
          <w:p w14:paraId="2CC36DF5"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 xml:space="preserve">Statistical analysis to help us manage our business, </w:t>
            </w:r>
            <w:proofErr w:type="spellStart"/>
            <w:proofErr w:type="gramStart"/>
            <w:r w:rsidRPr="00937C41">
              <w:rPr>
                <w:rFonts w:eastAsia="Times New Roman" w:cstheme="minorHAnsi"/>
                <w:sz w:val="20"/>
                <w:szCs w:val="20"/>
                <w:lang w:eastAsia="en-GB"/>
              </w:rPr>
              <w:t>eg</w:t>
            </w:r>
            <w:proofErr w:type="spellEnd"/>
            <w:proofErr w:type="gramEnd"/>
            <w:r w:rsidRPr="00937C41">
              <w:rPr>
                <w:rFonts w:eastAsia="Times New Roman" w:cstheme="minorHAnsi"/>
                <w:sz w:val="20"/>
                <w:szCs w:val="20"/>
                <w:lang w:eastAsia="en-GB"/>
              </w:rPr>
              <w:t xml:space="preserve"> in relation to our financial performance, client base, or other efficiency measures</w:t>
            </w:r>
          </w:p>
        </w:tc>
        <w:tc>
          <w:tcPr>
            <w:tcW w:w="0" w:type="auto"/>
            <w:hideMark/>
          </w:tcPr>
          <w:p w14:paraId="605E1CCE"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For our legitimate interests or those of a third party</w:t>
            </w:r>
          </w:p>
        </w:tc>
      </w:tr>
      <w:tr w:rsidR="009E279A" w:rsidRPr="009E279A" w14:paraId="4E91E3C1" w14:textId="77777777" w:rsidTr="0041595C">
        <w:tc>
          <w:tcPr>
            <w:tcW w:w="0" w:type="auto"/>
            <w:hideMark/>
          </w:tcPr>
          <w:p w14:paraId="00F3E67F"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 xml:space="preserve">Preventing unauthorised access and modifications to systems </w:t>
            </w:r>
            <w:proofErr w:type="gramStart"/>
            <w:r w:rsidRPr="00937C41">
              <w:rPr>
                <w:rFonts w:eastAsia="Times New Roman" w:cstheme="minorHAnsi"/>
                <w:sz w:val="20"/>
                <w:szCs w:val="20"/>
                <w:lang w:eastAsia="en-GB"/>
              </w:rPr>
              <w:t>so as to</w:t>
            </w:r>
            <w:proofErr w:type="gramEnd"/>
            <w:r w:rsidRPr="00937C41">
              <w:rPr>
                <w:rFonts w:eastAsia="Times New Roman" w:cstheme="minorHAnsi"/>
                <w:sz w:val="20"/>
                <w:szCs w:val="20"/>
                <w:lang w:eastAsia="en-GB"/>
              </w:rPr>
              <w:t xml:space="preserve"> prevent and detect criminal activity that could be damaging </w:t>
            </w:r>
          </w:p>
        </w:tc>
        <w:tc>
          <w:tcPr>
            <w:tcW w:w="0" w:type="auto"/>
            <w:hideMark/>
          </w:tcPr>
          <w:p w14:paraId="27DE498A" w14:textId="77777777" w:rsidR="009E279A" w:rsidRPr="00937C41" w:rsidRDefault="009E279A" w:rsidP="00E96EE3">
            <w:pPr>
              <w:spacing w:beforeAutospacing="1" w:afterAutospacing="1"/>
              <w:contextualSpacing/>
              <w:rPr>
                <w:rFonts w:eastAsia="Times New Roman" w:cstheme="minorHAnsi"/>
                <w:sz w:val="20"/>
                <w:szCs w:val="20"/>
                <w:lang w:eastAsia="en-GB"/>
              </w:rPr>
            </w:pPr>
            <w:r w:rsidRPr="00937C41">
              <w:rPr>
                <w:rFonts w:eastAsia="Times New Roman" w:cstheme="minorHAnsi"/>
                <w:sz w:val="20"/>
                <w:szCs w:val="20"/>
                <w:lang w:eastAsia="en-GB"/>
              </w:rPr>
              <w:t>For our legitimate interests or those of a third party</w:t>
            </w:r>
          </w:p>
          <w:p w14:paraId="15B7FDD7" w14:textId="77777777" w:rsidR="009E279A" w:rsidRPr="00937C41" w:rsidRDefault="009E279A" w:rsidP="00E96EE3">
            <w:pPr>
              <w:contextualSpacing/>
              <w:rPr>
                <w:rFonts w:eastAsia="Times New Roman" w:cstheme="minorHAnsi"/>
                <w:sz w:val="20"/>
                <w:szCs w:val="20"/>
                <w:lang w:eastAsia="en-GB"/>
              </w:rPr>
            </w:pPr>
          </w:p>
        </w:tc>
      </w:tr>
      <w:tr w:rsidR="009E279A" w:rsidRPr="009E279A" w14:paraId="5BC8AB81" w14:textId="77777777" w:rsidTr="0041595C">
        <w:tc>
          <w:tcPr>
            <w:tcW w:w="0" w:type="auto"/>
            <w:hideMark/>
          </w:tcPr>
          <w:p w14:paraId="4DDB3F9D"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 xml:space="preserve">Creating, updating, </w:t>
            </w:r>
            <w:proofErr w:type="gramStart"/>
            <w:r w:rsidRPr="00937C41">
              <w:rPr>
                <w:rFonts w:eastAsia="Times New Roman" w:cstheme="minorHAnsi"/>
                <w:sz w:val="20"/>
                <w:szCs w:val="20"/>
                <w:lang w:eastAsia="en-GB"/>
              </w:rPr>
              <w:t>maintaining</w:t>
            </w:r>
            <w:proofErr w:type="gramEnd"/>
            <w:r w:rsidRPr="00937C41">
              <w:rPr>
                <w:rFonts w:eastAsia="Times New Roman" w:cstheme="minorHAnsi"/>
                <w:sz w:val="20"/>
                <w:szCs w:val="20"/>
                <w:lang w:eastAsia="en-GB"/>
              </w:rPr>
              <w:t xml:space="preserve"> and enhancing customer records</w:t>
            </w:r>
          </w:p>
        </w:tc>
        <w:tc>
          <w:tcPr>
            <w:tcW w:w="0" w:type="auto"/>
            <w:hideMark/>
          </w:tcPr>
          <w:p w14:paraId="6F2439C2" w14:textId="77777777" w:rsidR="009E279A" w:rsidRPr="00937C41" w:rsidRDefault="009E279A" w:rsidP="00E96EE3">
            <w:pPr>
              <w:contextualSpacing/>
              <w:rPr>
                <w:rFonts w:eastAsia="Times New Roman" w:cstheme="minorHAnsi"/>
                <w:sz w:val="20"/>
                <w:szCs w:val="20"/>
                <w:lang w:eastAsia="en-GB"/>
              </w:rPr>
            </w:pPr>
            <w:r w:rsidRPr="00937C41">
              <w:rPr>
                <w:rFonts w:eastAsia="Times New Roman" w:cstheme="minorHAnsi"/>
                <w:sz w:val="20"/>
                <w:szCs w:val="20"/>
                <w:lang w:eastAsia="en-GB"/>
              </w:rPr>
              <w:t>For our legitimate interests or those of a third party and to comply with our legal and regulatory obligations</w:t>
            </w:r>
          </w:p>
        </w:tc>
      </w:tr>
    </w:tbl>
    <w:p w14:paraId="59C8E94D" w14:textId="77777777" w:rsidR="005B485C" w:rsidRDefault="005B485C" w:rsidP="00E96EE3">
      <w:pPr>
        <w:spacing w:line="240" w:lineRule="auto"/>
        <w:contextualSpacing/>
      </w:pPr>
    </w:p>
    <w:p w14:paraId="0BAB0239" w14:textId="6BCA5249" w:rsidR="005B485C" w:rsidRDefault="005B485C" w:rsidP="00E96EE3">
      <w:pPr>
        <w:spacing w:line="240" w:lineRule="auto"/>
        <w:contextualSpacing/>
      </w:pPr>
      <w:r>
        <w:t xml:space="preserve">6. How </w:t>
      </w:r>
      <w:r w:rsidR="00D16EAF">
        <w:t xml:space="preserve">Long We Keep Your Personal Information </w:t>
      </w:r>
    </w:p>
    <w:p w14:paraId="3A80F09E" w14:textId="77777777" w:rsidR="005B485C" w:rsidRDefault="005B485C" w:rsidP="00E96EE3">
      <w:pPr>
        <w:spacing w:line="240" w:lineRule="auto"/>
        <w:contextualSpacing/>
      </w:pPr>
    </w:p>
    <w:p w14:paraId="3238280A" w14:textId="4BC399AE" w:rsidR="005B485C" w:rsidRDefault="005B485C" w:rsidP="00E96EE3">
      <w:pPr>
        <w:spacing w:line="240" w:lineRule="auto"/>
        <w:contextualSpacing/>
      </w:pPr>
      <w:r>
        <w:t xml:space="preserve">We will only retain your personal data for as long as reasonably necessary to fulfil the purposes we collected it for, including for the purposes of satisfying any legal, regulatory, accounting or reporting </w:t>
      </w:r>
      <w:r>
        <w:lastRenderedPageBreak/>
        <w:t>requirements. We may retain your personal data for a longer period in the event of a complaint or if we reasonably believe there is a prospect of litigation in respect to our relationship with you.</w:t>
      </w:r>
    </w:p>
    <w:p w14:paraId="2F64DDCD" w14:textId="77777777" w:rsidR="005B485C" w:rsidRDefault="005B485C" w:rsidP="00E96EE3">
      <w:pPr>
        <w:spacing w:line="240" w:lineRule="auto"/>
        <w:contextualSpacing/>
      </w:pPr>
    </w:p>
    <w:p w14:paraId="4B9DD6F7" w14:textId="77777777" w:rsidR="005B485C" w:rsidRDefault="005B485C" w:rsidP="00E96EE3">
      <w:pPr>
        <w:spacing w:line="240" w:lineRule="auto"/>
        <w:contextualSpacing/>
      </w:pPr>
      <w:r>
        <w:t xml:space="preserve">To determine the appropriate retention period for personal data, we consider the amount, nature and sensitivity of the personal data, the potential risk of harm from unauthorised use or disclosure of your personal data, the purposes for which we process your personal data and whether we can achieve those purposes through other means, and the applicable legal, regulatory, tax, </w:t>
      </w:r>
      <w:proofErr w:type="gramStart"/>
      <w:r>
        <w:t>accounting</w:t>
      </w:r>
      <w:proofErr w:type="gramEnd"/>
      <w:r>
        <w:t xml:space="preserve"> or other requirements.</w:t>
      </w:r>
    </w:p>
    <w:p w14:paraId="014CA53D" w14:textId="77777777" w:rsidR="005B485C" w:rsidRDefault="005B485C" w:rsidP="00E96EE3">
      <w:pPr>
        <w:spacing w:line="240" w:lineRule="auto"/>
        <w:contextualSpacing/>
      </w:pPr>
    </w:p>
    <w:p w14:paraId="74A69D69" w14:textId="457AAD02" w:rsidR="005B485C" w:rsidRDefault="00D16EAF" w:rsidP="00E96EE3">
      <w:pPr>
        <w:spacing w:line="240" w:lineRule="auto"/>
        <w:contextualSpacing/>
      </w:pPr>
      <w:r>
        <w:t xml:space="preserve">7. </w:t>
      </w:r>
      <w:r w:rsidR="005B485C">
        <w:t xml:space="preserve">Who </w:t>
      </w:r>
      <w:r>
        <w:t>We Share Your Personal Information With</w:t>
      </w:r>
    </w:p>
    <w:p w14:paraId="36F1AC66" w14:textId="77777777" w:rsidR="005B485C" w:rsidRDefault="005B485C" w:rsidP="00E96EE3">
      <w:pPr>
        <w:spacing w:line="240" w:lineRule="auto"/>
        <w:contextualSpacing/>
      </w:pPr>
    </w:p>
    <w:p w14:paraId="013036E8" w14:textId="1C88A636" w:rsidR="005B485C" w:rsidRDefault="005B485C" w:rsidP="00E96EE3">
      <w:pPr>
        <w:spacing w:line="240" w:lineRule="auto"/>
        <w:contextualSpacing/>
      </w:pPr>
      <w:r>
        <w:t>We may share personal data with:</w:t>
      </w:r>
    </w:p>
    <w:p w14:paraId="592375A1" w14:textId="31F0FC28" w:rsidR="005B485C" w:rsidRDefault="00D16EAF" w:rsidP="00E96EE3">
      <w:pPr>
        <w:pStyle w:val="ListParagraph"/>
        <w:numPr>
          <w:ilvl w:val="0"/>
          <w:numId w:val="6"/>
        </w:numPr>
        <w:spacing w:line="240" w:lineRule="auto"/>
      </w:pPr>
      <w:r>
        <w:t xml:space="preserve">Our </w:t>
      </w:r>
      <w:r w:rsidR="005B485C">
        <w:t>advisers, for the purposes of obtaining their advice</w:t>
      </w:r>
    </w:p>
    <w:p w14:paraId="6C250CE8" w14:textId="0CE4A604" w:rsidR="005B485C" w:rsidRDefault="00D16EAF" w:rsidP="00E96EE3">
      <w:pPr>
        <w:pStyle w:val="ListParagraph"/>
        <w:numPr>
          <w:ilvl w:val="0"/>
          <w:numId w:val="6"/>
        </w:numPr>
        <w:spacing w:line="240" w:lineRule="auto"/>
      </w:pPr>
      <w:r>
        <w:t xml:space="preserve">Third </w:t>
      </w:r>
      <w:r w:rsidR="005B485C">
        <w:t>parties we use to help deliver services to you</w:t>
      </w:r>
    </w:p>
    <w:p w14:paraId="45063A86" w14:textId="7F80AA64" w:rsidR="005B485C" w:rsidRDefault="00D16EAF" w:rsidP="00E96EE3">
      <w:pPr>
        <w:pStyle w:val="ListParagraph"/>
        <w:numPr>
          <w:ilvl w:val="0"/>
          <w:numId w:val="6"/>
        </w:numPr>
        <w:spacing w:line="240" w:lineRule="auto"/>
      </w:pPr>
      <w:r>
        <w:t xml:space="preserve">Other </w:t>
      </w:r>
      <w:r w:rsidR="005B485C">
        <w:t xml:space="preserve">third parties we use to help us run our business, </w:t>
      </w:r>
      <w:proofErr w:type="gramStart"/>
      <w:r w:rsidR="005B485C">
        <w:t>e.g.</w:t>
      </w:r>
      <w:proofErr w:type="gramEnd"/>
      <w:r w:rsidR="005B485C">
        <w:t xml:space="preserve"> marketing agencies or website hosts</w:t>
      </w:r>
    </w:p>
    <w:p w14:paraId="6AECD6CE" w14:textId="1DE6FECF" w:rsidR="005B485C" w:rsidRDefault="00D16EAF" w:rsidP="00E96EE3">
      <w:pPr>
        <w:pStyle w:val="ListParagraph"/>
        <w:numPr>
          <w:ilvl w:val="0"/>
          <w:numId w:val="6"/>
        </w:numPr>
        <w:spacing w:line="240" w:lineRule="auto"/>
      </w:pPr>
      <w:r>
        <w:t xml:space="preserve">Law </w:t>
      </w:r>
      <w:r w:rsidR="005B485C">
        <w:t xml:space="preserve">enforcement or other authorities if required by applicable law </w:t>
      </w:r>
    </w:p>
    <w:p w14:paraId="715E6497" w14:textId="28BF8761" w:rsidR="005B485C" w:rsidRDefault="00D16EAF" w:rsidP="00E96EE3">
      <w:pPr>
        <w:pStyle w:val="ListParagraph"/>
        <w:numPr>
          <w:ilvl w:val="0"/>
          <w:numId w:val="6"/>
        </w:numPr>
        <w:spacing w:line="240" w:lineRule="auto"/>
      </w:pPr>
      <w:r>
        <w:t xml:space="preserve">Third </w:t>
      </w:r>
      <w:r w:rsidR="005B485C">
        <w:t xml:space="preserve">parties approved by you, </w:t>
      </w:r>
      <w:proofErr w:type="gramStart"/>
      <w:r w:rsidR="005B485C">
        <w:t>e.g.</w:t>
      </w:r>
      <w:proofErr w:type="gramEnd"/>
      <w:r w:rsidR="005B485C">
        <w:t xml:space="preserve"> social media sites to which you choose to link your account or third party payment providers</w:t>
      </w:r>
    </w:p>
    <w:p w14:paraId="1080AAA5" w14:textId="2461420A" w:rsidR="005B485C" w:rsidRDefault="00D16EAF" w:rsidP="00E96EE3">
      <w:pPr>
        <w:pStyle w:val="ListParagraph"/>
        <w:numPr>
          <w:ilvl w:val="0"/>
          <w:numId w:val="6"/>
        </w:numPr>
        <w:spacing w:line="240" w:lineRule="auto"/>
      </w:pPr>
      <w:r>
        <w:t xml:space="preserve">Our </w:t>
      </w:r>
      <w:r w:rsidR="005B485C">
        <w:t>insurers and broker</w:t>
      </w:r>
    </w:p>
    <w:p w14:paraId="331F2FF1" w14:textId="3181CDA3" w:rsidR="005B485C" w:rsidRDefault="00D16EAF" w:rsidP="00E96EE3">
      <w:pPr>
        <w:pStyle w:val="ListParagraph"/>
        <w:numPr>
          <w:ilvl w:val="0"/>
          <w:numId w:val="6"/>
        </w:numPr>
        <w:spacing w:line="240" w:lineRule="auto"/>
      </w:pPr>
      <w:r>
        <w:t xml:space="preserve">Our </w:t>
      </w:r>
      <w:r w:rsidR="005B485C">
        <w:t>bank</w:t>
      </w:r>
    </w:p>
    <w:p w14:paraId="4E7F0CA3" w14:textId="77777777" w:rsidR="005B485C" w:rsidRDefault="005B485C" w:rsidP="00E96EE3">
      <w:pPr>
        <w:spacing w:line="240" w:lineRule="auto"/>
        <w:contextualSpacing/>
      </w:pPr>
    </w:p>
    <w:p w14:paraId="7B14AC1E" w14:textId="059AE679" w:rsidR="005B485C" w:rsidRDefault="005B485C" w:rsidP="00E96EE3">
      <w:pPr>
        <w:spacing w:line="240" w:lineRule="auto"/>
        <w:contextualSpacing/>
      </w:pPr>
      <w:r>
        <w:t>Except with your express consent, we will not share your personal information with any other third party.</w:t>
      </w:r>
    </w:p>
    <w:p w14:paraId="631BF21C" w14:textId="77777777" w:rsidR="005B485C" w:rsidRDefault="005B485C" w:rsidP="00E96EE3">
      <w:pPr>
        <w:spacing w:line="240" w:lineRule="auto"/>
        <w:contextualSpacing/>
      </w:pPr>
    </w:p>
    <w:p w14:paraId="4223F5B6" w14:textId="77777777" w:rsidR="005B485C" w:rsidRDefault="005B485C" w:rsidP="00E96EE3">
      <w:pPr>
        <w:spacing w:line="240" w:lineRule="auto"/>
        <w:contextualSpacing/>
      </w:pPr>
      <w:r>
        <w:t>We will always treat your personal information with the utmost respect and will never sell or licence it to other organisations.</w:t>
      </w:r>
    </w:p>
    <w:p w14:paraId="78962347" w14:textId="77777777" w:rsidR="005B485C" w:rsidRDefault="005B485C" w:rsidP="00E96EE3">
      <w:pPr>
        <w:spacing w:line="240" w:lineRule="auto"/>
        <w:contextualSpacing/>
      </w:pPr>
    </w:p>
    <w:p w14:paraId="145B20ED" w14:textId="1286D1FD" w:rsidR="005B485C" w:rsidRDefault="005B485C" w:rsidP="00E96EE3">
      <w:pPr>
        <w:spacing w:line="240" w:lineRule="auto"/>
        <w:contextualSpacing/>
      </w:pPr>
      <w:r>
        <w:t>We will allow our service providers to handle your personal information which we supply to them only if we are satisfied that they will take appropriate measures to protect it</w:t>
      </w:r>
      <w:r w:rsidR="00D16EAF">
        <w:t>.</w:t>
      </w:r>
    </w:p>
    <w:p w14:paraId="4708480C" w14:textId="77777777" w:rsidR="005B485C" w:rsidRDefault="005B485C" w:rsidP="00E96EE3">
      <w:pPr>
        <w:spacing w:line="240" w:lineRule="auto"/>
        <w:contextualSpacing/>
      </w:pPr>
    </w:p>
    <w:p w14:paraId="23C0CE20" w14:textId="656C36C7" w:rsidR="005B485C" w:rsidRDefault="00FD2A8F" w:rsidP="00E96EE3">
      <w:pPr>
        <w:spacing w:line="240" w:lineRule="auto"/>
        <w:contextualSpacing/>
      </w:pPr>
      <w:r>
        <w:t xml:space="preserve">8. </w:t>
      </w:r>
      <w:r w:rsidR="005B485C">
        <w:t xml:space="preserve">Where </w:t>
      </w:r>
      <w:r>
        <w:t>Your Personal Information is Held</w:t>
      </w:r>
    </w:p>
    <w:p w14:paraId="36B06C54" w14:textId="77777777" w:rsidR="005B485C" w:rsidRDefault="005B485C" w:rsidP="00E96EE3">
      <w:pPr>
        <w:spacing w:line="240" w:lineRule="auto"/>
        <w:contextualSpacing/>
      </w:pPr>
    </w:p>
    <w:p w14:paraId="2938B007" w14:textId="569AA4C2" w:rsidR="005B485C" w:rsidRDefault="005B485C" w:rsidP="00E96EE3">
      <w:pPr>
        <w:spacing w:line="240" w:lineRule="auto"/>
        <w:contextualSpacing/>
      </w:pPr>
      <w:r>
        <w:t xml:space="preserve">Your personal information may be held at our premises at </w:t>
      </w:r>
      <w:proofErr w:type="spellStart"/>
      <w:r>
        <w:t>at</w:t>
      </w:r>
      <w:proofErr w:type="spellEnd"/>
      <w:r>
        <w:t xml:space="preserve"> </w:t>
      </w:r>
      <w:r w:rsidR="00FD2A8F">
        <w:t xml:space="preserve">International House, 6 South </w:t>
      </w:r>
      <w:proofErr w:type="spellStart"/>
      <w:r w:rsidR="00FD2A8F">
        <w:t>Molton</w:t>
      </w:r>
      <w:proofErr w:type="spellEnd"/>
      <w:r w:rsidR="00FD2A8F">
        <w:t xml:space="preserve"> Street, London, England, W1K 5QF</w:t>
      </w:r>
      <w:r w:rsidR="00FD2A8F">
        <w:t xml:space="preserve"> </w:t>
      </w:r>
      <w:r>
        <w:t xml:space="preserve">or with third party agencies, service providers, representatives and agents as referred to above </w:t>
      </w:r>
      <w:r w:rsidR="00FD2A8F">
        <w:t>under ‘</w:t>
      </w:r>
      <w:r>
        <w:t>Who we share your personal information with</w:t>
      </w:r>
      <w:r w:rsidR="00FD2A8F">
        <w:t>.’</w:t>
      </w:r>
    </w:p>
    <w:p w14:paraId="5F8C0B76" w14:textId="77777777" w:rsidR="005B485C" w:rsidRDefault="005B485C" w:rsidP="00E96EE3">
      <w:pPr>
        <w:spacing w:line="240" w:lineRule="auto"/>
        <w:contextualSpacing/>
      </w:pPr>
    </w:p>
    <w:p w14:paraId="1AA09AD1" w14:textId="45BBCFC7" w:rsidR="005B485C" w:rsidRDefault="00FD2A8F" w:rsidP="00E96EE3">
      <w:pPr>
        <w:spacing w:line="240" w:lineRule="auto"/>
        <w:contextualSpacing/>
      </w:pPr>
      <w:r>
        <w:t xml:space="preserve">9. </w:t>
      </w:r>
      <w:r w:rsidR="005B485C">
        <w:t xml:space="preserve">Cookies </w:t>
      </w:r>
      <w:r>
        <w:t>and Similar Technologies</w:t>
      </w:r>
    </w:p>
    <w:p w14:paraId="1E5FFB73" w14:textId="77777777" w:rsidR="005B485C" w:rsidRDefault="005B485C" w:rsidP="00E96EE3">
      <w:pPr>
        <w:spacing w:line="240" w:lineRule="auto"/>
        <w:contextualSpacing/>
      </w:pPr>
    </w:p>
    <w:p w14:paraId="633E351B" w14:textId="77777777" w:rsidR="005B485C" w:rsidRDefault="005B485C" w:rsidP="00E96EE3">
      <w:pPr>
        <w:spacing w:line="240" w:lineRule="auto"/>
        <w:contextualSpacing/>
      </w:pPr>
      <w:r>
        <w:t>A cookie is a small text file which is placed onto your device (</w:t>
      </w:r>
      <w:proofErr w:type="gramStart"/>
      <w:r>
        <w:t>e.g.</w:t>
      </w:r>
      <w:proofErr w:type="gramEnd"/>
      <w:r>
        <w:t xml:space="preserve"> computer, smartphone or other electronic device) when you use our website. We use cookies on our website. These help us recognise you and your device and store some information about your preferences or past actions.</w:t>
      </w:r>
    </w:p>
    <w:p w14:paraId="64882DD7" w14:textId="77777777" w:rsidR="005B485C" w:rsidRDefault="005B485C" w:rsidP="00E96EE3">
      <w:pPr>
        <w:spacing w:line="240" w:lineRule="auto"/>
        <w:contextualSpacing/>
      </w:pPr>
    </w:p>
    <w:p w14:paraId="5753738F" w14:textId="77777777" w:rsidR="005B485C" w:rsidRDefault="005B485C" w:rsidP="00E96EE3">
      <w:pPr>
        <w:spacing w:line="240" w:lineRule="auto"/>
        <w:contextualSpacing/>
      </w:pPr>
      <w:r>
        <w:t>For further information on our use of cookies, please see our Cookies Policy.</w:t>
      </w:r>
    </w:p>
    <w:p w14:paraId="378528B7" w14:textId="77777777" w:rsidR="005B485C" w:rsidRDefault="005B485C" w:rsidP="00E96EE3">
      <w:pPr>
        <w:spacing w:line="240" w:lineRule="auto"/>
        <w:contextualSpacing/>
      </w:pPr>
    </w:p>
    <w:p w14:paraId="0A77C050" w14:textId="30DF8140" w:rsidR="005B485C" w:rsidRDefault="005B485C" w:rsidP="00E96EE3">
      <w:pPr>
        <w:spacing w:line="240" w:lineRule="auto"/>
        <w:contextualSpacing/>
      </w:pPr>
      <w:r>
        <w:t xml:space="preserve">For further information on cookies generally visit </w:t>
      </w:r>
      <w:hyperlink r:id="rId6" w:history="1">
        <w:r w:rsidRPr="00FD2A8F">
          <w:rPr>
            <w:rStyle w:val="Hyperlink"/>
          </w:rPr>
          <w:t>https://ico.org.uk/for-the-public/online/cookies</w:t>
        </w:r>
      </w:hyperlink>
      <w:r>
        <w:t xml:space="preserve">, </w:t>
      </w:r>
      <w:hyperlink r:id="rId7" w:history="1">
        <w:r w:rsidRPr="00FD2A8F">
          <w:rPr>
            <w:rStyle w:val="Hyperlink"/>
          </w:rPr>
          <w:t>www.aboutcookies.org</w:t>
        </w:r>
      </w:hyperlink>
      <w:r>
        <w:t xml:space="preserve"> or </w:t>
      </w:r>
      <w:hyperlink r:id="rId8" w:history="1">
        <w:r w:rsidRPr="00FD2A8F">
          <w:rPr>
            <w:rStyle w:val="Hyperlink"/>
          </w:rPr>
          <w:t>www.allaboutcookies.org</w:t>
        </w:r>
      </w:hyperlink>
      <w:r>
        <w:t>.</w:t>
      </w:r>
    </w:p>
    <w:p w14:paraId="631C0F0D" w14:textId="77777777" w:rsidR="00FD2A8F" w:rsidRDefault="00FD2A8F" w:rsidP="00E96EE3">
      <w:pPr>
        <w:spacing w:line="240" w:lineRule="auto"/>
        <w:contextualSpacing/>
      </w:pPr>
    </w:p>
    <w:p w14:paraId="2BE96BB8" w14:textId="096E2F5F" w:rsidR="005B485C" w:rsidRDefault="005B485C" w:rsidP="00E96EE3">
      <w:pPr>
        <w:spacing w:line="240" w:lineRule="auto"/>
        <w:contextualSpacing/>
      </w:pPr>
      <w:r>
        <w:t>10. Marketing</w:t>
      </w:r>
    </w:p>
    <w:p w14:paraId="34D62F49" w14:textId="77777777" w:rsidR="005B485C" w:rsidRDefault="005B485C" w:rsidP="00E96EE3">
      <w:pPr>
        <w:spacing w:line="240" w:lineRule="auto"/>
        <w:contextualSpacing/>
      </w:pPr>
    </w:p>
    <w:p w14:paraId="17E0DB43" w14:textId="1AA184A5" w:rsidR="005B485C" w:rsidRDefault="005B485C" w:rsidP="00E96EE3">
      <w:pPr>
        <w:spacing w:line="240" w:lineRule="auto"/>
        <w:contextualSpacing/>
      </w:pPr>
      <w:r>
        <w:lastRenderedPageBreak/>
        <w:t xml:space="preserve">We would like to send you information about services which we provide, activities and events at </w:t>
      </w:r>
      <w:r w:rsidR="00FD2A8F">
        <w:t>The Modern Family Show</w:t>
      </w:r>
      <w:r>
        <w:t>, competitions and special offers and other matters concerning what we do, which we believe may be of interest to you. Where we have your consent or it is in our legitimate interests to do so, we may do this by post, email, telephone, text message (SMS) or social media.</w:t>
      </w:r>
    </w:p>
    <w:p w14:paraId="284867B7" w14:textId="77777777" w:rsidR="005B485C" w:rsidRDefault="005B485C" w:rsidP="00E96EE3">
      <w:pPr>
        <w:spacing w:line="240" w:lineRule="auto"/>
        <w:contextualSpacing/>
      </w:pPr>
    </w:p>
    <w:p w14:paraId="7CBFB12B" w14:textId="77777777" w:rsidR="005B485C" w:rsidRDefault="005B485C" w:rsidP="00E96EE3">
      <w:pPr>
        <w:spacing w:line="240" w:lineRule="auto"/>
        <w:contextualSpacing/>
      </w:pPr>
      <w:r>
        <w:t>We will ask whether you would like us to send you such marketing messages only when you tick the relevant box on a form which you access while using our website.</w:t>
      </w:r>
    </w:p>
    <w:p w14:paraId="60FCA8B8" w14:textId="77777777" w:rsidR="005B485C" w:rsidRDefault="005B485C" w:rsidP="00E96EE3">
      <w:pPr>
        <w:spacing w:line="240" w:lineRule="auto"/>
        <w:contextualSpacing/>
      </w:pPr>
    </w:p>
    <w:p w14:paraId="5F874E28" w14:textId="747D9E67" w:rsidR="00415A60" w:rsidRDefault="005B485C" w:rsidP="00E96EE3">
      <w:pPr>
        <w:spacing w:line="240" w:lineRule="auto"/>
        <w:contextualSpacing/>
      </w:pPr>
      <w:r>
        <w:t>If you have previously agreed to being contacted in this way, you can unsubscribe at any time by:</w:t>
      </w:r>
    </w:p>
    <w:p w14:paraId="6AF78452" w14:textId="77777777" w:rsidR="00415A60" w:rsidRDefault="00415A60" w:rsidP="00E96EE3">
      <w:pPr>
        <w:pStyle w:val="ListParagraph"/>
        <w:numPr>
          <w:ilvl w:val="0"/>
          <w:numId w:val="7"/>
        </w:numPr>
        <w:spacing w:line="240" w:lineRule="auto"/>
      </w:pPr>
      <w:r>
        <w:t>Using the ‘unsubscribe’ link in emails or ‘STOP’ number in texts</w:t>
      </w:r>
    </w:p>
    <w:p w14:paraId="0F2A61E9" w14:textId="72C69FE7" w:rsidR="005B485C" w:rsidRDefault="00415A60" w:rsidP="00E96EE3">
      <w:pPr>
        <w:pStyle w:val="ListParagraph"/>
        <w:numPr>
          <w:ilvl w:val="0"/>
          <w:numId w:val="7"/>
        </w:numPr>
        <w:spacing w:line="240" w:lineRule="auto"/>
      </w:pPr>
      <w:r>
        <w:t>C</w:t>
      </w:r>
      <w:r w:rsidR="005B485C">
        <w:t xml:space="preserve">ontacting us at </w:t>
      </w:r>
      <w:r>
        <w:t>hello@themodernfamilyshow.com</w:t>
      </w:r>
    </w:p>
    <w:p w14:paraId="7706A91E" w14:textId="5592E0E1" w:rsidR="00415A60" w:rsidRDefault="00415A60" w:rsidP="00E96EE3">
      <w:pPr>
        <w:spacing w:line="240" w:lineRule="auto"/>
        <w:contextualSpacing/>
      </w:pPr>
      <w:r>
        <w:t>It may take up to ten days for this to take effect.</w:t>
      </w:r>
    </w:p>
    <w:p w14:paraId="451CA585" w14:textId="77777777" w:rsidR="00415A60" w:rsidRDefault="00415A60" w:rsidP="00E96EE3">
      <w:pPr>
        <w:spacing w:line="240" w:lineRule="auto"/>
        <w:contextualSpacing/>
      </w:pPr>
    </w:p>
    <w:p w14:paraId="4FF75492" w14:textId="2A79C208" w:rsidR="005B485C" w:rsidRDefault="005B485C" w:rsidP="00E96EE3">
      <w:pPr>
        <w:spacing w:line="240" w:lineRule="auto"/>
        <w:contextualSpacing/>
      </w:pPr>
      <w:r>
        <w:t xml:space="preserve">For more information on your rights in relation to marketing, see Your </w:t>
      </w:r>
      <w:r w:rsidR="00415A60">
        <w:t>R</w:t>
      </w:r>
      <w:r>
        <w:t>ights below.</w:t>
      </w:r>
    </w:p>
    <w:p w14:paraId="5E743B48" w14:textId="77777777" w:rsidR="005B485C" w:rsidRDefault="005B485C" w:rsidP="00E96EE3">
      <w:pPr>
        <w:spacing w:line="240" w:lineRule="auto"/>
        <w:contextualSpacing/>
      </w:pPr>
    </w:p>
    <w:p w14:paraId="40B63443" w14:textId="7FB70C60" w:rsidR="005B485C" w:rsidRDefault="005B485C" w:rsidP="00E96EE3">
      <w:pPr>
        <w:spacing w:line="240" w:lineRule="auto"/>
        <w:contextualSpacing/>
      </w:pPr>
      <w:r>
        <w:t xml:space="preserve">11. Your </w:t>
      </w:r>
      <w:r w:rsidR="00415A60">
        <w:t>Rights</w:t>
      </w:r>
    </w:p>
    <w:p w14:paraId="28FFC9AE" w14:textId="77777777" w:rsidR="005B485C" w:rsidRDefault="005B485C" w:rsidP="00E96EE3">
      <w:pPr>
        <w:spacing w:line="240" w:lineRule="auto"/>
        <w:contextualSpacing/>
      </w:pPr>
    </w:p>
    <w:p w14:paraId="77E8DBCB" w14:textId="77777777" w:rsidR="005B485C" w:rsidRDefault="005B485C" w:rsidP="00E96EE3">
      <w:pPr>
        <w:spacing w:line="240" w:lineRule="auto"/>
        <w:contextualSpacing/>
      </w:pPr>
      <w:r>
        <w:t xml:space="preserve">Under the Data Protection Laws you have </w:t>
      </w:r>
      <w:proofErr w:type="gramStart"/>
      <w:r>
        <w:t>a number of</w:t>
      </w:r>
      <w:proofErr w:type="gramEnd"/>
      <w:r>
        <w:t xml:space="preserve"> important rights free of charge. In summary, those include rights to:</w:t>
      </w:r>
    </w:p>
    <w:p w14:paraId="7CB1B39B" w14:textId="593EAEA5" w:rsidR="005B485C" w:rsidRDefault="003D6D8F" w:rsidP="00E96EE3">
      <w:pPr>
        <w:pStyle w:val="ListParagraph"/>
        <w:numPr>
          <w:ilvl w:val="0"/>
          <w:numId w:val="8"/>
        </w:numPr>
        <w:spacing w:line="240" w:lineRule="auto"/>
      </w:pPr>
      <w:r>
        <w:t xml:space="preserve">Fair </w:t>
      </w:r>
      <w:r w:rsidR="005B485C">
        <w:t>processing of information and transparency over how we use your personal information</w:t>
      </w:r>
    </w:p>
    <w:p w14:paraId="7E8F04F4" w14:textId="5D3DB11C" w:rsidR="005B485C" w:rsidRDefault="003D6D8F" w:rsidP="00E96EE3">
      <w:pPr>
        <w:pStyle w:val="ListParagraph"/>
        <w:numPr>
          <w:ilvl w:val="0"/>
          <w:numId w:val="8"/>
        </w:numPr>
        <w:spacing w:line="240" w:lineRule="auto"/>
      </w:pPr>
      <w:r>
        <w:t xml:space="preserve">Access </w:t>
      </w:r>
      <w:r w:rsidR="005B485C">
        <w:t xml:space="preserve">to your personal information and to </w:t>
      </w:r>
      <w:r w:rsidR="009C7E13">
        <w:t>as</w:t>
      </w:r>
      <w:r w:rsidR="005B485C">
        <w:t>certain other supplementary information that this policy is already designed to address</w:t>
      </w:r>
    </w:p>
    <w:p w14:paraId="462BD70B" w14:textId="168C9189" w:rsidR="005B485C" w:rsidRDefault="003D6D8F" w:rsidP="00E96EE3">
      <w:pPr>
        <w:pStyle w:val="ListParagraph"/>
        <w:numPr>
          <w:ilvl w:val="0"/>
          <w:numId w:val="8"/>
        </w:numPr>
        <w:spacing w:line="240" w:lineRule="auto"/>
      </w:pPr>
      <w:r>
        <w:t xml:space="preserve">Require </w:t>
      </w:r>
      <w:r w:rsidR="005B485C">
        <w:t>us to correct any mistakes in your information which we hold</w:t>
      </w:r>
    </w:p>
    <w:p w14:paraId="75077A32" w14:textId="0DFF79F4" w:rsidR="005B485C" w:rsidRDefault="003D6D8F" w:rsidP="00E96EE3">
      <w:pPr>
        <w:pStyle w:val="ListParagraph"/>
        <w:numPr>
          <w:ilvl w:val="0"/>
          <w:numId w:val="8"/>
        </w:numPr>
        <w:spacing w:line="240" w:lineRule="auto"/>
      </w:pPr>
      <w:r>
        <w:t xml:space="preserve">Require </w:t>
      </w:r>
      <w:r w:rsidR="005B485C">
        <w:t>the erasure of personal information concerning you in certain situations</w:t>
      </w:r>
    </w:p>
    <w:p w14:paraId="69FADA46" w14:textId="2BA9B4B4" w:rsidR="005B485C" w:rsidRDefault="003D6D8F" w:rsidP="00E96EE3">
      <w:pPr>
        <w:pStyle w:val="ListParagraph"/>
        <w:numPr>
          <w:ilvl w:val="0"/>
          <w:numId w:val="8"/>
        </w:numPr>
        <w:spacing w:line="240" w:lineRule="auto"/>
      </w:pPr>
      <w:r>
        <w:t xml:space="preserve">Receive </w:t>
      </w:r>
      <w:r w:rsidR="005B485C">
        <w:t xml:space="preserve">the personal information concerning you which you have provided to us, in a structured, commonly </w:t>
      </w:r>
      <w:proofErr w:type="gramStart"/>
      <w:r w:rsidR="005B485C">
        <w:t>used</w:t>
      </w:r>
      <w:proofErr w:type="gramEnd"/>
      <w:r w:rsidR="005B485C">
        <w:t xml:space="preserve"> and machine-readable format and have the right to transmit those data to a third party in certain situations</w:t>
      </w:r>
    </w:p>
    <w:p w14:paraId="7E4DC994" w14:textId="3D752176" w:rsidR="005B485C" w:rsidRDefault="003D6D8F" w:rsidP="00E96EE3">
      <w:pPr>
        <w:pStyle w:val="ListParagraph"/>
        <w:numPr>
          <w:ilvl w:val="0"/>
          <w:numId w:val="8"/>
        </w:numPr>
        <w:spacing w:line="240" w:lineRule="auto"/>
      </w:pPr>
      <w:r>
        <w:t xml:space="preserve">Object </w:t>
      </w:r>
      <w:r w:rsidR="005B485C">
        <w:t>at any time to processing of personal information concerning you for direct marketing</w:t>
      </w:r>
    </w:p>
    <w:p w14:paraId="4149ECCE" w14:textId="58E849B9" w:rsidR="005B485C" w:rsidRDefault="003D6D8F" w:rsidP="00E96EE3">
      <w:pPr>
        <w:pStyle w:val="ListParagraph"/>
        <w:numPr>
          <w:ilvl w:val="0"/>
          <w:numId w:val="8"/>
        </w:numPr>
        <w:spacing w:line="240" w:lineRule="auto"/>
      </w:pPr>
      <w:r>
        <w:t xml:space="preserve">Object </w:t>
      </w:r>
      <w:r w:rsidR="005B485C">
        <w:t>to decisions being taken by automated means which produce legal effects concerning you or similarly significantly affect you</w:t>
      </w:r>
    </w:p>
    <w:p w14:paraId="63177193" w14:textId="449916DD" w:rsidR="005B485C" w:rsidRDefault="003D6D8F" w:rsidP="00E96EE3">
      <w:pPr>
        <w:pStyle w:val="ListParagraph"/>
        <w:numPr>
          <w:ilvl w:val="0"/>
          <w:numId w:val="8"/>
        </w:numPr>
        <w:spacing w:line="240" w:lineRule="auto"/>
      </w:pPr>
      <w:r>
        <w:t xml:space="preserve">Object </w:t>
      </w:r>
      <w:r w:rsidR="005B485C">
        <w:t>in certain other situations to our continued processing of your personal information</w:t>
      </w:r>
    </w:p>
    <w:p w14:paraId="1440B58B" w14:textId="199794B4" w:rsidR="005B485C" w:rsidRDefault="003D6D8F" w:rsidP="00E96EE3">
      <w:pPr>
        <w:pStyle w:val="ListParagraph"/>
        <w:numPr>
          <w:ilvl w:val="0"/>
          <w:numId w:val="8"/>
        </w:numPr>
        <w:spacing w:line="240" w:lineRule="auto"/>
      </w:pPr>
      <w:r>
        <w:t xml:space="preserve">Otherwise </w:t>
      </w:r>
      <w:r w:rsidR="005B485C">
        <w:t>restrict our processing of your personal information in certain circumstances</w:t>
      </w:r>
    </w:p>
    <w:p w14:paraId="193434DD" w14:textId="77777777" w:rsidR="009C7E13" w:rsidRDefault="009C7E13" w:rsidP="00E96EE3">
      <w:pPr>
        <w:spacing w:line="240" w:lineRule="auto"/>
        <w:contextualSpacing/>
      </w:pPr>
    </w:p>
    <w:p w14:paraId="2B5741E9" w14:textId="4D6516AE" w:rsidR="005B485C" w:rsidRDefault="005B485C" w:rsidP="00E96EE3">
      <w:pPr>
        <w:spacing w:line="240" w:lineRule="auto"/>
        <w:contextualSpacing/>
      </w:pPr>
      <w:r>
        <w:t xml:space="preserve">For further information on each of those rights, including the circumstances in which they apply, see the </w:t>
      </w:r>
      <w:hyperlink r:id="rId9" w:history="1">
        <w:r w:rsidRPr="009C7E13">
          <w:rPr>
            <w:rStyle w:val="Hyperlink"/>
          </w:rPr>
          <w:t>Guidance from the UK Information Commissioner’s Office (ICO) on individuals rights under the General Data Protection Regulation</w:t>
        </w:r>
      </w:hyperlink>
      <w:r>
        <w:t>.</w:t>
      </w:r>
    </w:p>
    <w:p w14:paraId="4D885160" w14:textId="77777777" w:rsidR="005B485C" w:rsidRDefault="005B485C" w:rsidP="00E96EE3">
      <w:pPr>
        <w:spacing w:line="240" w:lineRule="auto"/>
        <w:contextualSpacing/>
      </w:pPr>
    </w:p>
    <w:p w14:paraId="484FF436" w14:textId="4C6A1A7B" w:rsidR="005B485C" w:rsidRDefault="005B485C" w:rsidP="00E96EE3">
      <w:pPr>
        <w:spacing w:line="240" w:lineRule="auto"/>
        <w:contextualSpacing/>
      </w:pPr>
      <w:r>
        <w:t>If you would like to exercise any of those rights, please:</w:t>
      </w:r>
    </w:p>
    <w:p w14:paraId="3E589FDF" w14:textId="0699C337" w:rsidR="005B485C" w:rsidRDefault="009C7E13" w:rsidP="00E96EE3">
      <w:pPr>
        <w:pStyle w:val="ListParagraph"/>
        <w:numPr>
          <w:ilvl w:val="0"/>
          <w:numId w:val="9"/>
        </w:numPr>
        <w:spacing w:line="240" w:lineRule="auto"/>
      </w:pPr>
      <w:r>
        <w:t xml:space="preserve">Email </w:t>
      </w:r>
      <w:r w:rsidR="005B485C">
        <w:t xml:space="preserve">or write to us in the manner described above under Who </w:t>
      </w:r>
      <w:r>
        <w:t>We Are and How to Contact Us</w:t>
      </w:r>
    </w:p>
    <w:p w14:paraId="5B3FC58A" w14:textId="46393036" w:rsidR="005B485C" w:rsidRDefault="009C7E13" w:rsidP="00E96EE3">
      <w:pPr>
        <w:pStyle w:val="ListParagraph"/>
        <w:numPr>
          <w:ilvl w:val="0"/>
          <w:numId w:val="9"/>
        </w:numPr>
        <w:spacing w:line="240" w:lineRule="auto"/>
      </w:pPr>
      <w:r>
        <w:t xml:space="preserve">Let </w:t>
      </w:r>
      <w:r w:rsidR="005B485C">
        <w:t xml:space="preserve">us have enough information to identify you  </w:t>
      </w:r>
    </w:p>
    <w:p w14:paraId="253D5682" w14:textId="3763C7DC" w:rsidR="005B485C" w:rsidRDefault="009C7E13" w:rsidP="00E96EE3">
      <w:pPr>
        <w:pStyle w:val="ListParagraph"/>
        <w:numPr>
          <w:ilvl w:val="0"/>
          <w:numId w:val="9"/>
        </w:numPr>
        <w:spacing w:line="240" w:lineRule="auto"/>
      </w:pPr>
      <w:r>
        <w:t xml:space="preserve">If </w:t>
      </w:r>
      <w:r w:rsidR="005B485C">
        <w:t>we so request, let us have proof of your identity and address (a copy of your driving licence or passport and a recent utility or credit card bill), and</w:t>
      </w:r>
    </w:p>
    <w:p w14:paraId="18C18A90" w14:textId="77777777" w:rsidR="00E96EE3" w:rsidRDefault="009C7E13" w:rsidP="00E96EE3">
      <w:pPr>
        <w:pStyle w:val="ListParagraph"/>
        <w:numPr>
          <w:ilvl w:val="0"/>
          <w:numId w:val="9"/>
        </w:numPr>
        <w:spacing w:line="240" w:lineRule="auto"/>
      </w:pPr>
      <w:r>
        <w:t xml:space="preserve">Let </w:t>
      </w:r>
      <w:r w:rsidR="005B485C">
        <w:t xml:space="preserve">us know the information to which your request relates and any other information relevant to </w:t>
      </w:r>
      <w:r>
        <w:t>your request</w:t>
      </w:r>
    </w:p>
    <w:p w14:paraId="4D0EF680" w14:textId="59A8D6BB" w:rsidR="00E96EE3" w:rsidRDefault="005B485C" w:rsidP="00E96EE3">
      <w:pPr>
        <w:spacing w:line="240" w:lineRule="auto"/>
        <w:contextualSpacing/>
      </w:pPr>
      <w:r>
        <w:t xml:space="preserve">12. Keeping </w:t>
      </w:r>
      <w:r w:rsidR="00E96EE3">
        <w:t>Your Personal Information Secure</w:t>
      </w:r>
    </w:p>
    <w:p w14:paraId="4BC2FADD" w14:textId="77777777" w:rsidR="00E96EE3" w:rsidRDefault="00E96EE3" w:rsidP="00E96EE3">
      <w:pPr>
        <w:spacing w:line="240" w:lineRule="auto"/>
        <w:contextualSpacing/>
      </w:pPr>
    </w:p>
    <w:p w14:paraId="797E92EF" w14:textId="3F160D54" w:rsidR="005B485C" w:rsidRDefault="005B485C" w:rsidP="00E96EE3">
      <w:pPr>
        <w:spacing w:line="240" w:lineRule="auto"/>
        <w:contextualSpacing/>
      </w:pPr>
      <w:r>
        <w:t xml:space="preserve">We have appropriate security measures in place to prevent personal information from being accidentally </w:t>
      </w:r>
      <w:r w:rsidR="00E96EE3">
        <w:t>lost or</w:t>
      </w:r>
      <w:r>
        <w:t xml:space="preserve"> used or accessed in an unauthorised way. We limit access to your personal information to those who have a genuine business need to know it. Those processing your information will do so only in an authorised manner and are subject to a duty of confidentiality.</w:t>
      </w:r>
    </w:p>
    <w:p w14:paraId="07D7E30C" w14:textId="77777777" w:rsidR="005B485C" w:rsidRDefault="005B485C" w:rsidP="00E96EE3">
      <w:pPr>
        <w:spacing w:line="240" w:lineRule="auto"/>
        <w:contextualSpacing/>
      </w:pPr>
    </w:p>
    <w:p w14:paraId="002DFF88" w14:textId="77777777" w:rsidR="005B485C" w:rsidRDefault="005B485C" w:rsidP="00E96EE3">
      <w:pPr>
        <w:spacing w:line="240" w:lineRule="auto"/>
        <w:contextualSpacing/>
      </w:pPr>
      <w:r>
        <w:t>We also have procedures in place to deal with any suspected data security breach. We will notify you and any applicable regulator of a suspected data security breach where we are legally required to do so.</w:t>
      </w:r>
    </w:p>
    <w:p w14:paraId="38E0A3C3" w14:textId="77777777" w:rsidR="005B485C" w:rsidRDefault="005B485C" w:rsidP="00E96EE3">
      <w:pPr>
        <w:spacing w:line="240" w:lineRule="auto"/>
        <w:contextualSpacing/>
      </w:pPr>
    </w:p>
    <w:p w14:paraId="1CF74B41" w14:textId="13446FC8" w:rsidR="005B485C" w:rsidRDefault="005B485C" w:rsidP="00E96EE3">
      <w:pPr>
        <w:spacing w:line="240" w:lineRule="auto"/>
        <w:contextualSpacing/>
      </w:pPr>
      <w:r>
        <w:t xml:space="preserve">13. How </w:t>
      </w:r>
      <w:r w:rsidR="00E96EE3">
        <w:t>to Complain</w:t>
      </w:r>
    </w:p>
    <w:p w14:paraId="560EC72A" w14:textId="77777777" w:rsidR="005B485C" w:rsidRDefault="005B485C" w:rsidP="00E96EE3">
      <w:pPr>
        <w:spacing w:line="240" w:lineRule="auto"/>
        <w:contextualSpacing/>
      </w:pPr>
    </w:p>
    <w:p w14:paraId="0FFB8C33" w14:textId="77777777" w:rsidR="005B485C" w:rsidRDefault="005B485C" w:rsidP="00E96EE3">
      <w:pPr>
        <w:spacing w:line="240" w:lineRule="auto"/>
        <w:contextualSpacing/>
      </w:pPr>
      <w:r>
        <w:t>We hope that can resolve any query or concern which you raise about our use of your information.</w:t>
      </w:r>
    </w:p>
    <w:p w14:paraId="403E3042" w14:textId="77777777" w:rsidR="005B485C" w:rsidRDefault="005B485C" w:rsidP="00E96EE3">
      <w:pPr>
        <w:spacing w:line="240" w:lineRule="auto"/>
        <w:contextualSpacing/>
      </w:pPr>
    </w:p>
    <w:p w14:paraId="2CCE2281" w14:textId="6B5DD6D2" w:rsidR="005B485C" w:rsidRDefault="005B485C" w:rsidP="00E96EE3">
      <w:pPr>
        <w:spacing w:line="240" w:lineRule="auto"/>
        <w:contextualSpacing/>
      </w:pPr>
      <w:r>
        <w:t xml:space="preserve">Data Protection Law also gives you the right to lodge a complaint with the Information Commissioner, who may be contacted at </w:t>
      </w:r>
      <w:hyperlink r:id="rId10" w:history="1">
        <w:r w:rsidR="00E96EE3" w:rsidRPr="00E96EE3">
          <w:rPr>
            <w:rStyle w:val="Hyperlink"/>
          </w:rPr>
          <w:t>https://ico.org.uk/concerns/</w:t>
        </w:r>
      </w:hyperlink>
      <w:r>
        <w:t>or telephone 0303 123 1113.</w:t>
      </w:r>
    </w:p>
    <w:p w14:paraId="673F1A36" w14:textId="77777777" w:rsidR="005B485C" w:rsidRDefault="005B485C" w:rsidP="00E96EE3">
      <w:pPr>
        <w:spacing w:line="240" w:lineRule="auto"/>
        <w:contextualSpacing/>
      </w:pPr>
    </w:p>
    <w:p w14:paraId="7ADD846C" w14:textId="0854BCE6" w:rsidR="005B485C" w:rsidRDefault="005B485C" w:rsidP="00E96EE3">
      <w:pPr>
        <w:spacing w:line="240" w:lineRule="auto"/>
        <w:contextualSpacing/>
      </w:pPr>
      <w:r>
        <w:t xml:space="preserve">14. Changes </w:t>
      </w:r>
      <w:r w:rsidR="00E96EE3">
        <w:t>to This Privacy Policy</w:t>
      </w:r>
    </w:p>
    <w:p w14:paraId="1F2E1846" w14:textId="77777777" w:rsidR="005B485C" w:rsidRDefault="005B485C" w:rsidP="00E96EE3">
      <w:pPr>
        <w:spacing w:line="240" w:lineRule="auto"/>
        <w:contextualSpacing/>
      </w:pPr>
    </w:p>
    <w:p w14:paraId="466604C7" w14:textId="1DD5FE5B" w:rsidR="005B485C" w:rsidRDefault="005B485C" w:rsidP="00E96EE3">
      <w:pPr>
        <w:spacing w:line="240" w:lineRule="auto"/>
        <w:contextualSpacing/>
      </w:pPr>
      <w:r>
        <w:t xml:space="preserve">This policy was published on </w:t>
      </w:r>
      <w:r w:rsidR="00E96EE3">
        <w:t>7</w:t>
      </w:r>
      <w:r w:rsidR="00E96EE3" w:rsidRPr="00E96EE3">
        <w:rPr>
          <w:vertAlign w:val="superscript"/>
        </w:rPr>
        <w:t>th</w:t>
      </w:r>
      <w:r w:rsidR="00E96EE3">
        <w:t xml:space="preserve"> January</w:t>
      </w:r>
      <w:r>
        <w:t xml:space="preserve"> 2021. </w:t>
      </w:r>
    </w:p>
    <w:p w14:paraId="52D22DD8" w14:textId="77777777" w:rsidR="005B485C" w:rsidRDefault="005B485C" w:rsidP="00E96EE3">
      <w:pPr>
        <w:spacing w:line="240" w:lineRule="auto"/>
        <w:contextualSpacing/>
      </w:pPr>
    </w:p>
    <w:p w14:paraId="6435925B" w14:textId="77777777" w:rsidR="005B485C" w:rsidRDefault="005B485C" w:rsidP="00E96EE3">
      <w:pPr>
        <w:spacing w:line="240" w:lineRule="auto"/>
        <w:contextualSpacing/>
      </w:pPr>
      <w:r>
        <w:t xml:space="preserve">We may change this policy from time to time; if we make any material change relevant to your </w:t>
      </w:r>
      <w:proofErr w:type="gramStart"/>
      <w:r>
        <w:t>information</w:t>
      </w:r>
      <w:proofErr w:type="gramEnd"/>
      <w:r>
        <w:t xml:space="preserve"> we will inform you by communication to your contact details that you have provided to us. </w:t>
      </w:r>
    </w:p>
    <w:p w14:paraId="763C938F" w14:textId="77777777" w:rsidR="005B485C" w:rsidRDefault="005B485C" w:rsidP="00E96EE3">
      <w:pPr>
        <w:spacing w:line="240" w:lineRule="auto"/>
        <w:contextualSpacing/>
      </w:pPr>
    </w:p>
    <w:p w14:paraId="0CF5C160" w14:textId="021BDDF5" w:rsidR="005B485C" w:rsidRDefault="005B485C" w:rsidP="00987378">
      <w:pPr>
        <w:spacing w:line="240" w:lineRule="auto"/>
        <w:contextualSpacing/>
      </w:pPr>
      <w:r>
        <w:t xml:space="preserve">If you have any questions about this policy or the information which we hold about you please contact us by email to </w:t>
      </w:r>
      <w:r w:rsidR="00987378">
        <w:t>hello@themodernfamilyshow</w:t>
      </w:r>
      <w:r>
        <w:t xml:space="preserve">.com or in writing </w:t>
      </w:r>
      <w:r w:rsidR="00E96EE3">
        <w:t xml:space="preserve">to </w:t>
      </w:r>
      <w:r w:rsidR="00987378">
        <w:t>International House, 6 South M</w:t>
      </w:r>
      <w:proofErr w:type="spellStart"/>
      <w:r w:rsidR="00987378">
        <w:t>olton</w:t>
      </w:r>
      <w:proofErr w:type="spellEnd"/>
      <w:r w:rsidR="00987378">
        <w:t xml:space="preserve"> Street, London, England, W1K 5QF.</w:t>
      </w:r>
    </w:p>
    <w:p w14:paraId="45E2A9FD" w14:textId="77777777" w:rsidR="0002470B" w:rsidRDefault="0002470B" w:rsidP="00E96EE3">
      <w:pPr>
        <w:spacing w:line="240" w:lineRule="auto"/>
        <w:contextualSpacing/>
      </w:pPr>
    </w:p>
    <w:sectPr w:rsidR="00024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197"/>
    <w:multiLevelType w:val="hybridMultilevel"/>
    <w:tmpl w:val="779CF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047BB"/>
    <w:multiLevelType w:val="hybridMultilevel"/>
    <w:tmpl w:val="2DCEA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E95C09"/>
    <w:multiLevelType w:val="hybridMultilevel"/>
    <w:tmpl w:val="34E83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514EF9"/>
    <w:multiLevelType w:val="hybridMultilevel"/>
    <w:tmpl w:val="E2CE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E856BC"/>
    <w:multiLevelType w:val="hybridMultilevel"/>
    <w:tmpl w:val="449C6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EC0EC4"/>
    <w:multiLevelType w:val="hybridMultilevel"/>
    <w:tmpl w:val="41EE9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0657FC"/>
    <w:multiLevelType w:val="hybridMultilevel"/>
    <w:tmpl w:val="593E0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E1483B"/>
    <w:multiLevelType w:val="hybridMultilevel"/>
    <w:tmpl w:val="8C74B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7359B0"/>
    <w:multiLevelType w:val="hybridMultilevel"/>
    <w:tmpl w:val="069C0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3"/>
  </w:num>
  <w:num w:numId="5">
    <w:abstractNumId w:val="5"/>
  </w:num>
  <w:num w:numId="6">
    <w:abstractNumId w:val="0"/>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5C"/>
    <w:rsid w:val="0002470B"/>
    <w:rsid w:val="003D6D8F"/>
    <w:rsid w:val="00415A60"/>
    <w:rsid w:val="00467CE1"/>
    <w:rsid w:val="00555953"/>
    <w:rsid w:val="005B485C"/>
    <w:rsid w:val="006A23E6"/>
    <w:rsid w:val="00891616"/>
    <w:rsid w:val="00987378"/>
    <w:rsid w:val="009C7E13"/>
    <w:rsid w:val="009E279A"/>
    <w:rsid w:val="00A22C52"/>
    <w:rsid w:val="00D16EAF"/>
    <w:rsid w:val="00DB3315"/>
    <w:rsid w:val="00E96EE3"/>
    <w:rsid w:val="00FD2A8F"/>
    <w:rsid w:val="00FE7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B8D3"/>
  <w15:chartTrackingRefBased/>
  <w15:docId w15:val="{B81F1811-9602-46B6-8E12-98C2B6A1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3E6"/>
    <w:pPr>
      <w:ind w:left="720"/>
      <w:contextualSpacing/>
    </w:pPr>
  </w:style>
  <w:style w:type="table" w:styleId="TableGrid">
    <w:name w:val="Table Grid"/>
    <w:basedOn w:val="TableNormal"/>
    <w:uiPriority w:val="39"/>
    <w:rsid w:val="009E2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2A8F"/>
    <w:rPr>
      <w:color w:val="0563C1" w:themeColor="hyperlink"/>
      <w:u w:val="single"/>
    </w:rPr>
  </w:style>
  <w:style w:type="character" w:styleId="UnresolvedMention">
    <w:name w:val="Unresolved Mention"/>
    <w:basedOn w:val="DefaultParagraphFont"/>
    <w:uiPriority w:val="99"/>
    <w:semiHidden/>
    <w:unhideWhenUsed/>
    <w:rsid w:val="00FD2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324">
      <w:bodyDiv w:val="1"/>
      <w:marLeft w:val="0"/>
      <w:marRight w:val="0"/>
      <w:marTop w:val="0"/>
      <w:marBottom w:val="0"/>
      <w:divBdr>
        <w:top w:val="none" w:sz="0" w:space="0" w:color="auto"/>
        <w:left w:val="none" w:sz="0" w:space="0" w:color="auto"/>
        <w:bottom w:val="none" w:sz="0" w:space="0" w:color="auto"/>
        <w:right w:val="none" w:sz="0" w:space="0" w:color="auto"/>
      </w:divBdr>
      <w:divsChild>
        <w:div w:id="1260986874">
          <w:marLeft w:val="0"/>
          <w:marRight w:val="0"/>
          <w:marTop w:val="0"/>
          <w:marBottom w:val="0"/>
          <w:divBdr>
            <w:top w:val="none" w:sz="0" w:space="0" w:color="auto"/>
            <w:left w:val="none" w:sz="0" w:space="0" w:color="auto"/>
            <w:bottom w:val="none" w:sz="0" w:space="0" w:color="auto"/>
            <w:right w:val="none" w:sz="0" w:space="0" w:color="auto"/>
          </w:divBdr>
          <w:divsChild>
            <w:div w:id="77872738">
              <w:marLeft w:val="-225"/>
              <w:marRight w:val="-225"/>
              <w:marTop w:val="0"/>
              <w:marBottom w:val="0"/>
              <w:divBdr>
                <w:top w:val="none" w:sz="0" w:space="0" w:color="auto"/>
                <w:left w:val="none" w:sz="0" w:space="0" w:color="auto"/>
                <w:bottom w:val="none" w:sz="0" w:space="0" w:color="auto"/>
                <w:right w:val="none" w:sz="0" w:space="0" w:color="auto"/>
              </w:divBdr>
              <w:divsChild>
                <w:div w:id="4401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allaboutcookies.org" TargetMode="External"/><Relationship Id="rId3" Type="http://schemas.openxmlformats.org/officeDocument/2006/relationships/styles" Target="styles.xml"/><Relationship Id="rId7" Type="http://schemas.openxmlformats.org/officeDocument/2006/relationships/hyperlink" Target="www.aboutcookies.org%2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co.org.uk/for-the-public/online/cooki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co.org.uk/concerns/" TargetMode="External"/><Relationship Id="rId4" Type="http://schemas.openxmlformats.org/officeDocument/2006/relationships/settings" Target="settings.xml"/><Relationship Id="rId9" Type="http://schemas.openxmlformats.org/officeDocument/2006/relationships/hyperlink" Target="https://ico.org.uk/for-organisations/guide-to-the-general-data-protection-regulation-gdpr/individual-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24241-5B32-42CE-AAE3-2A3E84024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Marscheider</dc:creator>
  <cp:keywords/>
  <dc:description/>
  <cp:lastModifiedBy>Jen Marscheider</cp:lastModifiedBy>
  <cp:revision>1</cp:revision>
  <dcterms:created xsi:type="dcterms:W3CDTF">2022-01-07T21:37:00Z</dcterms:created>
  <dcterms:modified xsi:type="dcterms:W3CDTF">2022-01-07T23:00:00Z</dcterms:modified>
</cp:coreProperties>
</file>