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Venus es el principio de une al universo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gravedad como principio amoroso.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gravedad como inercia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gravedad como armonía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cuadro de las musas y la musica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Eros como deseo y Eros como amor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