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Criptozoología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Grifo, ave fénix, salamandra, la bernacha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libro de las bestias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libro del Hakutaku (se describe su historia, dieta, origen y leyendas de animales)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Enciclopedia sobrenatural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alfabeto simbólico de los animales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Manuscrito Ashmole 1511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Bestiario de Oxford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 Mitologías, Ensayo sobre juguetes, Roland Barthes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