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F34D0" w:rsidRPr="00135B62" w14:paraId="616B833B" w14:textId="77777777" w:rsidTr="00F31BB1">
        <w:tc>
          <w:tcPr>
            <w:tcW w:w="1383" w:type="dxa"/>
          </w:tcPr>
          <w:p w14:paraId="1BC9D448" w14:textId="77777777" w:rsidR="001F34D0" w:rsidRPr="00135B62" w:rsidRDefault="001F34D0" w:rsidP="00F31BB1">
            <w:pPr>
              <w:rPr>
                <w:b/>
                <w:lang w:val="ru-RU"/>
              </w:rPr>
            </w:pPr>
            <w:r w:rsidRPr="00135B62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15212346" wp14:editId="3352EE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8E17F29" w14:textId="77777777" w:rsidR="001F34D0" w:rsidRPr="00135B62" w:rsidRDefault="001F34D0" w:rsidP="00F31BB1">
            <w:pPr>
              <w:jc w:val="center"/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6DD819CA" w14:textId="77777777" w:rsidR="001F34D0" w:rsidRPr="00135B62" w:rsidRDefault="001F34D0" w:rsidP="00F31BB1">
            <w:pPr>
              <w:jc w:val="center"/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 xml:space="preserve">Федеральное государственное автономное образовательное учреждение </w:t>
            </w:r>
          </w:p>
          <w:p w14:paraId="166248AE" w14:textId="77777777" w:rsidR="001F34D0" w:rsidRPr="00135B62" w:rsidRDefault="001F34D0" w:rsidP="00F31BB1">
            <w:pPr>
              <w:jc w:val="center"/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>высшего образования</w:t>
            </w:r>
          </w:p>
          <w:p w14:paraId="538AFD12" w14:textId="77777777" w:rsidR="001F34D0" w:rsidRPr="00135B62" w:rsidRDefault="001F34D0" w:rsidP="00F31BB1">
            <w:pPr>
              <w:ind w:right="-2"/>
              <w:jc w:val="center"/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161B8EC8" w14:textId="77777777" w:rsidR="001F34D0" w:rsidRPr="00135B62" w:rsidRDefault="001F34D0" w:rsidP="00F31BB1">
            <w:pPr>
              <w:ind w:right="-2"/>
              <w:jc w:val="center"/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>имени Н.Э. Баумана</w:t>
            </w:r>
          </w:p>
          <w:p w14:paraId="3A415012" w14:textId="77777777" w:rsidR="001F34D0" w:rsidRPr="00135B62" w:rsidRDefault="001F34D0" w:rsidP="00F31BB1">
            <w:pPr>
              <w:jc w:val="center"/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6A98BF7" w14:textId="77777777" w:rsidR="001F34D0" w:rsidRPr="00135B62" w:rsidRDefault="001F34D0" w:rsidP="00F31BB1">
            <w:pPr>
              <w:jc w:val="center"/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>(МГТУ им. Н.Э. Баумана)</w:t>
            </w:r>
          </w:p>
        </w:tc>
      </w:tr>
    </w:tbl>
    <w:p w14:paraId="74965C0D" w14:textId="77777777" w:rsidR="001F34D0" w:rsidRPr="00135B62" w:rsidRDefault="001F34D0" w:rsidP="001F34D0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75654F6" w14:textId="77777777" w:rsidR="001F34D0" w:rsidRPr="00135B62" w:rsidRDefault="001F34D0" w:rsidP="001F34D0">
      <w:pPr>
        <w:rPr>
          <w:b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1F34D0" w:rsidRPr="00135B62" w14:paraId="3444670B" w14:textId="77777777" w:rsidTr="00F31BB1">
        <w:trPr>
          <w:trHeight w:val="255"/>
        </w:trPr>
        <w:tc>
          <w:tcPr>
            <w:tcW w:w="1530" w:type="dxa"/>
          </w:tcPr>
          <w:p w14:paraId="56062D1E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45FDCA3D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1F34D0" w:rsidRPr="00646FB1" w14:paraId="1C888EAA" w14:textId="77777777" w:rsidTr="00F31BB1">
        <w:tc>
          <w:tcPr>
            <w:tcW w:w="1530" w:type="dxa"/>
          </w:tcPr>
          <w:p w14:paraId="3F31E584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783ECE98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3DD5C389" w14:textId="77777777" w:rsidR="001F34D0" w:rsidRPr="00135B62" w:rsidRDefault="001F34D0" w:rsidP="001F34D0">
      <w:pPr>
        <w:rPr>
          <w:i/>
          <w:sz w:val="32"/>
          <w:lang w:val="ru-RU"/>
        </w:rPr>
      </w:pPr>
    </w:p>
    <w:p w14:paraId="4CBB25F3" w14:textId="77777777" w:rsidR="001F34D0" w:rsidRPr="00135B62" w:rsidRDefault="001F34D0" w:rsidP="001F34D0">
      <w:pPr>
        <w:jc w:val="center"/>
        <w:rPr>
          <w:b/>
          <w:sz w:val="44"/>
          <w:lang w:val="ru-RU"/>
        </w:rPr>
      </w:pPr>
    </w:p>
    <w:p w14:paraId="42ABCA8C" w14:textId="77777777" w:rsidR="001F34D0" w:rsidRPr="00135B62" w:rsidRDefault="001F34D0" w:rsidP="001F34D0">
      <w:pPr>
        <w:jc w:val="center"/>
        <w:rPr>
          <w:b/>
          <w:sz w:val="44"/>
          <w:lang w:val="ru-RU"/>
        </w:rPr>
      </w:pPr>
    </w:p>
    <w:p w14:paraId="53862C95" w14:textId="77777777" w:rsidR="001F34D0" w:rsidRPr="00135B62" w:rsidRDefault="001F34D0" w:rsidP="001F34D0">
      <w:pPr>
        <w:jc w:val="center"/>
        <w:rPr>
          <w:b/>
          <w:sz w:val="44"/>
          <w:lang w:val="ru-RU"/>
        </w:rPr>
      </w:pPr>
    </w:p>
    <w:p w14:paraId="5D693428" w14:textId="77777777" w:rsidR="001F34D0" w:rsidRPr="00135B62" w:rsidRDefault="001F34D0" w:rsidP="001F34D0">
      <w:pPr>
        <w:jc w:val="center"/>
        <w:rPr>
          <w:b/>
          <w:sz w:val="44"/>
          <w:lang w:val="ru-RU"/>
        </w:rPr>
      </w:pPr>
      <w:r w:rsidRPr="00135B62">
        <w:rPr>
          <w:b/>
          <w:sz w:val="44"/>
          <w:lang w:val="ru-RU"/>
        </w:rPr>
        <w:t>РАСЧЕТНО-ПОЯСНИТЕЛЬНАЯ ЗАПИСКА</w:t>
      </w:r>
    </w:p>
    <w:p w14:paraId="2802CF2E" w14:textId="77777777" w:rsidR="001F34D0" w:rsidRPr="00135B62" w:rsidRDefault="001F34D0" w:rsidP="001F34D0">
      <w:pPr>
        <w:jc w:val="center"/>
        <w:rPr>
          <w:i/>
          <w:lang w:val="ru-RU"/>
        </w:rPr>
      </w:pPr>
    </w:p>
    <w:p w14:paraId="0ED2D9BA" w14:textId="77777777" w:rsidR="001F34D0" w:rsidRPr="00135B62" w:rsidRDefault="001F34D0" w:rsidP="001F34D0">
      <w:pPr>
        <w:jc w:val="center"/>
        <w:rPr>
          <w:b/>
          <w:i/>
          <w:sz w:val="40"/>
          <w:lang w:val="ru-RU"/>
        </w:rPr>
      </w:pPr>
      <w:r w:rsidRPr="00135B62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49F76905" w14:textId="77777777" w:rsidR="001F34D0" w:rsidRPr="00135B62" w:rsidRDefault="001F34D0" w:rsidP="001F34D0">
      <w:pPr>
        <w:jc w:val="center"/>
        <w:rPr>
          <w:b/>
          <w:i/>
          <w:sz w:val="28"/>
          <w:lang w:val="ru-RU"/>
        </w:rPr>
      </w:pPr>
    </w:p>
    <w:p w14:paraId="3384C45A" w14:textId="77777777" w:rsidR="001F34D0" w:rsidRPr="00135B62" w:rsidRDefault="001F34D0" w:rsidP="001F34D0">
      <w:pPr>
        <w:jc w:val="center"/>
        <w:rPr>
          <w:b/>
          <w:i/>
          <w:sz w:val="40"/>
          <w:lang w:val="ru-RU"/>
        </w:rPr>
      </w:pPr>
      <w:r w:rsidRPr="00135B62">
        <w:rPr>
          <w:b/>
          <w:i/>
          <w:sz w:val="40"/>
        </w:rPr>
        <w:t>НА ТЕМУ: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1F34D0" w:rsidRPr="00135B62" w14:paraId="0E0FB679" w14:textId="77777777" w:rsidTr="00F31BB1">
        <w:tc>
          <w:tcPr>
            <w:tcW w:w="9349" w:type="dxa"/>
            <w:tcBorders>
              <w:bottom w:val="single" w:sz="4" w:space="0" w:color="auto"/>
            </w:tcBorders>
          </w:tcPr>
          <w:p w14:paraId="076D7AE1" w14:textId="77777777" w:rsidR="001F34D0" w:rsidRPr="00135B62" w:rsidRDefault="001F34D0" w:rsidP="00F31BB1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1F34D0" w:rsidRPr="00135B62" w14:paraId="79297DE5" w14:textId="77777777" w:rsidTr="00F31BB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BD8044C" w14:textId="77777777" w:rsidR="001F34D0" w:rsidRPr="00135B62" w:rsidRDefault="001F34D0" w:rsidP="00F31BB1">
            <w:pPr>
              <w:jc w:val="center"/>
              <w:rPr>
                <w:b/>
                <w:i/>
                <w:sz w:val="40"/>
                <w:lang w:val="ru-RU"/>
              </w:rPr>
            </w:pPr>
            <w:r w:rsidRPr="00135B62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1F34D0" w:rsidRPr="00135B62" w14:paraId="0623328B" w14:textId="77777777" w:rsidTr="00F31BB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7CFB36D" w14:textId="77777777" w:rsidR="001F34D0" w:rsidRPr="00135B62" w:rsidRDefault="001F34D0" w:rsidP="00F31BB1">
            <w:pPr>
              <w:jc w:val="center"/>
              <w:rPr>
                <w:b/>
                <w:i/>
                <w:sz w:val="40"/>
                <w:lang w:val="ru-RU"/>
              </w:rPr>
            </w:pPr>
            <w:r w:rsidRPr="00135B62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1F34D0" w:rsidRPr="00135B62" w14:paraId="0DED7880" w14:textId="77777777" w:rsidTr="00F31BB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F56BF16" w14:textId="77777777" w:rsidR="001F34D0" w:rsidRPr="00135B62" w:rsidRDefault="001F34D0" w:rsidP="00F31BB1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1F34D0" w:rsidRPr="00135B62" w14:paraId="7B4F10F2" w14:textId="77777777" w:rsidTr="00F31BB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A34813E" w14:textId="77777777" w:rsidR="001F34D0" w:rsidRPr="00135B62" w:rsidRDefault="001F34D0" w:rsidP="00F31BB1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234A038F" w14:textId="77777777" w:rsidR="001F34D0" w:rsidRPr="00135B62" w:rsidRDefault="001F34D0" w:rsidP="001F34D0">
      <w:pPr>
        <w:jc w:val="center"/>
        <w:rPr>
          <w:b/>
          <w:i/>
          <w:sz w:val="40"/>
          <w:lang w:val="ru-RU"/>
        </w:rPr>
      </w:pPr>
    </w:p>
    <w:p w14:paraId="6977514D" w14:textId="77777777" w:rsidR="001F34D0" w:rsidRPr="00135B62" w:rsidRDefault="001F34D0" w:rsidP="001F34D0">
      <w:pPr>
        <w:jc w:val="center"/>
        <w:rPr>
          <w:b/>
          <w:i/>
          <w:sz w:val="40"/>
          <w:lang w:val="ru-RU"/>
        </w:rPr>
      </w:pPr>
    </w:p>
    <w:p w14:paraId="2176D456" w14:textId="77777777" w:rsidR="001F34D0" w:rsidRPr="00135B62" w:rsidRDefault="001F34D0" w:rsidP="001F34D0">
      <w:pPr>
        <w:jc w:val="center"/>
        <w:rPr>
          <w:b/>
          <w:i/>
          <w:sz w:val="40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1F34D0" w:rsidRPr="00135B62" w14:paraId="46524DCC" w14:textId="77777777" w:rsidTr="00F31BB1">
        <w:tc>
          <w:tcPr>
            <w:tcW w:w="2972" w:type="dxa"/>
          </w:tcPr>
          <w:p w14:paraId="66BCA727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65810C" w14:textId="7468B81D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ИУ5</w:t>
            </w:r>
            <w:r w:rsidR="006F5BD8">
              <w:rPr>
                <w:lang w:val="ru-RU"/>
              </w:rPr>
              <w:t>Ц</w:t>
            </w:r>
            <w:r w:rsidRPr="00135B62">
              <w:rPr>
                <w:lang w:val="ru-RU"/>
              </w:rPr>
              <w:t>-</w:t>
            </w:r>
            <w:r w:rsidR="006F5BD8">
              <w:rPr>
                <w:lang w:val="ru-RU"/>
              </w:rPr>
              <w:t>8</w:t>
            </w:r>
            <w:r>
              <w:rPr>
                <w:lang w:val="ru-RU"/>
              </w:rPr>
              <w:t>2</w:t>
            </w:r>
            <w:r w:rsidRPr="00135B62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7148931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9E002ED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1DD2E0B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D3C1DDC" w14:textId="1D6B535F" w:rsidR="001F34D0" w:rsidRPr="005D0B84" w:rsidRDefault="006F5BD8" w:rsidP="00F31B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Н.Т. Фень</w:t>
            </w:r>
          </w:p>
        </w:tc>
      </w:tr>
      <w:tr w:rsidR="001F34D0" w:rsidRPr="00135B62" w14:paraId="6B9BF0B4" w14:textId="77777777" w:rsidTr="00F31BB1">
        <w:tc>
          <w:tcPr>
            <w:tcW w:w="2972" w:type="dxa"/>
          </w:tcPr>
          <w:p w14:paraId="5E7F72E2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A6737E5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44D82655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3435210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8AFF8B8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1E57A91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1F34D0" w:rsidRPr="00135B62" w14:paraId="20FD3597" w14:textId="77777777" w:rsidTr="00F31BB1">
        <w:tc>
          <w:tcPr>
            <w:tcW w:w="2972" w:type="dxa"/>
          </w:tcPr>
          <w:p w14:paraId="586E1609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Руководитель НИР</w:t>
            </w:r>
          </w:p>
        </w:tc>
        <w:tc>
          <w:tcPr>
            <w:tcW w:w="1701" w:type="dxa"/>
          </w:tcPr>
          <w:p w14:paraId="12503FCC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BAC377F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8D9DA6F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89D78E4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C338EE2" w14:textId="77777777" w:rsidR="001F34D0" w:rsidRPr="00135B62" w:rsidRDefault="001F34D0" w:rsidP="00F31BB1">
            <w:pPr>
              <w:rPr>
                <w:b/>
                <w:bCs/>
                <w:lang w:val="ru-RU"/>
              </w:rPr>
            </w:pPr>
            <w:r w:rsidRPr="00135B62">
              <w:rPr>
                <w:b/>
                <w:bCs/>
                <w:lang w:val="ru-RU"/>
              </w:rPr>
              <w:t xml:space="preserve">Ю.Е. </w:t>
            </w:r>
            <w:proofErr w:type="spellStart"/>
            <w:r w:rsidRPr="00135B62">
              <w:rPr>
                <w:b/>
                <w:bCs/>
                <w:lang w:val="ru-RU"/>
              </w:rPr>
              <w:t>Гапанюк</w:t>
            </w:r>
            <w:proofErr w:type="spellEnd"/>
          </w:p>
        </w:tc>
      </w:tr>
      <w:tr w:rsidR="001F34D0" w:rsidRPr="00135B62" w14:paraId="005E692C" w14:textId="77777777" w:rsidTr="00F31BB1">
        <w:tc>
          <w:tcPr>
            <w:tcW w:w="2972" w:type="dxa"/>
          </w:tcPr>
          <w:p w14:paraId="2CFDB241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BAC3DA2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9C53769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DEB7C87" w14:textId="77777777" w:rsidR="001F34D0" w:rsidRPr="00135B62" w:rsidRDefault="001F34D0" w:rsidP="00F31BB1">
            <w:pPr>
              <w:jc w:val="center"/>
              <w:rPr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E152887" w14:textId="77777777" w:rsidR="001F34D0" w:rsidRPr="00135B62" w:rsidRDefault="001F34D0" w:rsidP="00F31BB1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CC08294" w14:textId="77777777" w:rsidR="001F34D0" w:rsidRPr="00135B62" w:rsidRDefault="001F34D0" w:rsidP="00F31BB1">
            <w:pPr>
              <w:jc w:val="center"/>
              <w:rPr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1F34D0" w:rsidRPr="00135B62" w14:paraId="5C7552AB" w14:textId="77777777" w:rsidTr="00F31BB1">
        <w:tc>
          <w:tcPr>
            <w:tcW w:w="2972" w:type="dxa"/>
          </w:tcPr>
          <w:p w14:paraId="40F564C6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127C4B8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DB27EF8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13BDA572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6D80C67A" w14:textId="77777777" w:rsidR="001F34D0" w:rsidRPr="00135B62" w:rsidRDefault="001F34D0" w:rsidP="00F31BB1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004B1BC7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1BF15EDD" w14:textId="77777777" w:rsidR="001F34D0" w:rsidRPr="00135B62" w:rsidRDefault="001F34D0" w:rsidP="001F34D0">
      <w:pPr>
        <w:rPr>
          <w:b/>
          <w:i/>
          <w:sz w:val="40"/>
          <w:lang w:val="ru-RU"/>
        </w:rPr>
      </w:pPr>
    </w:p>
    <w:p w14:paraId="15D10600" w14:textId="77777777" w:rsidR="001F34D0" w:rsidRPr="00135B62" w:rsidRDefault="001F34D0" w:rsidP="001F34D0">
      <w:pPr>
        <w:rPr>
          <w:lang w:val="ru-RU"/>
        </w:rPr>
      </w:pPr>
    </w:p>
    <w:p w14:paraId="0EDFECF1" w14:textId="77777777" w:rsidR="001F34D0" w:rsidRPr="00135B62" w:rsidRDefault="001F34D0" w:rsidP="001F34D0">
      <w:pPr>
        <w:rPr>
          <w:lang w:val="ru-RU"/>
        </w:rPr>
      </w:pPr>
    </w:p>
    <w:p w14:paraId="3F91A335" w14:textId="77777777" w:rsidR="001F34D0" w:rsidRPr="00135B62" w:rsidRDefault="001F34D0" w:rsidP="001F34D0">
      <w:pPr>
        <w:jc w:val="center"/>
        <w:rPr>
          <w:i/>
          <w:lang w:val="ru-RU"/>
        </w:rPr>
      </w:pPr>
    </w:p>
    <w:p w14:paraId="512EF0EF" w14:textId="77777777" w:rsidR="001F34D0" w:rsidRPr="00135B62" w:rsidRDefault="001F34D0" w:rsidP="001F34D0">
      <w:pPr>
        <w:jc w:val="center"/>
        <w:rPr>
          <w:i/>
          <w:sz w:val="28"/>
          <w:lang w:val="ru-RU"/>
        </w:rPr>
      </w:pPr>
      <w:r w:rsidRPr="00135B62">
        <w:rPr>
          <w:i/>
          <w:sz w:val="28"/>
          <w:lang w:val="ru-RU"/>
        </w:rPr>
        <w:t>2025 г.</w:t>
      </w:r>
    </w:p>
    <w:p w14:paraId="10DDE202" w14:textId="77777777" w:rsidR="001F34D0" w:rsidRPr="00135B62" w:rsidRDefault="001F34D0" w:rsidP="001F34D0"/>
    <w:p w14:paraId="2B3430C2" w14:textId="77777777" w:rsidR="001F34D0" w:rsidRPr="00135B62" w:rsidRDefault="001F34D0" w:rsidP="001F34D0"/>
    <w:p w14:paraId="0C3F47A4" w14:textId="77777777" w:rsidR="001F34D0" w:rsidRPr="00135B62" w:rsidRDefault="001F34D0" w:rsidP="001F34D0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135B62">
        <w:rPr>
          <w:b/>
          <w:lang w:val="ru-RU"/>
        </w:rPr>
        <w:br w:type="page"/>
      </w:r>
    </w:p>
    <w:p w14:paraId="72AC04CA" w14:textId="77777777" w:rsidR="001F34D0" w:rsidRPr="00135B62" w:rsidRDefault="001F34D0" w:rsidP="001F34D0">
      <w:pPr>
        <w:jc w:val="center"/>
        <w:rPr>
          <w:b/>
          <w:lang w:val="ru-RU"/>
        </w:rPr>
      </w:pPr>
      <w:r w:rsidRPr="00135B62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4C40ABA6" w14:textId="390CFC70" w:rsidR="001F34D0" w:rsidRPr="00135B62" w:rsidRDefault="001F34D0" w:rsidP="001F34D0">
      <w:pPr>
        <w:jc w:val="center"/>
        <w:rPr>
          <w:b/>
          <w:lang w:val="ru-RU"/>
        </w:rPr>
      </w:pPr>
      <w:r w:rsidRPr="00135B62">
        <w:rPr>
          <w:b/>
          <w:lang w:val="ru-RU"/>
        </w:rPr>
        <w:t xml:space="preserve">Федеральное государственное </w:t>
      </w:r>
      <w:r>
        <w:rPr>
          <w:b/>
          <w:lang w:val="ru-RU"/>
        </w:rPr>
        <w:t>автономное</w:t>
      </w:r>
      <w:r w:rsidRPr="00135B62">
        <w:rPr>
          <w:b/>
          <w:lang w:val="ru-RU"/>
        </w:rPr>
        <w:t xml:space="preserve"> образовательное учреждение </w:t>
      </w:r>
    </w:p>
    <w:p w14:paraId="6805D94B" w14:textId="77777777" w:rsidR="001F34D0" w:rsidRPr="00135B62" w:rsidRDefault="001F34D0" w:rsidP="001F34D0">
      <w:pPr>
        <w:jc w:val="center"/>
        <w:rPr>
          <w:b/>
          <w:lang w:val="ru-RU"/>
        </w:rPr>
      </w:pPr>
      <w:r w:rsidRPr="00135B62">
        <w:rPr>
          <w:b/>
          <w:lang w:val="ru-RU"/>
        </w:rPr>
        <w:t>высшего образования</w:t>
      </w:r>
    </w:p>
    <w:p w14:paraId="436DF1DB" w14:textId="77777777" w:rsidR="001F34D0" w:rsidRPr="00135B62" w:rsidRDefault="001F34D0" w:rsidP="001F34D0">
      <w:pPr>
        <w:jc w:val="center"/>
        <w:rPr>
          <w:b/>
          <w:lang w:val="ru-RU"/>
        </w:rPr>
      </w:pPr>
      <w:r w:rsidRPr="00135B62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6BE42FB4" w14:textId="77777777" w:rsidR="001F34D0" w:rsidRPr="00135B62" w:rsidRDefault="001F34D0" w:rsidP="001F34D0">
      <w:pPr>
        <w:jc w:val="center"/>
        <w:rPr>
          <w:b/>
          <w:lang w:val="ru-RU"/>
        </w:rPr>
      </w:pPr>
      <w:r w:rsidRPr="00135B62">
        <w:rPr>
          <w:b/>
          <w:lang w:val="ru-RU"/>
        </w:rPr>
        <w:t>(национальный исследовательский университет)»</w:t>
      </w:r>
    </w:p>
    <w:p w14:paraId="2C0701BB" w14:textId="77777777" w:rsidR="001F34D0" w:rsidRPr="00135B62" w:rsidRDefault="001F34D0" w:rsidP="001F34D0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135B62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1F34D0" w:rsidRPr="00135B62" w14:paraId="03356DD1" w14:textId="77777777" w:rsidTr="00F31BB1">
        <w:tc>
          <w:tcPr>
            <w:tcW w:w="4677" w:type="dxa"/>
            <w:gridSpan w:val="3"/>
            <w:hideMark/>
          </w:tcPr>
          <w:p w14:paraId="23DA27CB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135B62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1F34D0" w:rsidRPr="00135B62" w14:paraId="4CA562B2" w14:textId="77777777" w:rsidTr="00F31BB1">
        <w:trPr>
          <w:trHeight w:val="294"/>
        </w:trPr>
        <w:tc>
          <w:tcPr>
            <w:tcW w:w="4677" w:type="dxa"/>
            <w:gridSpan w:val="3"/>
          </w:tcPr>
          <w:p w14:paraId="33C2A0F3" w14:textId="77777777" w:rsidR="001F34D0" w:rsidRPr="00135B62" w:rsidRDefault="001F34D0" w:rsidP="00F31BB1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1F34D0" w:rsidRPr="00135B62" w14:paraId="7820A8D7" w14:textId="77777777" w:rsidTr="00F31BB1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78DADA289F45E64AB3AE0F2222105F84"/>
            </w:placeholder>
            <w:text/>
          </w:sdtPr>
          <w:sdtContent>
            <w:tc>
              <w:tcPr>
                <w:tcW w:w="3240" w:type="dxa"/>
                <w:gridSpan w:val="2"/>
                <w:hideMark/>
              </w:tcPr>
              <w:p w14:paraId="7FC81E07" w14:textId="77777777" w:rsidR="001F34D0" w:rsidRPr="00135B62" w:rsidRDefault="001F34D0" w:rsidP="00F31BB1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135B62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3B34EACE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135B62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1F34D0" w:rsidRPr="00135B62" w14:paraId="284C78B9" w14:textId="77777777" w:rsidTr="00F31BB1">
        <w:tc>
          <w:tcPr>
            <w:tcW w:w="3240" w:type="dxa"/>
            <w:gridSpan w:val="2"/>
          </w:tcPr>
          <w:p w14:paraId="17FA2F4D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73F565BA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135B62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1F34D0" w:rsidRPr="00135B62" w14:paraId="45D50229" w14:textId="77777777" w:rsidTr="00F31BB1">
        <w:tc>
          <w:tcPr>
            <w:tcW w:w="2532" w:type="dxa"/>
          </w:tcPr>
          <w:p w14:paraId="18C01745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1C495F2D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135B62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1F34D0" w:rsidRPr="00135B62" w14:paraId="0B939FD1" w14:textId="77777777" w:rsidTr="00F31BB1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0BD4F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582B2E14" w14:textId="77777777" w:rsidR="001F34D0" w:rsidRPr="00135B62" w:rsidRDefault="001F34D0" w:rsidP="00F31BB1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135B62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1F34D0" w:rsidRPr="00135B62" w14:paraId="6E96FC58" w14:textId="77777777" w:rsidTr="00F31BB1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66D3A4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135B62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135B62"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proofErr w:type="spellEnd"/>
            <w:r w:rsidRPr="00135B62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8D215B1" w14:textId="77777777" w:rsidR="001F34D0" w:rsidRPr="00135B62" w:rsidRDefault="001F34D0" w:rsidP="00F31BB1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1F34D0" w:rsidRPr="00135B62" w14:paraId="45A21411" w14:textId="77777777" w:rsidTr="00F31BB1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315B9C07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227D8D4A" w14:textId="77777777" w:rsidR="001F34D0" w:rsidRPr="00135B62" w:rsidRDefault="001F34D0" w:rsidP="00F31BB1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135B62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135B62"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proofErr w:type="spellEnd"/>
            <w:r w:rsidRPr="00135B62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75E8B540" w14:textId="77777777" w:rsidR="001F34D0" w:rsidRPr="00135B62" w:rsidRDefault="001F34D0" w:rsidP="001F34D0">
      <w:pPr>
        <w:jc w:val="center"/>
        <w:rPr>
          <w:b/>
          <w:spacing w:val="100"/>
          <w:sz w:val="36"/>
          <w:lang w:val="ru-RU"/>
        </w:rPr>
      </w:pPr>
    </w:p>
    <w:p w14:paraId="7B7E59B9" w14:textId="77777777" w:rsidR="001F34D0" w:rsidRPr="00135B62" w:rsidRDefault="001F34D0" w:rsidP="001F34D0">
      <w:pPr>
        <w:jc w:val="center"/>
        <w:rPr>
          <w:b/>
          <w:sz w:val="36"/>
          <w:lang w:val="ru-RU"/>
        </w:rPr>
      </w:pPr>
      <w:r w:rsidRPr="00135B62">
        <w:rPr>
          <w:b/>
          <w:spacing w:val="100"/>
          <w:sz w:val="36"/>
          <w:lang w:val="ru-RU"/>
        </w:rPr>
        <w:t>ЗАДАНИЕ</w:t>
      </w:r>
    </w:p>
    <w:p w14:paraId="3945099D" w14:textId="77777777" w:rsidR="001F34D0" w:rsidRPr="00135B62" w:rsidRDefault="001F34D0" w:rsidP="001F34D0">
      <w:pPr>
        <w:jc w:val="center"/>
        <w:rPr>
          <w:b/>
          <w:sz w:val="32"/>
          <w:lang w:val="ru-RU"/>
        </w:rPr>
      </w:pPr>
      <w:r w:rsidRPr="00135B62">
        <w:rPr>
          <w:b/>
          <w:sz w:val="32"/>
          <w:lang w:val="ru-RU"/>
        </w:rPr>
        <w:t>на выполнение научно-исследовательской работы</w:t>
      </w:r>
    </w:p>
    <w:p w14:paraId="288EAC2B" w14:textId="77777777" w:rsidR="001F34D0" w:rsidRPr="00135B62" w:rsidRDefault="001F34D0" w:rsidP="001F34D0">
      <w:pPr>
        <w:rPr>
          <w:sz w:val="14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1F34D0" w:rsidRPr="00646FB1" w14:paraId="5F37CA02" w14:textId="77777777" w:rsidTr="00F31BB1">
        <w:trPr>
          <w:trHeight w:val="85"/>
        </w:trPr>
        <w:tc>
          <w:tcPr>
            <w:tcW w:w="1231" w:type="dxa"/>
            <w:gridSpan w:val="2"/>
          </w:tcPr>
          <w:p w14:paraId="046FC930" w14:textId="77777777" w:rsidR="001F34D0" w:rsidRPr="00135B62" w:rsidRDefault="001F34D0" w:rsidP="00F31BB1">
            <w:pPr>
              <w:rPr>
                <w:sz w:val="24"/>
                <w:szCs w:val="24"/>
                <w:lang w:val="ru-RU"/>
              </w:rPr>
            </w:pPr>
            <w:r w:rsidRPr="00135B62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4F85E890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Разработка и оценка моделей машинного обучения</w:t>
            </w:r>
          </w:p>
        </w:tc>
      </w:tr>
      <w:tr w:rsidR="001F34D0" w:rsidRPr="00646FB1" w14:paraId="18B6483F" w14:textId="77777777" w:rsidTr="00F31BB1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7A4D8591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0B09F986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646FB1" w14:paraId="619A0B64" w14:textId="77777777" w:rsidTr="00F31BB1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3FE6611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19E5118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135B62" w14:paraId="7ED8420B" w14:textId="77777777" w:rsidTr="00F31BB1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6DB3D6F7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4AA131" w14:textId="76ACE6B8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ИУ5</w:t>
            </w:r>
            <w:r w:rsidR="005D0B84">
              <w:rPr>
                <w:lang w:val="ru-RU"/>
              </w:rPr>
              <w:t>Ц</w:t>
            </w:r>
            <w:r w:rsidRPr="00135B62">
              <w:rPr>
                <w:lang w:val="ru-RU"/>
              </w:rPr>
              <w:t>-</w:t>
            </w:r>
            <w:r w:rsidR="005D0B84">
              <w:rPr>
                <w:lang w:val="ru-RU"/>
              </w:rPr>
              <w:t>8</w:t>
            </w:r>
            <w:r>
              <w:rPr>
                <w:lang w:val="ru-RU"/>
              </w:rPr>
              <w:t>2</w:t>
            </w:r>
            <w:r w:rsidRPr="00135B62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75169829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135B62" w14:paraId="76B02F8A" w14:textId="77777777" w:rsidTr="00F31BB1">
        <w:tc>
          <w:tcPr>
            <w:tcW w:w="1928" w:type="dxa"/>
            <w:gridSpan w:val="4"/>
          </w:tcPr>
          <w:p w14:paraId="496AA897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1BD287CB" w14:textId="7EEFECD5" w:rsidR="001F34D0" w:rsidRPr="00135B62" w:rsidRDefault="005D0B84" w:rsidP="00F31BB1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Фень Никита Тимурович</w:t>
            </w:r>
          </w:p>
        </w:tc>
      </w:tr>
      <w:tr w:rsidR="001F34D0" w:rsidRPr="00646FB1" w14:paraId="486026F1" w14:textId="77777777" w:rsidTr="00F31BB1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1CB532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Направленность НИР (учебная, исследовательская, практическая, производственная, др.)</w:t>
            </w:r>
          </w:p>
        </w:tc>
      </w:tr>
      <w:tr w:rsidR="001F34D0" w:rsidRPr="00135B62" w14:paraId="67A5DB52" w14:textId="77777777" w:rsidTr="00F31BB1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2BC2B4FB" w14:textId="77777777" w:rsidR="001F34D0" w:rsidRPr="00135B62" w:rsidRDefault="001F34D0" w:rsidP="00F31BB1">
            <w:pPr>
              <w:jc w:val="center"/>
              <w:rPr>
                <w:lang w:val="ru-RU"/>
              </w:rPr>
            </w:pPr>
            <w:r w:rsidRPr="00135B62">
              <w:rPr>
                <w:lang w:val="ru-RU"/>
              </w:rPr>
              <w:t>ИССЛЕДОВАТЕЛЬСКАЯ</w:t>
            </w:r>
          </w:p>
        </w:tc>
      </w:tr>
      <w:tr w:rsidR="001F34D0" w:rsidRPr="00135B62" w14:paraId="6A549A25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0DBC655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135B62" w14:paraId="246D2D30" w14:textId="77777777" w:rsidTr="00F31BB1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AAA7387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1EE613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КАФЕДРА</w:t>
            </w:r>
          </w:p>
        </w:tc>
      </w:tr>
      <w:tr w:rsidR="001F34D0" w:rsidRPr="00135B62" w14:paraId="4EB02A63" w14:textId="77777777" w:rsidTr="00F31BB1">
        <w:tc>
          <w:tcPr>
            <w:tcW w:w="2776" w:type="dxa"/>
            <w:gridSpan w:val="6"/>
          </w:tcPr>
          <w:p w14:paraId="0B6B4C74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2E60B298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135B62" w14:paraId="00A5BA51" w14:textId="77777777" w:rsidTr="00F31BB1">
        <w:trPr>
          <w:gridAfter w:val="1"/>
          <w:wAfter w:w="1416" w:type="dxa"/>
        </w:trPr>
        <w:tc>
          <w:tcPr>
            <w:tcW w:w="851" w:type="dxa"/>
          </w:tcPr>
          <w:p w14:paraId="57570882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40EE3653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0DA6D27E" w14:textId="77777777" w:rsidR="001F34D0" w:rsidRPr="00135B62" w:rsidRDefault="001F34D0" w:rsidP="00F31BB1">
            <w:pPr>
              <w:rPr>
                <w:lang w:val="ru-RU"/>
              </w:rPr>
            </w:pPr>
            <w:proofErr w:type="spellStart"/>
            <w:r w:rsidRPr="00135B62">
              <w:rPr>
                <w:lang w:val="ru-RU"/>
              </w:rPr>
              <w:t>нед</w:t>
            </w:r>
            <w:proofErr w:type="spellEnd"/>
            <w:r w:rsidRPr="00135B62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53E5D210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32B882AF" w14:textId="77777777" w:rsidR="001F34D0" w:rsidRPr="00135B62" w:rsidRDefault="001F34D0" w:rsidP="00F31BB1">
            <w:pPr>
              <w:rPr>
                <w:lang w:val="ru-RU"/>
              </w:rPr>
            </w:pPr>
            <w:proofErr w:type="spellStart"/>
            <w:r w:rsidRPr="00135B62">
              <w:rPr>
                <w:lang w:val="ru-RU"/>
              </w:rPr>
              <w:t>нед</w:t>
            </w:r>
            <w:proofErr w:type="spellEnd"/>
            <w:r w:rsidRPr="00135B62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6B7A495D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4D5D742A" w14:textId="77777777" w:rsidR="001F34D0" w:rsidRPr="00135B62" w:rsidRDefault="001F34D0" w:rsidP="00F31BB1">
            <w:pPr>
              <w:rPr>
                <w:lang w:val="ru-RU"/>
              </w:rPr>
            </w:pPr>
            <w:proofErr w:type="spellStart"/>
            <w:r w:rsidRPr="00135B62">
              <w:rPr>
                <w:lang w:val="ru-RU"/>
              </w:rPr>
              <w:t>нед</w:t>
            </w:r>
            <w:proofErr w:type="spellEnd"/>
            <w:r w:rsidRPr="00135B62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3E4102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1050A3B9" w14:textId="77777777" w:rsidR="001F34D0" w:rsidRPr="00135B62" w:rsidRDefault="001F34D0" w:rsidP="00F31BB1">
            <w:pPr>
              <w:rPr>
                <w:lang w:val="ru-RU"/>
              </w:rPr>
            </w:pPr>
            <w:proofErr w:type="spellStart"/>
            <w:r w:rsidRPr="00135B62">
              <w:rPr>
                <w:lang w:val="ru-RU"/>
              </w:rPr>
              <w:t>нед</w:t>
            </w:r>
            <w:proofErr w:type="spellEnd"/>
          </w:p>
        </w:tc>
      </w:tr>
      <w:tr w:rsidR="001F34D0" w:rsidRPr="00646FB1" w14:paraId="428DCEDE" w14:textId="77777777" w:rsidTr="00F31BB1">
        <w:tc>
          <w:tcPr>
            <w:tcW w:w="2410" w:type="dxa"/>
            <w:gridSpan w:val="5"/>
          </w:tcPr>
          <w:p w14:paraId="70E95B30" w14:textId="77777777" w:rsidR="001F34D0" w:rsidRPr="00135B62" w:rsidRDefault="001F34D0" w:rsidP="00F31BB1">
            <w:pPr>
              <w:rPr>
                <w:b/>
                <w:i/>
                <w:lang w:val="ru-RU"/>
              </w:rPr>
            </w:pPr>
            <w:r w:rsidRPr="00135B62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435C2F42" w14:textId="77777777" w:rsidR="001F34D0" w:rsidRPr="00135B62" w:rsidRDefault="001F34D0" w:rsidP="00F31BB1">
            <w:pPr>
              <w:rPr>
                <w:bCs/>
                <w:i/>
                <w:lang w:val="ru-RU"/>
              </w:rPr>
            </w:pPr>
            <w:r w:rsidRPr="00135B62">
              <w:rPr>
                <w:bCs/>
                <w:i/>
                <w:lang w:val="ru-RU"/>
              </w:rPr>
              <w:t>решение задачи машинного обучения на основе материалов</w:t>
            </w:r>
          </w:p>
        </w:tc>
      </w:tr>
      <w:tr w:rsidR="001F34D0" w:rsidRPr="00646FB1" w14:paraId="78200CD0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545F6F6" w14:textId="77777777" w:rsidR="001F34D0" w:rsidRPr="00135B62" w:rsidRDefault="001F34D0" w:rsidP="00F31BB1">
            <w:pPr>
              <w:rPr>
                <w:bCs/>
                <w:lang w:val="ru-RU"/>
              </w:rPr>
            </w:pPr>
            <w:r w:rsidRPr="00135B62">
              <w:rPr>
                <w:bCs/>
                <w:lang w:val="ru-RU"/>
              </w:rPr>
              <w:t xml:space="preserve">дисциплины. Выбор датасета, первичный анализ, выбор метрик для оценки качества моделей, </w:t>
            </w:r>
          </w:p>
        </w:tc>
      </w:tr>
      <w:tr w:rsidR="001F34D0" w:rsidRPr="00646FB1" w14:paraId="736A00E1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098726A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 xml:space="preserve">построение базового решения, оценка качества, подбор </w:t>
            </w:r>
            <w:proofErr w:type="spellStart"/>
            <w:r w:rsidRPr="00135B62">
              <w:rPr>
                <w:lang w:val="ru-RU"/>
              </w:rPr>
              <w:t>гиперпараметров</w:t>
            </w:r>
            <w:proofErr w:type="spellEnd"/>
            <w:r w:rsidRPr="00135B62">
              <w:rPr>
                <w:lang w:val="ru-RU"/>
              </w:rPr>
              <w:t>.</w:t>
            </w:r>
          </w:p>
        </w:tc>
      </w:tr>
      <w:tr w:rsidR="001F34D0" w:rsidRPr="00646FB1" w14:paraId="4A5C97F6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4B0B6AB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646FB1" w14:paraId="43427B06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D3E8A0A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135B62" w14:paraId="73E14BBE" w14:textId="77777777" w:rsidTr="00F31BB1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8766367" w14:textId="77777777" w:rsidR="001F34D0" w:rsidRPr="00135B62" w:rsidRDefault="001F34D0" w:rsidP="00F31BB1">
            <w:pPr>
              <w:jc w:val="both"/>
              <w:rPr>
                <w:b/>
                <w:i/>
                <w:lang w:val="ru-RU"/>
              </w:rPr>
            </w:pPr>
            <w:r w:rsidRPr="00135B62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0D05889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646FB1" w14:paraId="676D8EA9" w14:textId="77777777" w:rsidTr="00F31BB1">
        <w:tc>
          <w:tcPr>
            <w:tcW w:w="9355" w:type="dxa"/>
            <w:gridSpan w:val="16"/>
          </w:tcPr>
          <w:p w14:paraId="2523BF45" w14:textId="77777777" w:rsidR="001F34D0" w:rsidRPr="00135B62" w:rsidRDefault="001F34D0" w:rsidP="00F31BB1">
            <w:pPr>
              <w:jc w:val="both"/>
              <w:rPr>
                <w:lang w:val="ru-RU"/>
              </w:rPr>
            </w:pPr>
            <w:r w:rsidRPr="00135B62">
              <w:rPr>
                <w:lang w:val="ru-RU"/>
              </w:rPr>
              <w:t xml:space="preserve">Расчетно-пояснительная записка на </w:t>
            </w:r>
            <w:r w:rsidRPr="00135B62">
              <w:rPr>
                <w:u w:val="single"/>
                <w:lang w:val="ru-RU"/>
              </w:rPr>
              <w:t>_____</w:t>
            </w:r>
            <w:r w:rsidRPr="00135B62">
              <w:rPr>
                <w:lang w:val="ru-RU"/>
              </w:rPr>
              <w:t xml:space="preserve"> листах формата А4.</w:t>
            </w:r>
          </w:p>
        </w:tc>
      </w:tr>
      <w:tr w:rsidR="001F34D0" w:rsidRPr="00646FB1" w14:paraId="2BE701AF" w14:textId="77777777" w:rsidTr="00F31BB1">
        <w:tc>
          <w:tcPr>
            <w:tcW w:w="9355" w:type="dxa"/>
            <w:gridSpan w:val="16"/>
          </w:tcPr>
          <w:p w14:paraId="7106C601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1F34D0" w:rsidRPr="00646FB1" w14:paraId="08546326" w14:textId="77777777" w:rsidTr="00F31BB1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8387103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646FB1" w14:paraId="60DABF4A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86C613A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646FB1" w14:paraId="1167F664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2E97630" w14:textId="77777777" w:rsidR="001F34D0" w:rsidRPr="00135B62" w:rsidRDefault="001F34D0" w:rsidP="00F31BB1">
            <w:pPr>
              <w:jc w:val="both"/>
              <w:rPr>
                <w:lang w:val="ru-RU"/>
              </w:rPr>
            </w:pPr>
          </w:p>
        </w:tc>
      </w:tr>
      <w:tr w:rsidR="001F34D0" w:rsidRPr="00646FB1" w14:paraId="08BF837D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C6423D5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  <w:tr w:rsidR="001F34D0" w:rsidRPr="00646FB1" w14:paraId="21588C3D" w14:textId="77777777" w:rsidTr="00F31BB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6241579" w14:textId="77777777" w:rsidR="001F34D0" w:rsidRPr="00135B62" w:rsidRDefault="001F34D0" w:rsidP="00F31BB1">
            <w:pPr>
              <w:rPr>
                <w:lang w:val="ru-RU"/>
              </w:rPr>
            </w:pPr>
          </w:p>
        </w:tc>
      </w:tr>
    </w:tbl>
    <w:p w14:paraId="5D08CC5C" w14:textId="77777777" w:rsidR="001F34D0" w:rsidRPr="00135B62" w:rsidRDefault="001F34D0" w:rsidP="001F34D0">
      <w:pPr>
        <w:jc w:val="both"/>
        <w:rPr>
          <w:b/>
          <w:i/>
          <w:sz w:val="8"/>
          <w:lang w:val="ru-RU"/>
        </w:rPr>
      </w:pPr>
    </w:p>
    <w:p w14:paraId="3594DB36" w14:textId="77777777" w:rsidR="001F34D0" w:rsidRPr="00135B62" w:rsidRDefault="001F34D0" w:rsidP="001F34D0">
      <w:pPr>
        <w:jc w:val="both"/>
        <w:rPr>
          <w:lang w:val="ru-RU"/>
        </w:rPr>
      </w:pPr>
      <w:r w:rsidRPr="00135B62">
        <w:rPr>
          <w:lang w:val="ru-RU"/>
        </w:rPr>
        <w:t xml:space="preserve">Дата выдачи задания </w:t>
      </w:r>
      <w:proofErr w:type="gramStart"/>
      <w:r w:rsidRPr="00135B62">
        <w:rPr>
          <w:lang w:val="ru-RU"/>
        </w:rPr>
        <w:t>«</w:t>
      </w:r>
      <w:r w:rsidRPr="00135B62">
        <w:rPr>
          <w:u w:val="single"/>
          <w:lang w:val="ru-RU"/>
        </w:rPr>
        <w:t xml:space="preserve"> 07</w:t>
      </w:r>
      <w:proofErr w:type="gramEnd"/>
      <w:r w:rsidRPr="00135B62">
        <w:rPr>
          <w:u w:val="single"/>
          <w:lang w:val="ru-RU"/>
        </w:rPr>
        <w:t xml:space="preserve"> </w:t>
      </w:r>
      <w:r w:rsidRPr="00135B62">
        <w:rPr>
          <w:lang w:val="ru-RU"/>
        </w:rPr>
        <w:t>» _</w:t>
      </w:r>
      <w:r w:rsidRPr="00135B62">
        <w:rPr>
          <w:u w:val="single"/>
          <w:lang w:val="ru-RU"/>
        </w:rPr>
        <w:t>февраля</w:t>
      </w:r>
      <w:r w:rsidRPr="00135B62">
        <w:rPr>
          <w:lang w:val="ru-RU"/>
        </w:rPr>
        <w:t>___ 2025 г.</w:t>
      </w:r>
    </w:p>
    <w:p w14:paraId="2AAA6EC6" w14:textId="77777777" w:rsidR="001F34D0" w:rsidRPr="00135B62" w:rsidRDefault="001F34D0" w:rsidP="001F34D0">
      <w:pPr>
        <w:jc w:val="both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1F34D0" w:rsidRPr="00135B62" w14:paraId="60807F38" w14:textId="77777777" w:rsidTr="00F31BB1">
        <w:tc>
          <w:tcPr>
            <w:tcW w:w="4678" w:type="dxa"/>
          </w:tcPr>
          <w:p w14:paraId="676878B2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b/>
                <w:lang w:val="ru-RU"/>
              </w:rPr>
              <w:t>Руководитель НИР</w:t>
            </w:r>
          </w:p>
        </w:tc>
        <w:tc>
          <w:tcPr>
            <w:tcW w:w="425" w:type="dxa"/>
          </w:tcPr>
          <w:p w14:paraId="2DEB2B8B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1F23609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40FB623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9CB1F66" w14:textId="77777777" w:rsidR="001F34D0" w:rsidRPr="00135B62" w:rsidRDefault="001F34D0" w:rsidP="00F31BB1">
            <w:pPr>
              <w:rPr>
                <w:lang w:val="ru-RU"/>
              </w:rPr>
            </w:pPr>
            <w:r w:rsidRPr="00135B62">
              <w:rPr>
                <w:b/>
                <w:bCs/>
                <w:lang w:val="ru-RU"/>
              </w:rPr>
              <w:t xml:space="preserve">Ю.Е. </w:t>
            </w:r>
            <w:proofErr w:type="spellStart"/>
            <w:r w:rsidRPr="00135B62">
              <w:rPr>
                <w:b/>
                <w:bCs/>
                <w:lang w:val="ru-RU"/>
              </w:rPr>
              <w:t>Гапанюк</w:t>
            </w:r>
            <w:proofErr w:type="spellEnd"/>
          </w:p>
        </w:tc>
      </w:tr>
      <w:tr w:rsidR="001F34D0" w:rsidRPr="00135B62" w14:paraId="351293BF" w14:textId="77777777" w:rsidTr="00F31BB1">
        <w:tc>
          <w:tcPr>
            <w:tcW w:w="4678" w:type="dxa"/>
          </w:tcPr>
          <w:p w14:paraId="3C9D6827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7DB16DB7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ACB059C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9A2FC86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CBE8C20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1F34D0" w:rsidRPr="00135B62" w14:paraId="12D2C577" w14:textId="77777777" w:rsidTr="00F31BB1">
        <w:tc>
          <w:tcPr>
            <w:tcW w:w="4678" w:type="dxa"/>
          </w:tcPr>
          <w:p w14:paraId="24BAE46C" w14:textId="77777777" w:rsidR="001F34D0" w:rsidRPr="00135B62" w:rsidRDefault="001F34D0" w:rsidP="00F31BB1">
            <w:pPr>
              <w:rPr>
                <w:b/>
                <w:lang w:val="ru-RU"/>
              </w:rPr>
            </w:pPr>
            <w:r w:rsidRPr="00135B62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30D9DB80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0C6964B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D807816" w14:textId="77777777" w:rsidR="001F34D0" w:rsidRPr="00135B62" w:rsidRDefault="001F34D0" w:rsidP="00F31BB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48BD0B6" w14:textId="45326BAF" w:rsidR="001F34D0" w:rsidRPr="00F83834" w:rsidRDefault="005D0B84" w:rsidP="00F31B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Н.Т. Фень</w:t>
            </w:r>
          </w:p>
        </w:tc>
      </w:tr>
      <w:tr w:rsidR="001F34D0" w:rsidRPr="00135B62" w14:paraId="53E9CA81" w14:textId="77777777" w:rsidTr="00F31B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AEE168F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E44BDB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033EFD95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92FB9F" w14:textId="77777777" w:rsidR="001F34D0" w:rsidRPr="00135B62" w:rsidRDefault="001F34D0" w:rsidP="00F31BB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7BCBC8F8" w14:textId="77777777" w:rsidR="001F34D0" w:rsidRPr="00135B62" w:rsidRDefault="001F34D0" w:rsidP="00F31BB1">
            <w:pPr>
              <w:jc w:val="center"/>
              <w:rPr>
                <w:sz w:val="20"/>
                <w:szCs w:val="20"/>
                <w:lang w:val="ru-RU"/>
              </w:rPr>
            </w:pPr>
            <w:r w:rsidRPr="00135B62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4B0A8CCE" w14:textId="77777777" w:rsidR="001F34D0" w:rsidRPr="00135B62" w:rsidRDefault="001F34D0" w:rsidP="001F34D0"/>
    <w:p w14:paraId="6EC8A1C9" w14:textId="77777777" w:rsidR="001F34D0" w:rsidRPr="00135B62" w:rsidRDefault="001F34D0" w:rsidP="001F34D0">
      <w:pPr>
        <w:jc w:val="both"/>
        <w:rPr>
          <w:lang w:val="ru-RU"/>
        </w:rPr>
      </w:pPr>
      <w:r w:rsidRPr="00135B62">
        <w:rPr>
          <w:u w:val="single"/>
          <w:lang w:val="ru-RU"/>
        </w:rPr>
        <w:t>Примечание</w:t>
      </w:r>
      <w:r w:rsidRPr="00135B62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21F38BE4" w14:textId="77777777" w:rsidR="001F34D0" w:rsidRPr="00135B62" w:rsidRDefault="001F34D0" w:rsidP="001F34D0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174A64A6" w14:textId="77777777" w:rsidR="001F34D0" w:rsidRPr="00282C22" w:rsidRDefault="001F34D0" w:rsidP="001F34D0">
      <w:pPr>
        <w:rPr>
          <w:lang w:val="ru-RU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GB" w:eastAsia="en-US"/>
        </w:rPr>
        <w:id w:val="189553680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1C03FE56" w14:textId="77777777" w:rsidR="001F34D0" w:rsidRPr="00135B62" w:rsidRDefault="001F34D0" w:rsidP="001F34D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35B6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664BA57" w14:textId="7D919966" w:rsidR="00E860B3" w:rsidRDefault="001F34D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r w:rsidRPr="00FE5FFE">
            <w:rPr>
              <w:b w:val="0"/>
              <w:bCs w:val="0"/>
              <w:sz w:val="24"/>
              <w:szCs w:val="24"/>
            </w:rPr>
            <w:fldChar w:fldCharType="begin"/>
          </w:r>
          <w:r w:rsidRPr="00FE5FFE">
            <w:rPr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FE5FFE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198831591" w:history="1">
            <w:r w:rsidR="00E860B3" w:rsidRPr="004279A7">
              <w:rPr>
                <w:rStyle w:val="a6"/>
              </w:rPr>
              <w:t>ВВЕДЕНИЕ</w:t>
            </w:r>
            <w:r w:rsidR="00E860B3">
              <w:rPr>
                <w:webHidden/>
              </w:rPr>
              <w:tab/>
            </w:r>
            <w:r w:rsidR="00E860B3">
              <w:rPr>
                <w:webHidden/>
              </w:rPr>
              <w:fldChar w:fldCharType="begin"/>
            </w:r>
            <w:r w:rsidR="00E860B3">
              <w:rPr>
                <w:webHidden/>
              </w:rPr>
              <w:instrText xml:space="preserve"> PAGEREF _Toc198831591 \h </w:instrText>
            </w:r>
            <w:r w:rsidR="00E860B3">
              <w:rPr>
                <w:webHidden/>
              </w:rPr>
            </w:r>
            <w:r w:rsidR="00E860B3">
              <w:rPr>
                <w:webHidden/>
              </w:rPr>
              <w:fldChar w:fldCharType="separate"/>
            </w:r>
            <w:r w:rsidR="00E860B3">
              <w:rPr>
                <w:webHidden/>
              </w:rPr>
              <w:t>4</w:t>
            </w:r>
            <w:r w:rsidR="00E860B3">
              <w:rPr>
                <w:webHidden/>
              </w:rPr>
              <w:fldChar w:fldCharType="end"/>
            </w:r>
          </w:hyperlink>
        </w:p>
        <w:p w14:paraId="714D6FAC" w14:textId="64AFCDC1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2" w:history="1">
            <w:r w:rsidRPr="004279A7">
              <w:rPr>
                <w:rStyle w:val="a6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C2120B" w14:textId="7B4162AD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3" w:history="1">
            <w:r w:rsidRPr="004279A7">
              <w:rPr>
                <w:rStyle w:val="a6"/>
              </w:rPr>
              <w:t>2. АНАЛИЗ ДАТАСЕТА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3B13E1" w14:textId="6781415E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4" w:history="1">
            <w:r w:rsidRPr="004279A7">
              <w:rPr>
                <w:rStyle w:val="a6"/>
              </w:rPr>
              <w:t>Методология исследования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765716" w14:textId="29387AAC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5" w:history="1">
            <w:r w:rsidRPr="004279A7">
              <w:rPr>
                <w:rStyle w:val="a6"/>
              </w:rPr>
              <w:t>4. ПОСТРОЕНИЕ БАЗОВОГО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1F7B13F" w14:textId="45CD340B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6" w:history="1">
            <w:r w:rsidRPr="004279A7">
              <w:rPr>
                <w:rStyle w:val="a6"/>
              </w:rPr>
              <w:t>5. ПОДБОР ГИПЕРПАРАМЕТРОВ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65797F4" w14:textId="32174008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7" w:history="1">
            <w:r w:rsidRPr="004279A7">
              <w:rPr>
                <w:rStyle w:val="a6"/>
              </w:rPr>
              <w:t>6. ОЦЕНКА КАЧЕСТВА МОДЕЛЕЙ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96D2BDC" w14:textId="440007E3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8" w:history="1">
            <w:r w:rsidRPr="004279A7">
              <w:rPr>
                <w:rStyle w:val="a6"/>
              </w:rPr>
              <w:t>7. ВЕБ-ПРИЛОЖЕНИЕ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383D96" w14:textId="107D7B72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599" w:history="1">
            <w:r w:rsidRPr="004279A7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49F72D7" w14:textId="3BCBBA16" w:rsidR="00E860B3" w:rsidRDefault="00E860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98831600" w:history="1">
            <w:r w:rsidRPr="004279A7">
              <w:rPr>
                <w:rStyle w:val="a6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_Toc198831600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9BCCAA9" w14:textId="040589A9" w:rsidR="001F34D0" w:rsidRPr="00135B62" w:rsidRDefault="001F34D0" w:rsidP="001F34D0">
          <w:r w:rsidRPr="00FE5FFE">
            <w:rPr>
              <w:sz w:val="24"/>
              <w:szCs w:val="24"/>
            </w:rPr>
            <w:fldChar w:fldCharType="end"/>
          </w:r>
        </w:p>
      </w:sdtContent>
    </w:sdt>
    <w:p w14:paraId="0AB798FA" w14:textId="77777777" w:rsidR="001F34D0" w:rsidRPr="00135B62" w:rsidRDefault="001F34D0" w:rsidP="001F34D0">
      <w:pPr>
        <w:spacing w:after="160" w:line="259" w:lineRule="auto"/>
      </w:pPr>
      <w:r w:rsidRPr="00135B62">
        <w:br w:type="page"/>
      </w:r>
    </w:p>
    <w:p w14:paraId="407471A8" w14:textId="77777777" w:rsidR="001F34D0" w:rsidRDefault="001F34D0" w:rsidP="001F34D0">
      <w:pPr>
        <w:pStyle w:val="1"/>
        <w:spacing w:after="440"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sz w:val="32"/>
          <w:szCs w:val="32"/>
          <w:lang w:val="ru-RU"/>
        </w:rPr>
      </w:pPr>
      <w:bookmarkStart w:id="0" w:name="_Toc198831591"/>
      <w:r w:rsidRPr="00135B6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ВВЕДЕНИЕ</w:t>
      </w:r>
      <w:bookmarkEnd w:id="0"/>
    </w:p>
    <w:p w14:paraId="2C80CDC9" w14:textId="453D39D4" w:rsidR="001F34D0" w:rsidRPr="001F34D0" w:rsidRDefault="00646FB1" w:rsidP="00646FB1">
      <w:pPr>
        <w:spacing w:line="360" w:lineRule="auto"/>
        <w:ind w:firstLine="708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>В настоящем исследовании рассматривается задача прогнозирования оттока клиентов телекоммуникационной компании. Для телеком-операторов удержание клиентов критически важно, так как привлечение нового клиента обходится в 5-7 раз дороже, чем сохранение существующего. Своевременное выявление клиентов с высоким риском оттока позволяет применять персональные маркетинговые стратегии, повышая лояльность и снижая потери выручки</w:t>
      </w:r>
      <w:r w:rsidR="001F34D0" w:rsidRPr="001F34D0">
        <w:rPr>
          <w:sz w:val="28"/>
          <w:szCs w:val="28"/>
          <w:lang w:val="ru-RU" w:eastAsia="en-GB"/>
        </w:rPr>
        <w:t>.</w:t>
      </w:r>
    </w:p>
    <w:p w14:paraId="0B63454E" w14:textId="74A20E28" w:rsidR="00646FB1" w:rsidRPr="00646FB1" w:rsidRDefault="00646FB1" w:rsidP="00646FB1">
      <w:pPr>
        <w:spacing w:line="360" w:lineRule="auto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>Цели работы:</w:t>
      </w:r>
    </w:p>
    <w:p w14:paraId="7A66793B" w14:textId="77777777" w:rsidR="00646FB1" w:rsidRPr="00646FB1" w:rsidRDefault="00646FB1" w:rsidP="00646FB1">
      <w:pPr>
        <w:spacing w:line="360" w:lineRule="auto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>-   Провести анализ данных клиентов телеком-оператора, выявить ключевые факторы, влияющие на отток.</w:t>
      </w:r>
    </w:p>
    <w:p w14:paraId="4845B99B" w14:textId="77777777" w:rsidR="00646FB1" w:rsidRPr="00646FB1" w:rsidRDefault="00646FB1" w:rsidP="00646FB1">
      <w:pPr>
        <w:spacing w:line="360" w:lineRule="auto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>-   Разработать и сравнить модели машинного обучения для прогнозирования оттока с высокой точностью.</w:t>
      </w:r>
    </w:p>
    <w:p w14:paraId="35EE3BD0" w14:textId="77777777" w:rsidR="00646FB1" w:rsidRPr="00646FB1" w:rsidRDefault="00646FB1" w:rsidP="00646FB1">
      <w:pPr>
        <w:spacing w:line="360" w:lineRule="auto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>-   Определить оптимальный набор признаков и методы обработки дисбаланса классов.</w:t>
      </w:r>
    </w:p>
    <w:p w14:paraId="0F795F80" w14:textId="77777777" w:rsidR="00646FB1" w:rsidRPr="00646FB1" w:rsidRDefault="00646FB1" w:rsidP="00646FB1">
      <w:pPr>
        <w:spacing w:line="360" w:lineRule="auto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>-   Создать интерпретируемую модель для выработки рекомендаций по удержанию клиентов.</w:t>
      </w:r>
    </w:p>
    <w:p w14:paraId="16D9390F" w14:textId="77777777" w:rsidR="001F34D0" w:rsidRPr="001F34D0" w:rsidRDefault="001F34D0" w:rsidP="001F34D0">
      <w:pPr>
        <w:spacing w:line="360" w:lineRule="auto"/>
        <w:rPr>
          <w:rFonts w:eastAsia="Calibri"/>
          <w:lang w:val="ru-RU"/>
        </w:rPr>
      </w:pPr>
    </w:p>
    <w:p w14:paraId="266EAB39" w14:textId="77777777" w:rsidR="001F34D0" w:rsidRPr="005C7ABD" w:rsidRDefault="001F34D0" w:rsidP="001F34D0">
      <w:pPr>
        <w:spacing w:after="160" w:line="360" w:lineRule="auto"/>
        <w:rPr>
          <w:sz w:val="28"/>
          <w:szCs w:val="28"/>
          <w:lang w:val="ru-RU"/>
        </w:rPr>
      </w:pPr>
      <w:r w:rsidRPr="005C7ABD">
        <w:rPr>
          <w:sz w:val="28"/>
          <w:szCs w:val="28"/>
          <w:lang w:val="ru-RU"/>
        </w:rPr>
        <w:br w:type="page"/>
      </w:r>
    </w:p>
    <w:p w14:paraId="7EAB7B13" w14:textId="77777777" w:rsidR="001F34D0" w:rsidRDefault="001F34D0" w:rsidP="001F34D0">
      <w:pPr>
        <w:pStyle w:val="1"/>
        <w:spacing w:after="44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1" w:name="_Toc198831592"/>
      <w:r w:rsidRPr="006D5EC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ПОСТАНОВКА ЗАДАЧИ</w:t>
      </w:r>
      <w:bookmarkEnd w:id="1"/>
    </w:p>
    <w:p w14:paraId="6183E5BB" w14:textId="277D3C0C" w:rsidR="00685946" w:rsidRPr="00685946" w:rsidRDefault="00685946" w:rsidP="00685946">
      <w:pPr>
        <w:spacing w:line="360" w:lineRule="auto"/>
        <w:rPr>
          <w:b/>
          <w:bCs/>
          <w:sz w:val="28"/>
          <w:szCs w:val="28"/>
          <w:lang w:val="ru-RU" w:eastAsia="en-GB"/>
        </w:rPr>
      </w:pPr>
      <w:r w:rsidRPr="00685946">
        <w:rPr>
          <w:b/>
          <w:bCs/>
          <w:sz w:val="28"/>
          <w:szCs w:val="28"/>
          <w:lang w:val="ru-RU" w:eastAsia="en-GB"/>
        </w:rPr>
        <w:t>Тип задачи</w:t>
      </w:r>
    </w:p>
    <w:p w14:paraId="0D109149" w14:textId="77777777" w:rsidR="00646FB1" w:rsidRPr="00646FB1" w:rsidRDefault="00646FB1" w:rsidP="00646FB1">
      <w:pPr>
        <w:spacing w:line="360" w:lineRule="auto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>Бинарная классификация: прогнозирование оттока клиента (`</w:t>
      </w:r>
      <w:proofErr w:type="spellStart"/>
      <w:r w:rsidRPr="00646FB1">
        <w:rPr>
          <w:sz w:val="28"/>
          <w:szCs w:val="28"/>
          <w:lang w:val="ru-RU" w:eastAsia="en-GB"/>
        </w:rPr>
        <w:t>Churn</w:t>
      </w:r>
      <w:proofErr w:type="spellEnd"/>
      <w:r w:rsidRPr="00646FB1">
        <w:rPr>
          <w:sz w:val="28"/>
          <w:szCs w:val="28"/>
          <w:lang w:val="ru-RU" w:eastAsia="en-GB"/>
        </w:rPr>
        <w:t>: Yes/No`).</w:t>
      </w:r>
    </w:p>
    <w:p w14:paraId="5A85D682" w14:textId="5B352058" w:rsidR="00685946" w:rsidRPr="00685946" w:rsidRDefault="00685946" w:rsidP="00685946">
      <w:pPr>
        <w:spacing w:line="360" w:lineRule="auto"/>
        <w:rPr>
          <w:b/>
          <w:bCs/>
          <w:sz w:val="28"/>
          <w:szCs w:val="28"/>
          <w:lang w:val="ru-RU" w:eastAsia="en-GB"/>
        </w:rPr>
      </w:pPr>
      <w:r w:rsidRPr="00685946">
        <w:rPr>
          <w:b/>
          <w:bCs/>
          <w:sz w:val="28"/>
          <w:szCs w:val="28"/>
          <w:lang w:val="ru-RU" w:eastAsia="en-GB"/>
        </w:rPr>
        <w:t>Математическая формулировка</w:t>
      </w:r>
    </w:p>
    <w:p w14:paraId="14156368" w14:textId="77777777" w:rsidR="00646FB1" w:rsidRDefault="00646FB1" w:rsidP="00685946">
      <w:pPr>
        <w:spacing w:line="360" w:lineRule="auto"/>
        <w:rPr>
          <w:sz w:val="28"/>
          <w:szCs w:val="28"/>
          <w:lang w:val="ru-RU" w:eastAsia="en-GB"/>
        </w:rPr>
      </w:pPr>
      <w:r w:rsidRPr="00646FB1">
        <w:rPr>
          <w:sz w:val="28"/>
          <w:szCs w:val="28"/>
          <w:lang w:val="ru-RU" w:eastAsia="en-GB"/>
        </w:rPr>
        <w:t xml:space="preserve">Пусть </w:t>
      </w:r>
      <w:r w:rsidRPr="00646FB1">
        <w:rPr>
          <w:sz w:val="28"/>
          <w:szCs w:val="28"/>
          <w:lang w:eastAsia="en-GB"/>
        </w:rPr>
        <w:t>X</w:t>
      </w:r>
      <w:r w:rsidRPr="00646FB1">
        <w:rPr>
          <w:sz w:val="28"/>
          <w:szCs w:val="28"/>
          <w:lang w:val="ru-RU" w:eastAsia="en-GB"/>
        </w:rPr>
        <w:t xml:space="preserve"> — вектор признаков клиента (демография, услуги, платежи), </w:t>
      </w:r>
      <w:r w:rsidRPr="00646FB1">
        <w:rPr>
          <w:sz w:val="28"/>
          <w:szCs w:val="28"/>
          <w:lang w:eastAsia="en-GB"/>
        </w:rPr>
        <w:t>y</w:t>
      </w:r>
      <w:r w:rsidRPr="00646FB1">
        <w:rPr>
          <w:rFonts w:ascii="Cambria Math" w:hAnsi="Cambria Math" w:cs="Cambria Math"/>
          <w:sz w:val="28"/>
          <w:szCs w:val="28"/>
          <w:lang w:val="ru-RU" w:eastAsia="en-GB"/>
        </w:rPr>
        <w:t>∈</w:t>
      </w:r>
      <w:r w:rsidRPr="00646FB1">
        <w:rPr>
          <w:sz w:val="28"/>
          <w:szCs w:val="28"/>
          <w:lang w:val="ru-RU" w:eastAsia="en-GB"/>
        </w:rPr>
        <w:t>{0,</w:t>
      </w:r>
      <w:proofErr w:type="gramStart"/>
      <w:r w:rsidRPr="00646FB1">
        <w:rPr>
          <w:sz w:val="28"/>
          <w:szCs w:val="28"/>
          <w:lang w:val="ru-RU" w:eastAsia="en-GB"/>
        </w:rPr>
        <w:t>1}</w:t>
      </w:r>
      <w:r w:rsidRPr="00646FB1">
        <w:rPr>
          <w:i/>
          <w:iCs/>
          <w:sz w:val="28"/>
          <w:szCs w:val="28"/>
          <w:lang w:eastAsia="en-GB"/>
        </w:rPr>
        <w:t>y</w:t>
      </w:r>
      <w:r w:rsidRPr="00646FB1">
        <w:rPr>
          <w:rFonts w:ascii="Cambria Math" w:hAnsi="Cambria Math" w:cs="Cambria Math"/>
          <w:sz w:val="28"/>
          <w:szCs w:val="28"/>
          <w:lang w:val="ru-RU" w:eastAsia="en-GB"/>
        </w:rPr>
        <w:t>∈</w:t>
      </w:r>
      <w:r w:rsidRPr="00646FB1">
        <w:rPr>
          <w:sz w:val="28"/>
          <w:szCs w:val="28"/>
          <w:lang w:val="ru-RU" w:eastAsia="en-GB"/>
        </w:rPr>
        <w:t>{</w:t>
      </w:r>
      <w:proofErr w:type="gramEnd"/>
      <w:r w:rsidRPr="00646FB1">
        <w:rPr>
          <w:sz w:val="28"/>
          <w:szCs w:val="28"/>
          <w:lang w:val="ru-RU" w:eastAsia="en-GB"/>
        </w:rPr>
        <w:t xml:space="preserve">0,1} — целевая переменная (0 = лоялен, 1 = отток). Требуется найти функцию </w:t>
      </w:r>
      <w:r w:rsidRPr="00646FB1">
        <w:rPr>
          <w:sz w:val="28"/>
          <w:szCs w:val="28"/>
          <w:lang w:eastAsia="en-GB"/>
        </w:rPr>
        <w:t>f</w:t>
      </w:r>
      <w:r w:rsidRPr="00646FB1">
        <w:rPr>
          <w:sz w:val="28"/>
          <w:szCs w:val="28"/>
          <w:lang w:val="ru-RU" w:eastAsia="en-GB"/>
        </w:rPr>
        <w:t>:</w:t>
      </w:r>
      <w:r w:rsidRPr="00646FB1">
        <w:rPr>
          <w:sz w:val="28"/>
          <w:szCs w:val="28"/>
          <w:lang w:eastAsia="en-GB"/>
        </w:rPr>
        <w:t>X</w:t>
      </w:r>
      <w:r w:rsidRPr="00646FB1">
        <w:rPr>
          <w:sz w:val="28"/>
          <w:szCs w:val="28"/>
          <w:lang w:val="ru-RU" w:eastAsia="en-GB"/>
        </w:rPr>
        <w:t>→</w:t>
      </w:r>
      <w:proofErr w:type="spellStart"/>
      <w:r w:rsidRPr="00646FB1">
        <w:rPr>
          <w:sz w:val="28"/>
          <w:szCs w:val="28"/>
          <w:lang w:eastAsia="en-GB"/>
        </w:rPr>
        <w:t>y</w:t>
      </w:r>
      <w:r w:rsidRPr="00646FB1">
        <w:rPr>
          <w:i/>
          <w:iCs/>
          <w:sz w:val="28"/>
          <w:szCs w:val="28"/>
          <w:lang w:eastAsia="en-GB"/>
        </w:rPr>
        <w:t>f</w:t>
      </w:r>
      <w:proofErr w:type="spellEnd"/>
      <w:r w:rsidRPr="00646FB1">
        <w:rPr>
          <w:sz w:val="28"/>
          <w:szCs w:val="28"/>
          <w:lang w:val="ru-RU" w:eastAsia="en-GB"/>
        </w:rPr>
        <w:t>:</w:t>
      </w:r>
      <w:r w:rsidRPr="00646FB1">
        <w:rPr>
          <w:i/>
          <w:iCs/>
          <w:sz w:val="28"/>
          <w:szCs w:val="28"/>
          <w:lang w:eastAsia="en-GB"/>
        </w:rPr>
        <w:t>X</w:t>
      </w:r>
      <w:r w:rsidRPr="00646FB1">
        <w:rPr>
          <w:sz w:val="28"/>
          <w:szCs w:val="28"/>
          <w:lang w:val="ru-RU" w:eastAsia="en-GB"/>
        </w:rPr>
        <w:t>→</w:t>
      </w:r>
      <w:r w:rsidRPr="00646FB1">
        <w:rPr>
          <w:i/>
          <w:iCs/>
          <w:sz w:val="28"/>
          <w:szCs w:val="28"/>
          <w:lang w:eastAsia="en-GB"/>
        </w:rPr>
        <w:t>y</w:t>
      </w:r>
      <w:r w:rsidRPr="00646FB1">
        <w:rPr>
          <w:sz w:val="28"/>
          <w:szCs w:val="28"/>
          <w:lang w:val="ru-RU" w:eastAsia="en-GB"/>
        </w:rPr>
        <w:t xml:space="preserve">, минимизирующую функцию потерь (например, </w:t>
      </w:r>
      <w:r w:rsidRPr="00646FB1">
        <w:rPr>
          <w:sz w:val="28"/>
          <w:szCs w:val="28"/>
          <w:lang w:eastAsia="en-GB"/>
        </w:rPr>
        <w:t>Log</w:t>
      </w:r>
      <w:r w:rsidRPr="00646FB1">
        <w:rPr>
          <w:sz w:val="28"/>
          <w:szCs w:val="28"/>
          <w:lang w:val="ru-RU" w:eastAsia="en-GB"/>
        </w:rPr>
        <w:t xml:space="preserve"> </w:t>
      </w:r>
      <w:r w:rsidRPr="00646FB1">
        <w:rPr>
          <w:sz w:val="28"/>
          <w:szCs w:val="28"/>
          <w:lang w:eastAsia="en-GB"/>
        </w:rPr>
        <w:t>Loss</w:t>
      </w:r>
      <w:r w:rsidRPr="00646FB1">
        <w:rPr>
          <w:sz w:val="28"/>
          <w:szCs w:val="28"/>
          <w:lang w:val="ru-RU" w:eastAsia="en-GB"/>
        </w:rPr>
        <w:t>) при ограничениях на точность прогноза.</w:t>
      </w:r>
    </w:p>
    <w:p w14:paraId="4FCCB5D8" w14:textId="0BC15CE5" w:rsidR="00685946" w:rsidRPr="00685946" w:rsidRDefault="00685946" w:rsidP="00685946">
      <w:pPr>
        <w:spacing w:line="360" w:lineRule="auto"/>
        <w:rPr>
          <w:b/>
          <w:bCs/>
          <w:sz w:val="28"/>
          <w:szCs w:val="28"/>
          <w:lang w:val="ru-RU" w:eastAsia="en-GB"/>
        </w:rPr>
      </w:pPr>
      <w:r w:rsidRPr="00685946">
        <w:rPr>
          <w:b/>
          <w:bCs/>
          <w:sz w:val="28"/>
          <w:szCs w:val="28"/>
          <w:lang w:val="ru-RU" w:eastAsia="en-GB"/>
        </w:rPr>
        <w:t>Гипотезы и требования</w:t>
      </w:r>
    </w:p>
    <w:p w14:paraId="7B690D89" w14:textId="43D7BC42" w:rsidR="00685946" w:rsidRPr="00685946" w:rsidRDefault="00685946" w:rsidP="00685946">
      <w:pPr>
        <w:numPr>
          <w:ilvl w:val="0"/>
          <w:numId w:val="6"/>
        </w:numPr>
        <w:spacing w:line="360" w:lineRule="auto"/>
        <w:rPr>
          <w:sz w:val="28"/>
          <w:szCs w:val="28"/>
          <w:lang w:val="ru-RU" w:eastAsia="en-GB"/>
        </w:rPr>
      </w:pPr>
      <w:r w:rsidRPr="00685946">
        <w:rPr>
          <w:b/>
          <w:bCs/>
          <w:sz w:val="28"/>
          <w:szCs w:val="28"/>
          <w:lang w:val="ru-RU" w:eastAsia="en-GB"/>
        </w:rPr>
        <w:t>Гипотеза 1:</w:t>
      </w:r>
      <w:r w:rsidRPr="00685946">
        <w:rPr>
          <w:sz w:val="28"/>
          <w:szCs w:val="28"/>
          <w:lang w:val="ru-RU" w:eastAsia="en-GB"/>
        </w:rPr>
        <w:t xml:space="preserve"> </w:t>
      </w:r>
      <w:r w:rsidR="00646FB1" w:rsidRPr="00646FB1">
        <w:rPr>
          <w:sz w:val="28"/>
          <w:szCs w:val="28"/>
          <w:lang w:val="ru-RU" w:eastAsia="en-GB"/>
        </w:rPr>
        <w:t>Клиенты с помесячным контрактом уходят чаще, чем с долгосрочным.</w:t>
      </w:r>
    </w:p>
    <w:p w14:paraId="08393A75" w14:textId="36601DC3" w:rsidR="00685946" w:rsidRPr="00685946" w:rsidRDefault="00685946" w:rsidP="00685946">
      <w:pPr>
        <w:numPr>
          <w:ilvl w:val="0"/>
          <w:numId w:val="6"/>
        </w:numPr>
        <w:spacing w:line="360" w:lineRule="auto"/>
        <w:rPr>
          <w:sz w:val="28"/>
          <w:szCs w:val="28"/>
          <w:lang w:val="ru-RU" w:eastAsia="en-GB"/>
        </w:rPr>
      </w:pPr>
      <w:r w:rsidRPr="00685946">
        <w:rPr>
          <w:b/>
          <w:bCs/>
          <w:sz w:val="28"/>
          <w:szCs w:val="28"/>
          <w:lang w:val="ru-RU" w:eastAsia="en-GB"/>
        </w:rPr>
        <w:t>Гипотеза 2:</w:t>
      </w:r>
      <w:r w:rsidRPr="00685946">
        <w:rPr>
          <w:sz w:val="28"/>
          <w:szCs w:val="28"/>
          <w:lang w:val="ru-RU" w:eastAsia="en-GB"/>
        </w:rPr>
        <w:t xml:space="preserve"> </w:t>
      </w:r>
      <w:r w:rsidR="00646FB1" w:rsidRPr="00646FB1">
        <w:rPr>
          <w:sz w:val="28"/>
          <w:szCs w:val="28"/>
          <w:lang w:val="ru-RU" w:eastAsia="en-GB"/>
        </w:rPr>
        <w:t>Высокие ежемесячные платежи коррелируют с риском оттока.</w:t>
      </w:r>
    </w:p>
    <w:p w14:paraId="0F3C7507" w14:textId="5F62281E" w:rsidR="00B37D03" w:rsidRDefault="00685946" w:rsidP="003324B5">
      <w:pPr>
        <w:numPr>
          <w:ilvl w:val="0"/>
          <w:numId w:val="6"/>
        </w:numPr>
        <w:spacing w:line="360" w:lineRule="auto"/>
        <w:rPr>
          <w:sz w:val="28"/>
          <w:szCs w:val="28"/>
          <w:lang w:val="ru-RU" w:eastAsia="en-GB"/>
        </w:rPr>
      </w:pPr>
      <w:r w:rsidRPr="00685946">
        <w:rPr>
          <w:b/>
          <w:bCs/>
          <w:sz w:val="28"/>
          <w:szCs w:val="28"/>
          <w:lang w:val="ru-RU" w:eastAsia="en-GB"/>
        </w:rPr>
        <w:t>Требования:</w:t>
      </w:r>
      <w:r w:rsidRPr="00685946">
        <w:rPr>
          <w:sz w:val="28"/>
          <w:szCs w:val="28"/>
          <w:lang w:val="ru-RU" w:eastAsia="en-GB"/>
        </w:rPr>
        <w:t xml:space="preserve"> </w:t>
      </w:r>
      <w:r w:rsidR="00B37D03" w:rsidRPr="00B37D03">
        <w:rPr>
          <w:sz w:val="28"/>
          <w:szCs w:val="28"/>
          <w:lang w:eastAsia="en-GB"/>
        </w:rPr>
        <w:t>Recall</w:t>
      </w:r>
      <w:r w:rsidR="00B37D03" w:rsidRPr="00B37D03">
        <w:rPr>
          <w:sz w:val="28"/>
          <w:szCs w:val="28"/>
          <w:lang w:val="ru-RU" w:eastAsia="en-GB"/>
        </w:rPr>
        <w:t xml:space="preserve"> для класса "Отток"</w:t>
      </w:r>
      <w:r w:rsidR="00B37D03">
        <w:rPr>
          <w:sz w:val="28"/>
          <w:szCs w:val="28"/>
          <w:lang w:val="ru-RU" w:eastAsia="en-GB"/>
        </w:rPr>
        <w:t xml:space="preserve"> (</w:t>
      </w:r>
      <w:r w:rsidR="00B37D03">
        <w:rPr>
          <w:sz w:val="28"/>
          <w:szCs w:val="28"/>
          <w:lang w:val="en-US" w:eastAsia="en-GB"/>
        </w:rPr>
        <w:t>churn</w:t>
      </w:r>
      <w:r w:rsidR="00B37D03" w:rsidRPr="00B37D03">
        <w:rPr>
          <w:sz w:val="28"/>
          <w:szCs w:val="28"/>
          <w:lang w:val="ru-RU" w:eastAsia="en-GB"/>
        </w:rPr>
        <w:t>)</w:t>
      </w:r>
      <w:r w:rsidR="00B37D03" w:rsidRPr="00B37D03">
        <w:rPr>
          <w:sz w:val="28"/>
          <w:szCs w:val="28"/>
          <w:lang w:val="ru-RU" w:eastAsia="en-GB"/>
        </w:rPr>
        <w:t xml:space="preserve"> ≥ 0.70 (минимизация пропуска уходящих клиентов)</w:t>
      </w:r>
    </w:p>
    <w:p w14:paraId="3C38899E" w14:textId="77777777" w:rsidR="003324B5" w:rsidRDefault="003324B5" w:rsidP="003324B5">
      <w:pPr>
        <w:spacing w:line="360" w:lineRule="auto"/>
        <w:rPr>
          <w:b/>
          <w:bCs/>
          <w:sz w:val="28"/>
          <w:szCs w:val="28"/>
          <w:lang w:val="ru-RU" w:eastAsia="en-GB"/>
        </w:rPr>
      </w:pPr>
    </w:p>
    <w:p w14:paraId="212F835A" w14:textId="4210E825" w:rsidR="003324B5" w:rsidRPr="003324B5" w:rsidRDefault="003324B5" w:rsidP="003324B5">
      <w:pPr>
        <w:spacing w:line="360" w:lineRule="auto"/>
        <w:rPr>
          <w:sz w:val="28"/>
          <w:szCs w:val="28"/>
          <w:lang w:val="ru-RU" w:eastAsia="en-GB"/>
        </w:rPr>
      </w:pPr>
      <w:r>
        <w:rPr>
          <w:b/>
          <w:bCs/>
          <w:sz w:val="28"/>
          <w:szCs w:val="28"/>
          <w:lang w:val="ru-RU" w:eastAsia="en-GB"/>
        </w:rPr>
        <w:t>Ключевые признаки: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092"/>
        <w:gridCol w:w="3299"/>
      </w:tblGrid>
      <w:tr w:rsidR="00B37D03" w:rsidRPr="00B37D03" w14:paraId="0E15513C" w14:textId="77777777" w:rsidTr="00B37D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624A16" w14:textId="77777777" w:rsidR="00B37D03" w:rsidRPr="00B37D03" w:rsidRDefault="00B37D03" w:rsidP="00B37D03">
            <w:pPr>
              <w:widowControl/>
              <w:autoSpaceDE/>
              <w:autoSpaceDN/>
              <w:rPr>
                <w:b/>
                <w:bCs/>
                <w:sz w:val="23"/>
                <w:szCs w:val="23"/>
                <w:lang w:val="ru-RU" w:eastAsia="ru-RU"/>
              </w:rPr>
            </w:pPr>
            <w:r w:rsidRPr="00B37D03">
              <w:rPr>
                <w:b/>
                <w:bCs/>
                <w:sz w:val="23"/>
                <w:szCs w:val="23"/>
                <w:lang w:val="ru-RU" w:eastAsia="ru-RU"/>
              </w:rPr>
              <w:t>Признак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0FED7" w14:textId="77777777" w:rsidR="00B37D03" w:rsidRPr="00B37D03" w:rsidRDefault="00B37D03" w:rsidP="00B37D03">
            <w:pPr>
              <w:widowControl/>
              <w:autoSpaceDE/>
              <w:autoSpaceDN/>
              <w:rPr>
                <w:b/>
                <w:bCs/>
                <w:sz w:val="23"/>
                <w:szCs w:val="23"/>
                <w:lang w:val="ru-RU" w:eastAsia="ru-RU"/>
              </w:rPr>
            </w:pPr>
            <w:r w:rsidRPr="00B37D03">
              <w:rPr>
                <w:b/>
                <w:bCs/>
                <w:sz w:val="23"/>
                <w:szCs w:val="23"/>
                <w:lang w:val="ru-RU" w:eastAsia="ru-RU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D5792" w14:textId="77777777" w:rsidR="00B37D03" w:rsidRPr="00B37D03" w:rsidRDefault="00B37D03" w:rsidP="00B37D03">
            <w:pPr>
              <w:widowControl/>
              <w:autoSpaceDE/>
              <w:autoSpaceDN/>
              <w:rPr>
                <w:b/>
                <w:bCs/>
                <w:sz w:val="23"/>
                <w:szCs w:val="23"/>
                <w:lang w:val="ru-RU" w:eastAsia="ru-RU"/>
              </w:rPr>
            </w:pPr>
            <w:r w:rsidRPr="00B37D03">
              <w:rPr>
                <w:b/>
                <w:bCs/>
                <w:sz w:val="23"/>
                <w:szCs w:val="23"/>
                <w:lang w:val="ru-RU" w:eastAsia="ru-RU"/>
              </w:rPr>
              <w:t>Описание</w:t>
            </w:r>
          </w:p>
        </w:tc>
      </w:tr>
      <w:tr w:rsidR="00B37D03" w:rsidRPr="00B37D03" w14:paraId="5EF8C983" w14:textId="77777777" w:rsidTr="003324B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DA326D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rFonts w:ascii="Roboto Mono" w:hAnsi="Roboto Mono" w:cs="Courier New"/>
                <w:color w:val="FFFFFF" w:themeColor="background1"/>
                <w:sz w:val="20"/>
                <w:szCs w:val="20"/>
                <w:shd w:val="clear" w:color="auto" w:fill="424242"/>
                <w:lang w:val="ru-RU" w:eastAsia="ru-RU"/>
              </w:rPr>
              <w:t>tenure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D7250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r w:rsidRPr="00B37D03">
              <w:rPr>
                <w:sz w:val="23"/>
                <w:szCs w:val="23"/>
                <w:lang w:val="ru-RU" w:eastAsia="ru-RU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7446C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r w:rsidRPr="00B37D03">
              <w:rPr>
                <w:sz w:val="23"/>
                <w:szCs w:val="23"/>
                <w:lang w:val="ru-RU" w:eastAsia="ru-RU"/>
              </w:rPr>
              <w:t>Срок обслуживания (мес.)</w:t>
            </w:r>
          </w:p>
        </w:tc>
      </w:tr>
      <w:tr w:rsidR="00B37D03" w:rsidRPr="00B37D03" w14:paraId="7DA4F79C" w14:textId="77777777" w:rsidTr="00B37D0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577E1C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rFonts w:ascii="Roboto Mono" w:hAnsi="Roboto Mono" w:cs="Courier New"/>
                <w:color w:val="FFFFFF" w:themeColor="background1"/>
                <w:sz w:val="20"/>
                <w:szCs w:val="20"/>
                <w:shd w:val="clear" w:color="auto" w:fill="424242"/>
                <w:lang w:val="ru-RU" w:eastAsia="ru-RU"/>
              </w:rPr>
              <w:t>Contract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DB1A3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sz w:val="23"/>
                <w:szCs w:val="23"/>
                <w:lang w:val="ru-RU" w:eastAsia="ru-RU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4C6A1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r w:rsidRPr="00B37D03">
              <w:rPr>
                <w:sz w:val="23"/>
                <w:szCs w:val="23"/>
                <w:lang w:val="ru-RU" w:eastAsia="ru-RU"/>
              </w:rPr>
              <w:t>Тип контракта</w:t>
            </w:r>
          </w:p>
        </w:tc>
      </w:tr>
      <w:tr w:rsidR="00B37D03" w:rsidRPr="00B37D03" w14:paraId="46A83A55" w14:textId="77777777" w:rsidTr="003324B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BC15CE" w14:textId="77777777" w:rsidR="00B37D03" w:rsidRPr="00B37D03" w:rsidRDefault="00B37D03" w:rsidP="00B37D03">
            <w:pPr>
              <w:widowControl/>
              <w:autoSpaceDE/>
              <w:autoSpaceDN/>
              <w:rPr>
                <w:color w:val="FFFFFF" w:themeColor="background1"/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rFonts w:ascii="Roboto Mono" w:hAnsi="Roboto Mono" w:cs="Courier New"/>
                <w:color w:val="FFFFFF" w:themeColor="background1"/>
                <w:sz w:val="20"/>
                <w:szCs w:val="20"/>
                <w:shd w:val="clear" w:color="auto" w:fill="424242"/>
                <w:lang w:val="ru-RU" w:eastAsia="ru-RU"/>
              </w:rPr>
              <w:t>MonthlyCharges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D5CAD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r w:rsidRPr="00B37D03">
              <w:rPr>
                <w:sz w:val="23"/>
                <w:szCs w:val="23"/>
                <w:lang w:val="ru-RU" w:eastAsia="ru-RU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90E59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r w:rsidRPr="00B37D03">
              <w:rPr>
                <w:sz w:val="23"/>
                <w:szCs w:val="23"/>
                <w:lang w:val="ru-RU" w:eastAsia="ru-RU"/>
              </w:rPr>
              <w:t>Ежемесячный платеж ($)</w:t>
            </w:r>
          </w:p>
        </w:tc>
      </w:tr>
      <w:tr w:rsidR="00B37D03" w:rsidRPr="00B37D03" w14:paraId="682C6051" w14:textId="77777777" w:rsidTr="00B37D0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2AC17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rFonts w:ascii="Roboto Mono" w:hAnsi="Roboto Mono" w:cs="Courier New"/>
                <w:color w:val="FFFFFF" w:themeColor="background1"/>
                <w:sz w:val="20"/>
                <w:szCs w:val="20"/>
                <w:shd w:val="clear" w:color="auto" w:fill="424242"/>
                <w:lang w:val="ru-RU" w:eastAsia="ru-RU"/>
              </w:rPr>
              <w:t>OnlineSecurity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0C6B2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sz w:val="23"/>
                <w:szCs w:val="23"/>
                <w:lang w:val="ru-RU" w:eastAsia="ru-RU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37A6D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r w:rsidRPr="00B37D03">
              <w:rPr>
                <w:sz w:val="23"/>
                <w:szCs w:val="23"/>
                <w:lang w:val="ru-RU" w:eastAsia="ru-RU"/>
              </w:rPr>
              <w:t>Наличие онлайн-безопасности</w:t>
            </w:r>
          </w:p>
        </w:tc>
      </w:tr>
      <w:tr w:rsidR="00B37D03" w:rsidRPr="00B37D03" w14:paraId="090A320B" w14:textId="77777777" w:rsidTr="003324B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77F086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rFonts w:ascii="Roboto Mono" w:hAnsi="Roboto Mono" w:cs="Courier New"/>
                <w:color w:val="FFFFFF" w:themeColor="background1"/>
                <w:sz w:val="20"/>
                <w:szCs w:val="20"/>
                <w:shd w:val="clear" w:color="auto" w:fill="424242"/>
                <w:lang w:val="ru-RU" w:eastAsia="ru-RU"/>
              </w:rPr>
              <w:t>Churn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30A23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proofErr w:type="spellStart"/>
            <w:r w:rsidRPr="00B37D03">
              <w:rPr>
                <w:sz w:val="23"/>
                <w:szCs w:val="23"/>
                <w:lang w:val="ru-RU" w:eastAsia="ru-RU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8C92A" w14:textId="77777777" w:rsidR="00B37D03" w:rsidRPr="00B37D03" w:rsidRDefault="00B37D03" w:rsidP="00B37D03">
            <w:pPr>
              <w:widowControl/>
              <w:autoSpaceDE/>
              <w:autoSpaceDN/>
              <w:rPr>
                <w:sz w:val="23"/>
                <w:szCs w:val="23"/>
                <w:lang w:val="ru-RU" w:eastAsia="ru-RU"/>
              </w:rPr>
            </w:pPr>
            <w:r w:rsidRPr="00B37D03">
              <w:rPr>
                <w:sz w:val="23"/>
                <w:szCs w:val="23"/>
                <w:lang w:val="ru-RU" w:eastAsia="ru-RU"/>
              </w:rPr>
              <w:t>Отток (Yes/No)</w:t>
            </w:r>
          </w:p>
        </w:tc>
      </w:tr>
    </w:tbl>
    <w:p w14:paraId="323FCBA9" w14:textId="73CD2E19" w:rsidR="00AB649A" w:rsidRDefault="00AB649A" w:rsidP="00AB649A">
      <w:pPr>
        <w:spacing w:line="360" w:lineRule="auto"/>
        <w:rPr>
          <w:sz w:val="28"/>
          <w:szCs w:val="28"/>
          <w:lang w:val="ru-RU" w:eastAsia="en-GB"/>
        </w:rPr>
      </w:pPr>
    </w:p>
    <w:p w14:paraId="216E6F11" w14:textId="24A7ADED" w:rsidR="00A35987" w:rsidRDefault="00A35987" w:rsidP="00AB649A">
      <w:pPr>
        <w:spacing w:line="360" w:lineRule="auto"/>
        <w:rPr>
          <w:sz w:val="28"/>
          <w:szCs w:val="28"/>
          <w:lang w:val="ru-RU" w:eastAsia="en-GB"/>
        </w:rPr>
      </w:pPr>
    </w:p>
    <w:p w14:paraId="4FC83344" w14:textId="3636745A" w:rsidR="00A35987" w:rsidRDefault="00A35987" w:rsidP="00AB649A">
      <w:pPr>
        <w:spacing w:line="360" w:lineRule="auto"/>
        <w:rPr>
          <w:sz w:val="28"/>
          <w:szCs w:val="28"/>
          <w:lang w:val="ru-RU" w:eastAsia="en-GB"/>
        </w:rPr>
      </w:pPr>
    </w:p>
    <w:p w14:paraId="621A7F8E" w14:textId="77777777" w:rsidR="00A35987" w:rsidRPr="00685946" w:rsidRDefault="00A35987" w:rsidP="00AB649A">
      <w:pPr>
        <w:spacing w:line="360" w:lineRule="auto"/>
        <w:rPr>
          <w:sz w:val="28"/>
          <w:szCs w:val="28"/>
          <w:lang w:val="ru-RU" w:eastAsia="en-GB"/>
        </w:rPr>
      </w:pPr>
    </w:p>
    <w:p w14:paraId="77544146" w14:textId="77777777" w:rsidR="001F34D0" w:rsidRDefault="001F34D0" w:rsidP="001F34D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2" w:name="_Toc198831593"/>
      <w:r w:rsidRPr="00135B6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2. АНАЛИЗ ДАТАСЕТА</w:t>
      </w:r>
      <w:bookmarkEnd w:id="2"/>
    </w:p>
    <w:p w14:paraId="52E3F015" w14:textId="644E1C2F" w:rsidR="001F34D0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</w:p>
    <w:p w14:paraId="4070B7EB" w14:textId="5EF5CA95" w:rsidR="001F34D0" w:rsidRDefault="001F34D0" w:rsidP="001F34D0">
      <w:pPr>
        <w:spacing w:line="36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Построим </w:t>
      </w:r>
      <w:r w:rsidRPr="00600952">
        <w:rPr>
          <w:b/>
          <w:bCs/>
          <w:sz w:val="28"/>
          <w:szCs w:val="28"/>
          <w:lang w:val="ru-RU"/>
        </w:rPr>
        <w:t xml:space="preserve">диаграммы типа </w:t>
      </w:r>
      <w:proofErr w:type="spellStart"/>
      <w:r w:rsidR="00095C98">
        <w:rPr>
          <w:b/>
          <w:bCs/>
          <w:sz w:val="28"/>
          <w:szCs w:val="28"/>
          <w:lang w:val="en-US"/>
        </w:rPr>
        <w:t>countplot</w:t>
      </w:r>
      <w:proofErr w:type="spellEnd"/>
      <w:r w:rsidRPr="00B418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иллюстрации распределения </w:t>
      </w:r>
      <w:r w:rsidR="00095C98">
        <w:rPr>
          <w:sz w:val="28"/>
          <w:szCs w:val="28"/>
          <w:lang w:val="ru-RU"/>
        </w:rPr>
        <w:t>оттока клиентов</w:t>
      </w:r>
      <w:r>
        <w:rPr>
          <w:sz w:val="28"/>
          <w:szCs w:val="28"/>
          <w:lang w:val="ru-RU"/>
        </w:rPr>
        <w:t>.</w:t>
      </w:r>
      <w:r w:rsidR="0041259E">
        <w:rPr>
          <w:sz w:val="28"/>
          <w:szCs w:val="28"/>
          <w:lang w:val="ru-RU"/>
        </w:rPr>
        <w:t xml:space="preserve"> Наблюдаем</w:t>
      </w:r>
      <w:r w:rsidR="00095C98">
        <w:rPr>
          <w:sz w:val="28"/>
          <w:szCs w:val="28"/>
          <w:lang w:val="ru-RU"/>
        </w:rPr>
        <w:t xml:space="preserve"> д</w:t>
      </w:r>
      <w:r w:rsidR="00095C98" w:rsidRPr="00095C98">
        <w:rPr>
          <w:sz w:val="28"/>
          <w:szCs w:val="28"/>
          <w:lang w:val="ru-RU"/>
        </w:rPr>
        <w:t xml:space="preserve">исбаланс классов: 73.5% лояльных клиентов </w:t>
      </w:r>
      <w:proofErr w:type="spellStart"/>
      <w:r w:rsidR="00095C98" w:rsidRPr="00095C98">
        <w:rPr>
          <w:sz w:val="28"/>
          <w:szCs w:val="28"/>
          <w:lang w:val="ru-RU"/>
        </w:rPr>
        <w:t>vs</w:t>
      </w:r>
      <w:proofErr w:type="spellEnd"/>
      <w:r w:rsidR="00095C98" w:rsidRPr="00095C98">
        <w:rPr>
          <w:sz w:val="28"/>
          <w:szCs w:val="28"/>
          <w:lang w:val="ru-RU"/>
        </w:rPr>
        <w:t xml:space="preserve"> 26.5% ушедших.</w:t>
      </w:r>
      <w:r w:rsidR="00095C98">
        <w:rPr>
          <w:sz w:val="28"/>
          <w:szCs w:val="28"/>
          <w:lang w:val="ru-RU"/>
        </w:rPr>
        <w:t xml:space="preserve"> </w:t>
      </w:r>
    </w:p>
    <w:p w14:paraId="3F4C77FB" w14:textId="617560F2" w:rsidR="001F34D0" w:rsidRPr="00B4183E" w:rsidRDefault="00AB649A" w:rsidP="001F34D0">
      <w:pPr>
        <w:spacing w:line="360" w:lineRule="auto"/>
        <w:ind w:left="-1701" w:right="-850" w:firstLine="720"/>
        <w:jc w:val="center"/>
        <w:rPr>
          <w:sz w:val="28"/>
          <w:szCs w:val="28"/>
          <w:lang w:val="ru-RU"/>
        </w:rPr>
      </w:pPr>
      <w:r w:rsidRPr="00AB649A">
        <w:rPr>
          <w:noProof/>
          <w:sz w:val="28"/>
          <w:szCs w:val="28"/>
          <w:lang w:val="ru-RU"/>
        </w:rPr>
        <w:drawing>
          <wp:inline distT="0" distB="0" distL="0" distR="0" wp14:anchorId="6F14FC2D" wp14:editId="7A801633">
            <wp:extent cx="4395316" cy="3448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1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A834" w14:textId="0A823C94" w:rsidR="001F34D0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B4183E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 w:rsidRPr="00B4183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Распределение значений </w:t>
      </w:r>
      <w:r w:rsidR="00095C98">
        <w:rPr>
          <w:sz w:val="28"/>
          <w:szCs w:val="28"/>
          <w:lang w:val="ru-RU"/>
        </w:rPr>
        <w:t>оттока клиентов</w:t>
      </w:r>
      <w:r>
        <w:rPr>
          <w:sz w:val="28"/>
          <w:szCs w:val="28"/>
          <w:lang w:val="ru-RU"/>
        </w:rPr>
        <w:t>.</w:t>
      </w:r>
    </w:p>
    <w:p w14:paraId="4E5C3B06" w14:textId="77777777" w:rsidR="001F34D0" w:rsidRPr="009E70E7" w:rsidRDefault="001F34D0" w:rsidP="001F34D0">
      <w:pPr>
        <w:spacing w:line="360" w:lineRule="auto"/>
        <w:rPr>
          <w:lang w:val="en-US"/>
        </w:rPr>
      </w:pPr>
    </w:p>
    <w:p w14:paraId="4351444C" w14:textId="3D41664F" w:rsidR="001F34D0" w:rsidRDefault="001F34D0" w:rsidP="001F34D0">
      <w:pPr>
        <w:spacing w:line="36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Построим корреляционную матрицу признаков:</w:t>
      </w:r>
    </w:p>
    <w:p w14:paraId="1FB5FFC3" w14:textId="128D8469" w:rsidR="001F34D0" w:rsidRDefault="00AB649A" w:rsidP="001F34D0">
      <w:pPr>
        <w:spacing w:line="360" w:lineRule="auto"/>
        <w:ind w:left="-1701" w:right="-850"/>
        <w:jc w:val="center"/>
        <w:rPr>
          <w:sz w:val="28"/>
          <w:szCs w:val="28"/>
          <w:lang w:val="ru-RU"/>
        </w:rPr>
      </w:pPr>
      <w:r w:rsidRPr="00AB649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A1D59BA" wp14:editId="5AAC8069">
            <wp:extent cx="5761390" cy="50634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A1C0" w14:textId="77777777" w:rsidR="001F34D0" w:rsidRPr="00B4183E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B4183E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4</w:t>
      </w:r>
      <w:r w:rsidRPr="00B4183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Корреляционная матрица признаков.</w:t>
      </w:r>
    </w:p>
    <w:p w14:paraId="39470849" w14:textId="3850A5DD" w:rsidR="001F34D0" w:rsidRDefault="00A35987" w:rsidP="001F34D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Признаки</w:t>
      </w:r>
      <w:r w:rsidR="001F34D0" w:rsidRPr="00CE70E3">
        <w:rPr>
          <w:sz w:val="28"/>
          <w:szCs w:val="28"/>
          <w:lang w:val="ru-RU"/>
        </w:rPr>
        <w:t xml:space="preserve"> имеют сильную корреляцию с целевым признаком</w:t>
      </w:r>
      <w:r w:rsidR="001F34D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</w:t>
      </w:r>
      <w:r w:rsidR="001F34D0" w:rsidRPr="00CE70E3">
        <w:rPr>
          <w:sz w:val="28"/>
          <w:szCs w:val="28"/>
          <w:lang w:val="ru-RU"/>
        </w:rPr>
        <w:t>атасет не содержит избыточных признаков</w:t>
      </w:r>
      <w:r w:rsidR="001F34D0">
        <w:rPr>
          <w:sz w:val="28"/>
          <w:szCs w:val="28"/>
          <w:lang w:val="ru-RU"/>
        </w:rPr>
        <w:t>.</w:t>
      </w:r>
    </w:p>
    <w:p w14:paraId="3231E62E" w14:textId="7107B308" w:rsidR="00A35987" w:rsidRPr="009E70E7" w:rsidRDefault="00A35987" w:rsidP="009E70E7">
      <w:pPr>
        <w:spacing w:after="160" w:line="360" w:lineRule="auto"/>
        <w:jc w:val="center"/>
        <w:rPr>
          <w:sz w:val="28"/>
          <w:szCs w:val="28"/>
          <w:lang w:val="en-US"/>
        </w:rPr>
      </w:pPr>
    </w:p>
    <w:p w14:paraId="7E1D46FE" w14:textId="77777777" w:rsidR="00A35987" w:rsidRDefault="00A35987" w:rsidP="00A35987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6A39A88F" w14:textId="59A687BC" w:rsidR="00A35987" w:rsidRDefault="00A35987" w:rsidP="00A35987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64B22A03" w14:textId="22029274" w:rsidR="00A35987" w:rsidRDefault="00A35987" w:rsidP="00A35987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57B92C0E" w14:textId="75DBEC99" w:rsidR="00A35987" w:rsidRDefault="00A35987" w:rsidP="00A35987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110AFC8" w14:textId="48344B6C" w:rsidR="00A35987" w:rsidRDefault="00A35987" w:rsidP="00A35987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93E37D1" w14:textId="02F00EA4" w:rsidR="00A35987" w:rsidRDefault="00A35987" w:rsidP="00A35987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4E6E6884" w14:textId="77777777" w:rsidR="00A35987" w:rsidRPr="00A35987" w:rsidRDefault="00A35987" w:rsidP="00A35987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2B817D44" w14:textId="241C995B" w:rsidR="00A35987" w:rsidRPr="00E860B3" w:rsidRDefault="00E860B3" w:rsidP="00CB28B1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3" w:name="_Toc198831594"/>
      <w:r w:rsidRPr="00E860B3">
        <w:rPr>
          <w:b/>
          <w:bCs/>
          <w:color w:val="000000" w:themeColor="text1"/>
          <w:lang w:val="ru-RU"/>
        </w:rPr>
        <w:lastRenderedPageBreak/>
        <w:t xml:space="preserve">3. </w:t>
      </w:r>
      <w:r w:rsidR="00A35987" w:rsidRPr="00E860B3">
        <w:rPr>
          <w:b/>
          <w:bCs/>
          <w:color w:val="000000" w:themeColor="text1"/>
          <w:lang w:val="ru-RU"/>
        </w:rPr>
        <w:t>Методология исследования</w:t>
      </w:r>
      <w:bookmarkEnd w:id="3"/>
    </w:p>
    <w:p w14:paraId="21AF6A1A" w14:textId="670FC1F1" w:rsidR="00A35987" w:rsidRPr="00A35987" w:rsidRDefault="00A35987" w:rsidP="00095C98">
      <w:pPr>
        <w:numPr>
          <w:ilvl w:val="0"/>
          <w:numId w:val="7"/>
        </w:numPr>
        <w:spacing w:after="160" w:line="360" w:lineRule="auto"/>
        <w:rPr>
          <w:sz w:val="28"/>
          <w:szCs w:val="28"/>
          <w:lang w:val="ru-RU"/>
        </w:rPr>
      </w:pPr>
      <w:r w:rsidRPr="00A35987">
        <w:rPr>
          <w:b/>
          <w:bCs/>
          <w:sz w:val="28"/>
          <w:szCs w:val="28"/>
          <w:lang w:val="ru-RU"/>
        </w:rPr>
        <w:t>EDA:</w:t>
      </w:r>
      <w:r w:rsidRPr="00A35987">
        <w:rPr>
          <w:sz w:val="28"/>
          <w:szCs w:val="28"/>
          <w:lang w:val="ru-RU"/>
        </w:rPr>
        <w:t xml:space="preserve"> </w:t>
      </w:r>
      <w:r w:rsidR="00781063">
        <w:rPr>
          <w:sz w:val="28"/>
          <w:szCs w:val="28"/>
          <w:lang w:val="ru-RU"/>
        </w:rPr>
        <w:t>В</w:t>
      </w:r>
      <w:r w:rsidRPr="00A35987">
        <w:rPr>
          <w:sz w:val="28"/>
          <w:szCs w:val="28"/>
          <w:lang w:val="ru-RU"/>
        </w:rPr>
        <w:t>изуализация распределений, корреляций и взаимосвязей.</w:t>
      </w:r>
    </w:p>
    <w:p w14:paraId="11FB72DA" w14:textId="716EDCEB" w:rsidR="00095C98" w:rsidRPr="00095C98" w:rsidRDefault="00A35987" w:rsidP="00095C98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  <w:lang w:val="ru-RU"/>
        </w:rPr>
      </w:pPr>
      <w:r w:rsidRPr="00095C98">
        <w:rPr>
          <w:b/>
          <w:bCs/>
          <w:sz w:val="28"/>
          <w:szCs w:val="28"/>
          <w:lang w:val="ru-RU"/>
        </w:rPr>
        <w:t>Предобработка:</w:t>
      </w:r>
      <w:r w:rsidRPr="00095C98">
        <w:rPr>
          <w:sz w:val="28"/>
          <w:szCs w:val="28"/>
          <w:lang w:val="ru-RU"/>
        </w:rPr>
        <w:t xml:space="preserve"> </w:t>
      </w:r>
      <w:r w:rsidR="00095C98" w:rsidRPr="00095C98">
        <w:rPr>
          <w:sz w:val="28"/>
          <w:szCs w:val="28"/>
          <w:lang w:val="ru-RU"/>
        </w:rPr>
        <w:t xml:space="preserve">Удаление </w:t>
      </w:r>
      <w:proofErr w:type="spellStart"/>
      <w:r w:rsidR="00095C98" w:rsidRPr="00095C98">
        <w:rPr>
          <w:sz w:val="28"/>
          <w:szCs w:val="28"/>
          <w:lang w:val="ru-RU"/>
        </w:rPr>
        <w:t>customerID</w:t>
      </w:r>
      <w:proofErr w:type="spellEnd"/>
      <w:r w:rsidR="00095C98" w:rsidRPr="00095C98">
        <w:rPr>
          <w:sz w:val="28"/>
          <w:szCs w:val="28"/>
          <w:lang w:val="ru-RU"/>
        </w:rPr>
        <w:t xml:space="preserve">, преобразование </w:t>
      </w:r>
      <w:proofErr w:type="spellStart"/>
      <w:r w:rsidR="00095C98" w:rsidRPr="00095C98">
        <w:rPr>
          <w:sz w:val="28"/>
          <w:szCs w:val="28"/>
          <w:lang w:val="ru-RU"/>
        </w:rPr>
        <w:t>TotalCharges</w:t>
      </w:r>
      <w:proofErr w:type="spellEnd"/>
      <w:r w:rsidR="00095C98" w:rsidRPr="00095C98">
        <w:rPr>
          <w:sz w:val="28"/>
          <w:szCs w:val="28"/>
          <w:lang w:val="ru-RU"/>
        </w:rPr>
        <w:t xml:space="preserve"> в числовой формат</w:t>
      </w:r>
      <w:r w:rsidR="00095C98">
        <w:rPr>
          <w:sz w:val="28"/>
          <w:szCs w:val="28"/>
          <w:lang w:val="ru-RU"/>
        </w:rPr>
        <w:t xml:space="preserve">, </w:t>
      </w:r>
      <w:r w:rsidRPr="00095C98">
        <w:rPr>
          <w:sz w:val="28"/>
          <w:szCs w:val="28"/>
          <w:lang w:val="ru-RU"/>
        </w:rPr>
        <w:t>удаление/</w:t>
      </w:r>
      <w:proofErr w:type="spellStart"/>
      <w:r w:rsidRPr="00095C98">
        <w:rPr>
          <w:sz w:val="28"/>
          <w:szCs w:val="28"/>
          <w:lang w:val="ru-RU"/>
        </w:rPr>
        <w:t>импутация</w:t>
      </w:r>
      <w:proofErr w:type="spellEnd"/>
      <w:r w:rsidRPr="00095C98">
        <w:rPr>
          <w:sz w:val="28"/>
          <w:szCs w:val="28"/>
          <w:lang w:val="ru-RU"/>
        </w:rPr>
        <w:t xml:space="preserve"> пропусков</w:t>
      </w:r>
      <w:r w:rsidR="00095C98" w:rsidRPr="00095C98">
        <w:rPr>
          <w:sz w:val="28"/>
          <w:szCs w:val="28"/>
          <w:lang w:val="ru-RU"/>
        </w:rPr>
        <w:t xml:space="preserve">, One-Hot </w:t>
      </w:r>
      <w:proofErr w:type="spellStart"/>
      <w:r w:rsidR="00095C98" w:rsidRPr="00095C98">
        <w:rPr>
          <w:sz w:val="28"/>
          <w:szCs w:val="28"/>
          <w:lang w:val="ru-RU"/>
        </w:rPr>
        <w:t>Encoding</w:t>
      </w:r>
      <w:proofErr w:type="spellEnd"/>
      <w:r w:rsidR="00095C98" w:rsidRPr="00095C98">
        <w:rPr>
          <w:sz w:val="28"/>
          <w:szCs w:val="28"/>
          <w:lang w:val="ru-RU"/>
        </w:rPr>
        <w:t xml:space="preserve"> для категориальных признаков</w:t>
      </w:r>
      <w:r w:rsidRPr="00095C98">
        <w:rPr>
          <w:sz w:val="28"/>
          <w:szCs w:val="28"/>
          <w:lang w:val="ru-RU"/>
        </w:rPr>
        <w:t>, масштабирование, кодирование</w:t>
      </w:r>
      <w:r w:rsidR="00095C98">
        <w:rPr>
          <w:sz w:val="28"/>
          <w:szCs w:val="28"/>
          <w:lang w:val="ru-RU"/>
        </w:rPr>
        <w:t>.</w:t>
      </w:r>
    </w:p>
    <w:p w14:paraId="75F0C5C9" w14:textId="034915B3" w:rsidR="00A35987" w:rsidRPr="00095C98" w:rsidRDefault="00A35987" w:rsidP="00095C98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095C98">
        <w:rPr>
          <w:b/>
          <w:bCs/>
          <w:sz w:val="28"/>
          <w:szCs w:val="28"/>
          <w:lang w:val="en-US"/>
        </w:rPr>
        <w:t>Feature Engineering:</w:t>
      </w:r>
      <w:r w:rsidRPr="00095C98">
        <w:rPr>
          <w:sz w:val="28"/>
          <w:szCs w:val="28"/>
          <w:lang w:val="en-US"/>
        </w:rPr>
        <w:t xml:space="preserve"> </w:t>
      </w:r>
      <w:r w:rsidR="00095C98" w:rsidRPr="00095C98">
        <w:rPr>
          <w:sz w:val="28"/>
          <w:szCs w:val="28"/>
          <w:lang w:val="ru-RU"/>
        </w:rPr>
        <w:t>Создание</w:t>
      </w:r>
      <w:r w:rsidR="00095C98" w:rsidRPr="00095C98">
        <w:rPr>
          <w:sz w:val="28"/>
          <w:szCs w:val="28"/>
          <w:lang w:val="en-US"/>
        </w:rPr>
        <w:t xml:space="preserve"> </w:t>
      </w:r>
      <w:r w:rsidR="00095C98" w:rsidRPr="00095C98">
        <w:rPr>
          <w:sz w:val="28"/>
          <w:szCs w:val="28"/>
          <w:lang w:val="ru-RU"/>
        </w:rPr>
        <w:t>признаков</w:t>
      </w:r>
      <w:r w:rsidR="00095C98" w:rsidRPr="00095C98">
        <w:rPr>
          <w:sz w:val="28"/>
          <w:szCs w:val="28"/>
          <w:lang w:val="en-US"/>
        </w:rPr>
        <w:t xml:space="preserve">: </w:t>
      </w:r>
      <w:proofErr w:type="spellStart"/>
      <w:r w:rsidR="00095C98" w:rsidRPr="00095C98">
        <w:rPr>
          <w:sz w:val="28"/>
          <w:szCs w:val="28"/>
          <w:lang w:val="en-US"/>
        </w:rPr>
        <w:t>AvgChargePerMonth</w:t>
      </w:r>
      <w:proofErr w:type="spellEnd"/>
      <w:r w:rsidR="00095C98" w:rsidRPr="00095C98">
        <w:rPr>
          <w:sz w:val="28"/>
          <w:szCs w:val="28"/>
          <w:lang w:val="en-US"/>
        </w:rPr>
        <w:t xml:space="preserve">, </w:t>
      </w:r>
      <w:proofErr w:type="spellStart"/>
      <w:r w:rsidR="00095C98" w:rsidRPr="00095C98">
        <w:rPr>
          <w:sz w:val="28"/>
          <w:szCs w:val="28"/>
          <w:lang w:val="en-US"/>
        </w:rPr>
        <w:t>NumServices</w:t>
      </w:r>
      <w:proofErr w:type="spellEnd"/>
      <w:r w:rsidR="00095C98" w:rsidRPr="00095C98">
        <w:rPr>
          <w:sz w:val="28"/>
          <w:szCs w:val="28"/>
          <w:lang w:val="en-US"/>
        </w:rPr>
        <w:t>.</w:t>
      </w:r>
    </w:p>
    <w:p w14:paraId="30E09BC5" w14:textId="6F506D8C" w:rsidR="00A35987" w:rsidRPr="00794117" w:rsidRDefault="00A35987" w:rsidP="00794117">
      <w:pPr>
        <w:numPr>
          <w:ilvl w:val="0"/>
          <w:numId w:val="7"/>
        </w:numPr>
        <w:spacing w:after="160" w:line="360" w:lineRule="auto"/>
        <w:rPr>
          <w:sz w:val="28"/>
          <w:szCs w:val="28"/>
          <w:lang w:val="en-US"/>
        </w:rPr>
      </w:pPr>
      <w:r w:rsidRPr="00A35987">
        <w:rPr>
          <w:b/>
          <w:bCs/>
          <w:sz w:val="28"/>
          <w:szCs w:val="28"/>
          <w:lang w:val="ru-RU"/>
        </w:rPr>
        <w:t>Модели</w:t>
      </w:r>
      <w:r w:rsidRPr="00A35987">
        <w:rPr>
          <w:b/>
          <w:bCs/>
          <w:sz w:val="28"/>
          <w:szCs w:val="28"/>
          <w:lang w:val="en-US"/>
        </w:rPr>
        <w:t>:</w:t>
      </w:r>
      <w:r w:rsidRPr="00A35987">
        <w:rPr>
          <w:sz w:val="28"/>
          <w:szCs w:val="28"/>
          <w:lang w:val="en-US"/>
        </w:rPr>
        <w:t xml:space="preserve"> </w:t>
      </w:r>
      <w:proofErr w:type="spellStart"/>
      <w:r w:rsidR="00095C98" w:rsidRPr="00095C98">
        <w:rPr>
          <w:sz w:val="28"/>
          <w:szCs w:val="28"/>
          <w:lang w:val="en-US"/>
        </w:rPr>
        <w:t>LogisticRegression</w:t>
      </w:r>
      <w:proofErr w:type="spellEnd"/>
      <w:r w:rsidRPr="00A35987">
        <w:rPr>
          <w:sz w:val="28"/>
          <w:szCs w:val="28"/>
          <w:lang w:val="en-US"/>
        </w:rPr>
        <w:t xml:space="preserve">, </w:t>
      </w:r>
      <w:proofErr w:type="spellStart"/>
      <w:r w:rsidR="00095C98" w:rsidRPr="00095C98">
        <w:rPr>
          <w:sz w:val="28"/>
          <w:szCs w:val="28"/>
          <w:lang w:val="en-US"/>
        </w:rPr>
        <w:t>KNeighborsClassifier</w:t>
      </w:r>
      <w:proofErr w:type="spellEnd"/>
      <w:r w:rsidR="00095C98">
        <w:rPr>
          <w:sz w:val="28"/>
          <w:szCs w:val="28"/>
          <w:lang w:val="en-US"/>
        </w:rPr>
        <w:t xml:space="preserve"> (KNN)</w:t>
      </w:r>
      <w:r w:rsidRPr="00095C98">
        <w:rPr>
          <w:sz w:val="28"/>
          <w:szCs w:val="28"/>
          <w:lang w:val="en-US"/>
        </w:rPr>
        <w:t xml:space="preserve">, </w:t>
      </w:r>
      <w:r w:rsidR="00794117" w:rsidRPr="00794117">
        <w:rPr>
          <w:sz w:val="28"/>
          <w:szCs w:val="28"/>
          <w:lang w:val="en-US"/>
        </w:rPr>
        <w:t>SVC</w:t>
      </w:r>
      <w:r w:rsidRPr="00794117">
        <w:rPr>
          <w:sz w:val="28"/>
          <w:szCs w:val="28"/>
          <w:lang w:val="en-US"/>
        </w:rPr>
        <w:t xml:space="preserve">, </w:t>
      </w:r>
      <w:proofErr w:type="spellStart"/>
      <w:r w:rsidRPr="00794117">
        <w:rPr>
          <w:sz w:val="28"/>
          <w:szCs w:val="28"/>
          <w:lang w:val="en-US"/>
        </w:rPr>
        <w:t>RandomForest</w:t>
      </w:r>
      <w:proofErr w:type="spellEnd"/>
      <w:r w:rsidRPr="00794117">
        <w:rPr>
          <w:sz w:val="28"/>
          <w:szCs w:val="28"/>
          <w:lang w:val="en-US"/>
        </w:rPr>
        <w:t xml:space="preserve">, </w:t>
      </w:r>
      <w:proofErr w:type="spellStart"/>
      <w:r w:rsidRPr="00794117">
        <w:rPr>
          <w:sz w:val="28"/>
          <w:szCs w:val="28"/>
          <w:lang w:val="en-US"/>
        </w:rPr>
        <w:t>GradientBoosting</w:t>
      </w:r>
      <w:proofErr w:type="spellEnd"/>
      <w:r w:rsidRPr="00794117">
        <w:rPr>
          <w:sz w:val="28"/>
          <w:szCs w:val="28"/>
          <w:lang w:val="en-US"/>
        </w:rPr>
        <w:t>.</w:t>
      </w:r>
    </w:p>
    <w:p w14:paraId="373E40C9" w14:textId="1CBC4DB4" w:rsidR="001F34D0" w:rsidRPr="00794117" w:rsidRDefault="00A35987" w:rsidP="00AA29AE">
      <w:pPr>
        <w:numPr>
          <w:ilvl w:val="0"/>
          <w:numId w:val="7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94117">
        <w:rPr>
          <w:b/>
          <w:bCs/>
          <w:sz w:val="28"/>
          <w:szCs w:val="28"/>
          <w:lang w:val="ru-RU"/>
        </w:rPr>
        <w:t>Валидация:</w:t>
      </w:r>
      <w:r w:rsidRPr="00794117">
        <w:rPr>
          <w:sz w:val="28"/>
          <w:szCs w:val="28"/>
          <w:lang w:val="ru-RU"/>
        </w:rPr>
        <w:t xml:space="preserve"> </w:t>
      </w:r>
      <w:r w:rsidR="00781063">
        <w:rPr>
          <w:sz w:val="28"/>
          <w:szCs w:val="28"/>
          <w:lang w:val="ru-RU"/>
        </w:rPr>
        <w:t>К</w:t>
      </w:r>
      <w:r w:rsidR="00794117" w:rsidRPr="00794117">
        <w:rPr>
          <w:sz w:val="28"/>
          <w:szCs w:val="28"/>
          <w:lang w:val="ru-RU"/>
        </w:rPr>
        <w:t>росс-валидация, метрики F1, ROC-AUC.</w:t>
      </w:r>
      <w:r w:rsidR="00794117" w:rsidRPr="00794117">
        <w:rPr>
          <w:sz w:val="28"/>
          <w:szCs w:val="28"/>
          <w:lang w:val="ru-RU"/>
        </w:rPr>
        <w:t xml:space="preserve"> </w:t>
      </w:r>
      <w:r w:rsidR="001F34D0" w:rsidRPr="00794117">
        <w:rPr>
          <w:sz w:val="28"/>
          <w:szCs w:val="28"/>
          <w:lang w:val="ru-RU"/>
        </w:rPr>
        <w:br w:type="page"/>
      </w:r>
    </w:p>
    <w:p w14:paraId="6A481F3B" w14:textId="77777777" w:rsidR="001F34D0" w:rsidRDefault="001F34D0" w:rsidP="001F34D0">
      <w:pPr>
        <w:pStyle w:val="1"/>
        <w:spacing w:after="44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4" w:name="_Toc198831595"/>
      <w:r w:rsidRPr="00135B6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4. ПОСТРОЕНИЕ БАЗОВОГО РЕШЕНИЯ</w:t>
      </w:r>
      <w:bookmarkEnd w:id="4"/>
    </w:p>
    <w:p w14:paraId="6BE30DD2" w14:textId="77777777" w:rsidR="001F34D0" w:rsidRPr="00E0642D" w:rsidRDefault="001F34D0" w:rsidP="001F34D0">
      <w:pPr>
        <w:spacing w:line="360" w:lineRule="auto"/>
        <w:jc w:val="both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tab/>
        <w:t>Построим базовое решение для каждой из моделей:</w:t>
      </w:r>
    </w:p>
    <w:p w14:paraId="00962701" w14:textId="77777777" w:rsidR="001F34D0" w:rsidRPr="00E0642D" w:rsidRDefault="001F34D0" w:rsidP="001F34D0">
      <w:pPr>
        <w:spacing w:line="360" w:lineRule="auto"/>
        <w:rPr>
          <w:sz w:val="28"/>
          <w:szCs w:val="28"/>
          <w:lang w:val="ru-RU"/>
        </w:rPr>
      </w:pPr>
    </w:p>
    <w:p w14:paraId="1B6312A1" w14:textId="7B29D5C4" w:rsidR="001F34D0" w:rsidRPr="00E0642D" w:rsidRDefault="00CB28B1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CB28B1">
        <w:rPr>
          <w:noProof/>
          <w:sz w:val="28"/>
          <w:szCs w:val="28"/>
          <w:lang w:val="ru-RU"/>
        </w:rPr>
        <w:drawing>
          <wp:inline distT="0" distB="0" distL="0" distR="0" wp14:anchorId="0EFAB445" wp14:editId="48D9E9FE">
            <wp:extent cx="4926202" cy="36766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202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65FC" w14:textId="72BD138F" w:rsidR="001F34D0" w:rsidRPr="00E0642D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t xml:space="preserve">Рисунок </w:t>
      </w:r>
      <w:r w:rsidR="00CB28B1">
        <w:rPr>
          <w:sz w:val="28"/>
          <w:szCs w:val="28"/>
          <w:lang w:val="ru-RU"/>
        </w:rPr>
        <w:t>8</w:t>
      </w:r>
      <w:r w:rsidRPr="00E0642D">
        <w:rPr>
          <w:sz w:val="28"/>
          <w:szCs w:val="28"/>
          <w:lang w:val="ru-RU"/>
        </w:rPr>
        <w:t xml:space="preserve"> – Базовое решение.</w:t>
      </w:r>
    </w:p>
    <w:p w14:paraId="032B3C12" w14:textId="344980EE" w:rsidR="001F34D0" w:rsidRPr="00E0642D" w:rsidRDefault="00CB28B1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CB28B1">
        <w:rPr>
          <w:noProof/>
          <w:sz w:val="28"/>
          <w:szCs w:val="28"/>
          <w:lang w:val="ru-RU"/>
        </w:rPr>
        <w:drawing>
          <wp:inline distT="0" distB="0" distL="0" distR="0" wp14:anchorId="02E3F71E" wp14:editId="75272BB0">
            <wp:extent cx="5448300" cy="208872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D4C" w14:textId="510152F3" w:rsidR="001F34D0" w:rsidRPr="00E0642D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t xml:space="preserve">Рисунок </w:t>
      </w:r>
      <w:r w:rsidR="00CB28B1">
        <w:rPr>
          <w:sz w:val="28"/>
          <w:szCs w:val="28"/>
          <w:lang w:val="ru-RU"/>
        </w:rPr>
        <w:t>9</w:t>
      </w:r>
      <w:r w:rsidRPr="00E0642D">
        <w:rPr>
          <w:sz w:val="28"/>
          <w:szCs w:val="28"/>
          <w:lang w:val="ru-RU"/>
        </w:rPr>
        <w:t xml:space="preserve"> – Оценка точности базового решения.</w:t>
      </w:r>
    </w:p>
    <w:p w14:paraId="64527D46" w14:textId="23AF386A" w:rsidR="001F34D0" w:rsidRDefault="001F34D0" w:rsidP="001F34D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br w:type="page"/>
      </w:r>
    </w:p>
    <w:p w14:paraId="4B9CCDE8" w14:textId="43A8F199" w:rsidR="001F34D0" w:rsidRPr="00135B62" w:rsidRDefault="001F34D0" w:rsidP="001F34D0">
      <w:pPr>
        <w:pStyle w:val="1"/>
        <w:spacing w:after="44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5" w:name="_Toc198831596"/>
      <w:r w:rsidRPr="00135B6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5. ПОДБОР ГИПЕРПАРАМЕТРОВ</w:t>
      </w:r>
      <w:bookmarkEnd w:id="5"/>
    </w:p>
    <w:p w14:paraId="5392E9DA" w14:textId="735031FD" w:rsidR="001F34D0" w:rsidRDefault="001F34D0" w:rsidP="00E3474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t>Для по</w:t>
      </w:r>
      <w:r>
        <w:rPr>
          <w:sz w:val="28"/>
          <w:szCs w:val="28"/>
          <w:lang w:val="ru-RU"/>
        </w:rPr>
        <w:t xml:space="preserve">вышения точности моделей произведём подбор </w:t>
      </w:r>
      <w:proofErr w:type="spellStart"/>
      <w:r>
        <w:rPr>
          <w:sz w:val="28"/>
          <w:szCs w:val="28"/>
          <w:lang w:val="ru-RU"/>
        </w:rPr>
        <w:t>гиперпараметров</w:t>
      </w:r>
      <w:proofErr w:type="spellEnd"/>
      <w:r>
        <w:rPr>
          <w:sz w:val="28"/>
          <w:szCs w:val="28"/>
          <w:lang w:val="ru-RU"/>
        </w:rPr>
        <w:t xml:space="preserve"> моделей </w:t>
      </w:r>
    </w:p>
    <w:p w14:paraId="46222730" w14:textId="167F23A6" w:rsidR="001F34D0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</w:p>
    <w:p w14:paraId="274631DC" w14:textId="44A93C92" w:rsidR="001F34D0" w:rsidRDefault="00CB28B1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CB28B1">
        <w:rPr>
          <w:noProof/>
          <w:sz w:val="28"/>
          <w:szCs w:val="28"/>
          <w:lang w:val="ru-RU"/>
        </w:rPr>
        <w:drawing>
          <wp:inline distT="0" distB="0" distL="0" distR="0" wp14:anchorId="2B8579D8" wp14:editId="0DBC5120">
            <wp:extent cx="5940425" cy="383431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EF1" w14:textId="31CFA789" w:rsidR="0041259E" w:rsidRDefault="0041259E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41259E">
        <w:rPr>
          <w:sz w:val="28"/>
          <w:szCs w:val="28"/>
          <w:lang w:val="ru-RU"/>
        </w:rPr>
        <w:drawing>
          <wp:inline distT="0" distB="0" distL="0" distR="0" wp14:anchorId="065B0C76" wp14:editId="286B1582">
            <wp:extent cx="5940425" cy="2731135"/>
            <wp:effectExtent l="0" t="0" r="3175" b="0"/>
            <wp:docPr id="105560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06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7B18" w14:textId="03A28E23" w:rsidR="001F34D0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t xml:space="preserve">Рисунок </w:t>
      </w:r>
      <w:r w:rsidR="00CB28B1">
        <w:rPr>
          <w:sz w:val="28"/>
          <w:szCs w:val="28"/>
          <w:lang w:val="ru-RU"/>
        </w:rPr>
        <w:t>11</w:t>
      </w:r>
      <w:r w:rsidRPr="00E0642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Подбор </w:t>
      </w:r>
      <w:proofErr w:type="spellStart"/>
      <w:r>
        <w:rPr>
          <w:sz w:val="28"/>
          <w:szCs w:val="28"/>
          <w:lang w:val="ru-RU"/>
        </w:rPr>
        <w:t>гиперпараметров</w:t>
      </w:r>
      <w:proofErr w:type="spellEnd"/>
      <w:r>
        <w:rPr>
          <w:sz w:val="28"/>
          <w:szCs w:val="28"/>
          <w:lang w:val="ru-RU"/>
        </w:rPr>
        <w:t>.</w:t>
      </w:r>
    </w:p>
    <w:p w14:paraId="79C62E11" w14:textId="101F52B8" w:rsidR="001F34D0" w:rsidRPr="00E0642D" w:rsidRDefault="00DE6C8F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DE6C8F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CB526A7" wp14:editId="1DCCB06B">
            <wp:extent cx="5312426" cy="121345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26" cy="12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4706" w14:textId="0586F3F7" w:rsidR="001F34D0" w:rsidRPr="00E0642D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t xml:space="preserve">Рисунок </w:t>
      </w:r>
      <w:r w:rsidR="00CB28B1">
        <w:rPr>
          <w:sz w:val="28"/>
          <w:szCs w:val="28"/>
          <w:lang w:val="ru-RU"/>
        </w:rPr>
        <w:t>12</w:t>
      </w:r>
      <w:r w:rsidRPr="00E0642D">
        <w:rPr>
          <w:sz w:val="28"/>
          <w:szCs w:val="28"/>
          <w:lang w:val="ru-RU"/>
        </w:rPr>
        <w:t xml:space="preserve"> – Оценка точности </w:t>
      </w:r>
      <w:r>
        <w:rPr>
          <w:sz w:val="28"/>
          <w:szCs w:val="28"/>
          <w:lang w:val="ru-RU"/>
        </w:rPr>
        <w:t xml:space="preserve">моделей после подбора </w:t>
      </w:r>
      <w:proofErr w:type="spellStart"/>
      <w:r>
        <w:rPr>
          <w:sz w:val="28"/>
          <w:szCs w:val="28"/>
          <w:lang w:val="ru-RU"/>
        </w:rPr>
        <w:t>гиперпараметров</w:t>
      </w:r>
      <w:proofErr w:type="spellEnd"/>
      <w:r w:rsidRPr="00E0642D">
        <w:rPr>
          <w:sz w:val="28"/>
          <w:szCs w:val="28"/>
          <w:lang w:val="ru-RU"/>
        </w:rPr>
        <w:t>.</w:t>
      </w:r>
    </w:p>
    <w:p w14:paraId="7DCB8CF7" w14:textId="77777777" w:rsidR="001F34D0" w:rsidRPr="00E0642D" w:rsidRDefault="001F34D0" w:rsidP="001F34D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br w:type="page"/>
      </w:r>
    </w:p>
    <w:p w14:paraId="3FE5B060" w14:textId="178FE9B2" w:rsidR="001F34D0" w:rsidRPr="009E70E7" w:rsidRDefault="001F34D0" w:rsidP="009E70E7">
      <w:pPr>
        <w:pStyle w:val="1"/>
        <w:spacing w:after="44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6" w:name="_Toc198831597"/>
      <w:r w:rsidRPr="00135B6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6. ОЦЕНКА КАЧЕСТВА МОДЕЛЕЙ</w:t>
      </w:r>
      <w:bookmarkEnd w:id="6"/>
    </w:p>
    <w:p w14:paraId="08421D4C" w14:textId="49D32558" w:rsidR="003974D2" w:rsidRPr="00DA098B" w:rsidRDefault="001F34D0" w:rsidP="000A64C2">
      <w:pPr>
        <w:spacing w:line="360" w:lineRule="auto"/>
        <w:ind w:firstLine="720"/>
        <w:jc w:val="both"/>
        <w:rPr>
          <w:rFonts w:eastAsia="Calibr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исследования наибольшую точность по всем анализируемым метрикам показала модель </w:t>
      </w:r>
      <w:r w:rsidR="000A64C2">
        <w:rPr>
          <w:b/>
          <w:bCs/>
          <w:sz w:val="28"/>
          <w:szCs w:val="28"/>
          <w:lang w:val="ru-RU"/>
        </w:rPr>
        <w:t>Логистическая Регрессия</w:t>
      </w:r>
    </w:p>
    <w:p w14:paraId="39416DBB" w14:textId="77777777" w:rsidR="003974D2" w:rsidRPr="000A64C2" w:rsidRDefault="003974D2" w:rsidP="001F34D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0B5F0FA0" w14:textId="77777777" w:rsidR="001F34D0" w:rsidRPr="00E0642D" w:rsidRDefault="001F34D0" w:rsidP="001F34D0">
      <w:pPr>
        <w:spacing w:line="360" w:lineRule="auto"/>
        <w:jc w:val="center"/>
        <w:rPr>
          <w:sz w:val="28"/>
          <w:szCs w:val="28"/>
          <w:lang w:val="ru-RU"/>
        </w:rPr>
      </w:pPr>
    </w:p>
    <w:p w14:paraId="150F9FE1" w14:textId="459A22AA" w:rsidR="001F34D0" w:rsidRPr="007B6929" w:rsidRDefault="001F34D0" w:rsidP="000A64C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E0642D">
        <w:rPr>
          <w:sz w:val="28"/>
          <w:szCs w:val="28"/>
          <w:lang w:val="ru-RU"/>
        </w:rPr>
        <w:br w:type="page"/>
      </w:r>
    </w:p>
    <w:p w14:paraId="13753436" w14:textId="77777777" w:rsidR="001F34D0" w:rsidRPr="00135B62" w:rsidRDefault="001F34D0" w:rsidP="001F34D0">
      <w:pPr>
        <w:pStyle w:val="1"/>
        <w:spacing w:after="44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7" w:name="_Toc198831599"/>
      <w:r w:rsidRPr="00135B6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ЗАКЛЮЧЕНИЕ</w:t>
      </w:r>
      <w:bookmarkEnd w:id="7"/>
    </w:p>
    <w:p w14:paraId="39EF3F37" w14:textId="77777777" w:rsidR="00DA098B" w:rsidRPr="00DA098B" w:rsidRDefault="00DA098B" w:rsidP="00DA098B">
      <w:p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В рамках выполнения научно-исследовательской работы была успешно решена задача прогнозирования оттока клиентов телекоммуникационной компании с использованием методов машинного обучения. Работа включала следующие ключевые этапы:</w:t>
      </w:r>
    </w:p>
    <w:p w14:paraId="2A58FF77" w14:textId="77777777" w:rsidR="00DA098B" w:rsidRPr="00DA098B" w:rsidRDefault="00DA098B" w:rsidP="00DA098B">
      <w:pPr>
        <w:numPr>
          <w:ilvl w:val="0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Разведочный анализ данных (EDA)</w:t>
      </w:r>
    </w:p>
    <w:p w14:paraId="334D53F2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Выявлен значительный дисбаланс классов в целевом признаке </w:t>
      </w:r>
      <w:proofErr w:type="spellStart"/>
      <w:r w:rsidRPr="00DA098B">
        <w:rPr>
          <w:rFonts w:eastAsia="Calibri"/>
          <w:sz w:val="28"/>
          <w:szCs w:val="28"/>
          <w:lang w:val="ru-RU"/>
        </w:rPr>
        <w:t>Churn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 (73.5% лояльных клиентов </w:t>
      </w:r>
      <w:proofErr w:type="spellStart"/>
      <w:r w:rsidRPr="00DA098B">
        <w:rPr>
          <w:rFonts w:eastAsia="Calibri"/>
          <w:sz w:val="28"/>
          <w:szCs w:val="28"/>
          <w:lang w:val="ru-RU"/>
        </w:rPr>
        <w:t>vs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 26.5% оттока).</w:t>
      </w:r>
    </w:p>
    <w:p w14:paraId="389A2AFB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Обнаружены и обработаны пропуски в признаке </w:t>
      </w:r>
      <w:proofErr w:type="spellStart"/>
      <w:r w:rsidRPr="00DA098B">
        <w:rPr>
          <w:rFonts w:eastAsia="Calibri"/>
          <w:sz w:val="28"/>
          <w:szCs w:val="28"/>
          <w:lang w:val="ru-RU"/>
        </w:rPr>
        <w:t>TotalCharges</w:t>
      </w:r>
      <w:proofErr w:type="spellEnd"/>
      <w:r w:rsidRPr="00DA098B">
        <w:rPr>
          <w:rFonts w:eastAsia="Calibri"/>
          <w:sz w:val="28"/>
          <w:szCs w:val="28"/>
          <w:lang w:val="ru-RU"/>
        </w:rPr>
        <w:t> (11 записей), заполнены медианными значениями.</w:t>
      </w:r>
    </w:p>
    <w:p w14:paraId="0D6F9E47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Проанализированы распределения признаков, выявлены корреляции (например, сильная связь оттока с типом контракта и наличием дополнительных услуг).</w:t>
      </w:r>
    </w:p>
    <w:p w14:paraId="0E17BB06" w14:textId="77777777" w:rsidR="00DA098B" w:rsidRPr="00DA098B" w:rsidRDefault="00DA098B" w:rsidP="00DA098B">
      <w:pPr>
        <w:numPr>
          <w:ilvl w:val="0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Предобработка данных</w:t>
      </w:r>
    </w:p>
    <w:p w14:paraId="3F6E959E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Категориальные признаки преобразованы с помощью </w:t>
      </w:r>
      <w:proofErr w:type="spellStart"/>
      <w:r w:rsidRPr="00DA098B">
        <w:rPr>
          <w:rFonts w:eastAsia="Calibri"/>
          <w:sz w:val="28"/>
          <w:szCs w:val="28"/>
          <w:lang w:val="ru-RU"/>
        </w:rPr>
        <w:t>OneHotEncoding</w:t>
      </w:r>
      <w:proofErr w:type="spellEnd"/>
      <w:r w:rsidRPr="00DA098B">
        <w:rPr>
          <w:rFonts w:eastAsia="Calibri"/>
          <w:sz w:val="28"/>
          <w:szCs w:val="28"/>
          <w:lang w:val="ru-RU"/>
        </w:rPr>
        <w:t>.</w:t>
      </w:r>
    </w:p>
    <w:p w14:paraId="106EB055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Числовые признаки стандартизированы.</w:t>
      </w:r>
    </w:p>
    <w:p w14:paraId="016F6FDE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Данные разделены на обучающую и тестовую выборки с сохранением стратификации по целевому признаку.</w:t>
      </w:r>
    </w:p>
    <w:p w14:paraId="2B2359F6" w14:textId="77777777" w:rsidR="00DA098B" w:rsidRPr="00DA098B" w:rsidRDefault="00DA098B" w:rsidP="00DA098B">
      <w:pPr>
        <w:numPr>
          <w:ilvl w:val="0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Обучение и оптимизация моделей</w:t>
      </w:r>
    </w:p>
    <w:p w14:paraId="063F02B2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Протестированы 5 моделей: </w:t>
      </w:r>
      <w:r w:rsidRPr="00DA098B">
        <w:rPr>
          <w:rFonts w:eastAsia="Calibri"/>
          <w:b/>
          <w:bCs/>
          <w:sz w:val="28"/>
          <w:szCs w:val="28"/>
          <w:lang w:val="ru-RU"/>
        </w:rPr>
        <w:t>Логистическая регрессия</w:t>
      </w:r>
      <w:r w:rsidRPr="00DA098B">
        <w:rPr>
          <w:rFonts w:eastAsia="Calibri"/>
          <w:sz w:val="28"/>
          <w:szCs w:val="28"/>
          <w:lang w:val="ru-RU"/>
        </w:rPr>
        <w:t>, </w:t>
      </w:r>
      <w:r w:rsidRPr="00DA098B">
        <w:rPr>
          <w:rFonts w:eastAsia="Calibri"/>
          <w:b/>
          <w:bCs/>
          <w:sz w:val="28"/>
          <w:szCs w:val="28"/>
          <w:lang w:val="ru-RU"/>
        </w:rPr>
        <w:t>KNN</w:t>
      </w:r>
      <w:r w:rsidRPr="00DA098B">
        <w:rPr>
          <w:rFonts w:eastAsia="Calibri"/>
          <w:sz w:val="28"/>
          <w:szCs w:val="28"/>
          <w:lang w:val="ru-RU"/>
        </w:rPr>
        <w:t>, </w:t>
      </w:r>
      <w:r w:rsidRPr="00DA098B">
        <w:rPr>
          <w:rFonts w:eastAsia="Calibri"/>
          <w:b/>
          <w:bCs/>
          <w:sz w:val="28"/>
          <w:szCs w:val="28"/>
          <w:lang w:val="ru-RU"/>
        </w:rPr>
        <w:t>Дерево решений</w:t>
      </w:r>
      <w:r w:rsidRPr="00DA098B">
        <w:rPr>
          <w:rFonts w:eastAsia="Calibri"/>
          <w:sz w:val="28"/>
          <w:szCs w:val="28"/>
          <w:lang w:val="ru-RU"/>
        </w:rPr>
        <w:t>, </w:t>
      </w:r>
      <w:r w:rsidRPr="00DA098B">
        <w:rPr>
          <w:rFonts w:eastAsia="Calibri"/>
          <w:b/>
          <w:bCs/>
          <w:sz w:val="28"/>
          <w:szCs w:val="28"/>
          <w:lang w:val="ru-RU"/>
        </w:rPr>
        <w:t>Случайный лес</w:t>
      </w:r>
      <w:r w:rsidRPr="00DA098B">
        <w:rPr>
          <w:rFonts w:eastAsia="Calibri"/>
          <w:sz w:val="28"/>
          <w:szCs w:val="28"/>
          <w:lang w:val="ru-RU"/>
        </w:rPr>
        <w:t>, </w:t>
      </w:r>
      <w:r w:rsidRPr="00DA098B">
        <w:rPr>
          <w:rFonts w:eastAsia="Calibri"/>
          <w:b/>
          <w:bCs/>
          <w:sz w:val="28"/>
          <w:szCs w:val="28"/>
          <w:lang w:val="ru-RU"/>
        </w:rPr>
        <w:t xml:space="preserve">Градиентный </w:t>
      </w:r>
      <w:proofErr w:type="spellStart"/>
      <w:r w:rsidRPr="00DA098B">
        <w:rPr>
          <w:rFonts w:eastAsia="Calibri"/>
          <w:b/>
          <w:bCs/>
          <w:sz w:val="28"/>
          <w:szCs w:val="28"/>
          <w:lang w:val="ru-RU"/>
        </w:rPr>
        <w:t>бустинг</w:t>
      </w:r>
      <w:proofErr w:type="spellEnd"/>
      <w:r w:rsidRPr="00DA098B">
        <w:rPr>
          <w:rFonts w:eastAsia="Calibri"/>
          <w:sz w:val="28"/>
          <w:szCs w:val="28"/>
          <w:lang w:val="ru-RU"/>
        </w:rPr>
        <w:t>.</w:t>
      </w:r>
    </w:p>
    <w:p w14:paraId="3A571ADA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Для ансамблевых методов (</w:t>
      </w:r>
      <w:proofErr w:type="spellStart"/>
      <w:r w:rsidRPr="00DA098B">
        <w:rPr>
          <w:rFonts w:eastAsia="Calibri"/>
          <w:sz w:val="28"/>
          <w:szCs w:val="28"/>
          <w:lang w:val="ru-RU"/>
        </w:rPr>
        <w:t>Random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DA098B">
        <w:rPr>
          <w:rFonts w:eastAsia="Calibri"/>
          <w:sz w:val="28"/>
          <w:szCs w:val="28"/>
          <w:lang w:val="ru-RU"/>
        </w:rPr>
        <w:t>Forest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, </w:t>
      </w:r>
      <w:proofErr w:type="spellStart"/>
      <w:r w:rsidRPr="00DA098B">
        <w:rPr>
          <w:rFonts w:eastAsia="Calibri"/>
          <w:sz w:val="28"/>
          <w:szCs w:val="28"/>
          <w:lang w:val="ru-RU"/>
        </w:rPr>
        <w:t>Gradient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DA098B">
        <w:rPr>
          <w:rFonts w:eastAsia="Calibri"/>
          <w:sz w:val="28"/>
          <w:szCs w:val="28"/>
          <w:lang w:val="ru-RU"/>
        </w:rPr>
        <w:t>Boosting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) и KNN проведен подбор </w:t>
      </w:r>
      <w:proofErr w:type="spellStart"/>
      <w:r w:rsidRPr="00DA098B">
        <w:rPr>
          <w:rFonts w:eastAsia="Calibri"/>
          <w:sz w:val="28"/>
          <w:szCs w:val="28"/>
          <w:lang w:val="ru-RU"/>
        </w:rPr>
        <w:t>гиперпараметров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 через </w:t>
      </w:r>
      <w:proofErr w:type="spellStart"/>
      <w:r w:rsidRPr="00DA098B">
        <w:rPr>
          <w:rFonts w:eastAsia="Calibri"/>
          <w:sz w:val="28"/>
          <w:szCs w:val="28"/>
          <w:lang w:val="ru-RU"/>
        </w:rPr>
        <w:t>GridSearchCV</w:t>
      </w:r>
      <w:proofErr w:type="spellEnd"/>
      <w:r w:rsidRPr="00DA098B">
        <w:rPr>
          <w:rFonts w:eastAsia="Calibri"/>
          <w:sz w:val="28"/>
          <w:szCs w:val="28"/>
          <w:lang w:val="ru-RU"/>
        </w:rPr>
        <w:t>.</w:t>
      </w:r>
    </w:p>
    <w:p w14:paraId="0B49EB27" w14:textId="2570D193" w:rsidR="00DA098B" w:rsidRPr="00DA098B" w:rsidRDefault="00DA098B" w:rsidP="000A64C2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Наилучший результат показал </w:t>
      </w:r>
      <w:r w:rsidR="000A64C2">
        <w:rPr>
          <w:rFonts w:eastAsia="Calibri"/>
          <w:b/>
          <w:bCs/>
          <w:sz w:val="28"/>
          <w:szCs w:val="28"/>
          <w:lang w:val="ru-RU"/>
        </w:rPr>
        <w:t>Логистическая регрессия</w:t>
      </w:r>
    </w:p>
    <w:p w14:paraId="2DCEEBD8" w14:textId="77777777" w:rsidR="00DA098B" w:rsidRPr="00DA098B" w:rsidRDefault="00DA098B" w:rsidP="00DA098B">
      <w:pPr>
        <w:numPr>
          <w:ilvl w:val="0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Ключевые факторы оттока</w:t>
      </w:r>
    </w:p>
    <w:p w14:paraId="763A8B8B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Анализ важности признаков выявил:</w:t>
      </w:r>
    </w:p>
    <w:p w14:paraId="3F0837AD" w14:textId="77777777" w:rsidR="00DA098B" w:rsidRPr="00DA098B" w:rsidRDefault="00DA098B" w:rsidP="00DA098B">
      <w:pPr>
        <w:numPr>
          <w:ilvl w:val="2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Тип контракта (</w:t>
      </w:r>
      <w:proofErr w:type="spellStart"/>
      <w:r w:rsidRPr="00DA098B">
        <w:rPr>
          <w:rFonts w:eastAsia="Calibri"/>
          <w:sz w:val="28"/>
          <w:szCs w:val="28"/>
          <w:lang w:val="ru-RU"/>
        </w:rPr>
        <w:t>Contract_Month-to-month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) — главный </w:t>
      </w:r>
      <w:r w:rsidRPr="00DA098B">
        <w:rPr>
          <w:rFonts w:eastAsia="Calibri"/>
          <w:sz w:val="28"/>
          <w:szCs w:val="28"/>
          <w:lang w:val="ru-RU"/>
        </w:rPr>
        <w:lastRenderedPageBreak/>
        <w:t>драйвер оттока.</w:t>
      </w:r>
    </w:p>
    <w:p w14:paraId="394CBC25" w14:textId="77777777" w:rsidR="00DA098B" w:rsidRPr="00DA098B" w:rsidRDefault="00DA098B" w:rsidP="00DA098B">
      <w:pPr>
        <w:numPr>
          <w:ilvl w:val="2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Высокие </w:t>
      </w:r>
      <w:proofErr w:type="spellStart"/>
      <w:r w:rsidRPr="00DA098B">
        <w:rPr>
          <w:rFonts w:eastAsia="Calibri"/>
          <w:sz w:val="28"/>
          <w:szCs w:val="28"/>
          <w:lang w:val="ru-RU"/>
        </w:rPr>
        <w:t>MonthlyCharges</w:t>
      </w:r>
      <w:proofErr w:type="spellEnd"/>
      <w:r w:rsidRPr="00DA098B">
        <w:rPr>
          <w:rFonts w:eastAsia="Calibri"/>
          <w:sz w:val="28"/>
          <w:szCs w:val="28"/>
          <w:lang w:val="ru-RU"/>
        </w:rPr>
        <w:t> и отсутствие дополнительных услуг (</w:t>
      </w:r>
      <w:proofErr w:type="spellStart"/>
      <w:r w:rsidRPr="00DA098B">
        <w:rPr>
          <w:rFonts w:eastAsia="Calibri"/>
          <w:sz w:val="28"/>
          <w:szCs w:val="28"/>
          <w:lang w:val="ru-RU"/>
        </w:rPr>
        <w:t>OnlineSecurity_No</w:t>
      </w:r>
      <w:proofErr w:type="spellEnd"/>
      <w:r w:rsidRPr="00DA098B">
        <w:rPr>
          <w:rFonts w:eastAsia="Calibri"/>
          <w:sz w:val="28"/>
          <w:szCs w:val="28"/>
          <w:lang w:val="ru-RU"/>
        </w:rPr>
        <w:t>, </w:t>
      </w:r>
      <w:proofErr w:type="spellStart"/>
      <w:r w:rsidRPr="00DA098B">
        <w:rPr>
          <w:rFonts w:eastAsia="Calibri"/>
          <w:sz w:val="28"/>
          <w:szCs w:val="28"/>
          <w:lang w:val="ru-RU"/>
        </w:rPr>
        <w:t>TechSupport_No</w:t>
      </w:r>
      <w:proofErr w:type="spellEnd"/>
      <w:r w:rsidRPr="00DA098B">
        <w:rPr>
          <w:rFonts w:eastAsia="Calibri"/>
          <w:sz w:val="28"/>
          <w:szCs w:val="28"/>
          <w:lang w:val="ru-RU"/>
        </w:rPr>
        <w:t>).</w:t>
      </w:r>
    </w:p>
    <w:p w14:paraId="4FDA982E" w14:textId="77777777" w:rsidR="00DA098B" w:rsidRPr="00DA098B" w:rsidRDefault="00DA098B" w:rsidP="00DA098B">
      <w:pPr>
        <w:numPr>
          <w:ilvl w:val="2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Электронные способы оплаты (</w:t>
      </w:r>
      <w:proofErr w:type="spellStart"/>
      <w:r w:rsidRPr="00DA098B">
        <w:rPr>
          <w:rFonts w:eastAsia="Calibri"/>
          <w:sz w:val="28"/>
          <w:szCs w:val="28"/>
          <w:lang w:val="ru-RU"/>
        </w:rPr>
        <w:t>PaymentMethod_Electronic</w:t>
      </w:r>
      <w:proofErr w:type="spellEnd"/>
      <w:r w:rsidRPr="00DA098B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DA098B">
        <w:rPr>
          <w:rFonts w:eastAsia="Calibri"/>
          <w:sz w:val="28"/>
          <w:szCs w:val="28"/>
          <w:lang w:val="ru-RU"/>
        </w:rPr>
        <w:t>check</w:t>
      </w:r>
      <w:proofErr w:type="spellEnd"/>
      <w:r w:rsidRPr="00DA098B">
        <w:rPr>
          <w:rFonts w:eastAsia="Calibri"/>
          <w:sz w:val="28"/>
          <w:szCs w:val="28"/>
          <w:lang w:val="ru-RU"/>
        </w:rPr>
        <w:t>).</w:t>
      </w:r>
    </w:p>
    <w:p w14:paraId="100CF428" w14:textId="77777777" w:rsidR="00DA098B" w:rsidRPr="00DA098B" w:rsidRDefault="00DA098B" w:rsidP="00DA098B">
      <w:pPr>
        <w:numPr>
          <w:ilvl w:val="0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Визуализация и интерпретация</w:t>
      </w:r>
    </w:p>
    <w:p w14:paraId="5BFF5508" w14:textId="77777777" w:rsidR="00DA098B" w:rsidRPr="00DA098B" w:rsidRDefault="00DA098B" w:rsidP="00DA098B">
      <w:pPr>
        <w:numPr>
          <w:ilvl w:val="1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Разработано </w:t>
      </w:r>
      <w:r w:rsidRPr="00DA098B">
        <w:rPr>
          <w:rFonts w:eastAsia="Calibri"/>
          <w:b/>
          <w:bCs/>
          <w:sz w:val="28"/>
          <w:szCs w:val="28"/>
          <w:lang w:val="ru-RU"/>
        </w:rPr>
        <w:t xml:space="preserve">веб-приложение на </w:t>
      </w:r>
      <w:proofErr w:type="spellStart"/>
      <w:r w:rsidRPr="00DA098B">
        <w:rPr>
          <w:rFonts w:eastAsia="Calibri"/>
          <w:b/>
          <w:bCs/>
          <w:sz w:val="28"/>
          <w:szCs w:val="28"/>
          <w:lang w:val="ru-RU"/>
        </w:rPr>
        <w:t>Streamlit</w:t>
      </w:r>
      <w:proofErr w:type="spellEnd"/>
      <w:r w:rsidRPr="00DA098B">
        <w:rPr>
          <w:rFonts w:eastAsia="Calibri"/>
          <w:sz w:val="28"/>
          <w:szCs w:val="28"/>
          <w:lang w:val="ru-RU"/>
        </w:rPr>
        <w:t>, позволяющее:</w:t>
      </w:r>
    </w:p>
    <w:p w14:paraId="6D6DFE14" w14:textId="77777777" w:rsidR="00DA098B" w:rsidRPr="00DA098B" w:rsidRDefault="00DA098B" w:rsidP="00DA098B">
      <w:pPr>
        <w:numPr>
          <w:ilvl w:val="2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Интерактивно задавать параметры клиента.</w:t>
      </w:r>
    </w:p>
    <w:p w14:paraId="2FB92DDE" w14:textId="77777777" w:rsidR="00DA098B" w:rsidRPr="00DA098B" w:rsidRDefault="00DA098B" w:rsidP="00DA098B">
      <w:pPr>
        <w:numPr>
          <w:ilvl w:val="2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Получать прогноз вероятности оттока в реальном времени.</w:t>
      </w:r>
    </w:p>
    <w:p w14:paraId="1C164596" w14:textId="483C7724" w:rsidR="00DA098B" w:rsidRPr="00DA098B" w:rsidRDefault="00DA098B" w:rsidP="00DA098B">
      <w:pPr>
        <w:numPr>
          <w:ilvl w:val="2"/>
          <w:numId w:val="9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Анализировать влияние характеристик на результат через SHAP-значения.</w:t>
      </w:r>
    </w:p>
    <w:p w14:paraId="4C52E748" w14:textId="77777777" w:rsidR="00DA098B" w:rsidRDefault="00DA098B" w:rsidP="00DA098B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24A60C2D" w14:textId="52B3871B" w:rsidR="00DA098B" w:rsidRPr="00DA098B" w:rsidRDefault="00DA098B" w:rsidP="00DA098B">
      <w:p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На основе результатов предложены стратегии снижения оттока:</w:t>
      </w:r>
    </w:p>
    <w:p w14:paraId="112DE55B" w14:textId="77777777" w:rsidR="00DA098B" w:rsidRPr="00DA098B" w:rsidRDefault="00DA098B" w:rsidP="00DA098B">
      <w:pPr>
        <w:numPr>
          <w:ilvl w:val="0"/>
          <w:numId w:val="10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Персонализация тарифов</w:t>
      </w:r>
      <w:r w:rsidRPr="00DA098B">
        <w:rPr>
          <w:rFonts w:eastAsia="Calibri"/>
          <w:sz w:val="28"/>
          <w:szCs w:val="28"/>
          <w:lang w:val="ru-RU"/>
        </w:rPr>
        <w:t> для клиентов с помесячными контрактами.</w:t>
      </w:r>
    </w:p>
    <w:p w14:paraId="28C480B8" w14:textId="77777777" w:rsidR="00DA098B" w:rsidRPr="00DA098B" w:rsidRDefault="00DA098B" w:rsidP="00DA098B">
      <w:pPr>
        <w:numPr>
          <w:ilvl w:val="0"/>
          <w:numId w:val="10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Продвижение пакетных услуг</w:t>
      </w:r>
      <w:r w:rsidRPr="00DA098B">
        <w:rPr>
          <w:rFonts w:eastAsia="Calibri"/>
          <w:sz w:val="28"/>
          <w:szCs w:val="28"/>
          <w:lang w:val="ru-RU"/>
        </w:rPr>
        <w:t> (Online Security, Tech Support) для снижения чувствительности к цене.</w:t>
      </w:r>
    </w:p>
    <w:p w14:paraId="158AD037" w14:textId="77777777" w:rsidR="00DA098B" w:rsidRPr="00DA098B" w:rsidRDefault="00DA098B" w:rsidP="00DA098B">
      <w:pPr>
        <w:numPr>
          <w:ilvl w:val="0"/>
          <w:numId w:val="10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Упрощение процессов оплаты</w:t>
      </w:r>
      <w:r w:rsidRPr="00DA098B">
        <w:rPr>
          <w:rFonts w:eastAsia="Calibri"/>
          <w:sz w:val="28"/>
          <w:szCs w:val="28"/>
          <w:lang w:val="ru-RU"/>
        </w:rPr>
        <w:t> для пользователей электронных чеков.</w:t>
      </w:r>
    </w:p>
    <w:p w14:paraId="09627865" w14:textId="77777777" w:rsidR="00DA098B" w:rsidRPr="00DA098B" w:rsidRDefault="00DA098B" w:rsidP="00DA098B">
      <w:pPr>
        <w:numPr>
          <w:ilvl w:val="0"/>
          <w:numId w:val="10"/>
        </w:num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b/>
          <w:bCs/>
          <w:sz w:val="28"/>
          <w:szCs w:val="28"/>
          <w:lang w:val="ru-RU"/>
        </w:rPr>
        <w:t>Программы лояльности</w:t>
      </w:r>
      <w:r w:rsidRPr="00DA098B">
        <w:rPr>
          <w:rFonts w:eastAsia="Calibri"/>
          <w:sz w:val="28"/>
          <w:szCs w:val="28"/>
          <w:lang w:val="ru-RU"/>
        </w:rPr>
        <w:t> для долгосрочных клиентов (высокий </w:t>
      </w:r>
      <w:proofErr w:type="spellStart"/>
      <w:r w:rsidRPr="00DA098B">
        <w:rPr>
          <w:rFonts w:eastAsia="Calibri"/>
          <w:sz w:val="28"/>
          <w:szCs w:val="28"/>
          <w:lang w:val="ru-RU"/>
        </w:rPr>
        <w:t>tenure</w:t>
      </w:r>
      <w:proofErr w:type="spellEnd"/>
      <w:r w:rsidRPr="00DA098B">
        <w:rPr>
          <w:rFonts w:eastAsia="Calibri"/>
          <w:sz w:val="28"/>
          <w:szCs w:val="28"/>
          <w:lang w:val="ru-RU"/>
        </w:rPr>
        <w:t> снижает риск оттока).</w:t>
      </w:r>
    </w:p>
    <w:p w14:paraId="6F1F0A83" w14:textId="5BB1D37D" w:rsidR="001F34D0" w:rsidRPr="00DA098B" w:rsidRDefault="00DA098B" w:rsidP="00DA098B">
      <w:pPr>
        <w:spacing w:line="360" w:lineRule="auto"/>
        <w:rPr>
          <w:rFonts w:eastAsia="Calibri"/>
          <w:sz w:val="28"/>
          <w:szCs w:val="28"/>
          <w:lang w:val="ru-RU"/>
        </w:rPr>
      </w:pPr>
      <w:r w:rsidRPr="00DA098B">
        <w:rPr>
          <w:rFonts w:eastAsia="Calibri"/>
          <w:sz w:val="28"/>
          <w:szCs w:val="28"/>
          <w:lang w:val="ru-RU"/>
        </w:rPr>
        <w:t>Результаты работы позволяют не только точно прогнозировать отток, но и формировать эффективные стратегии удержания клиентов, что напрямую влияет на прибыль компании.</w:t>
      </w:r>
      <w:r w:rsidR="001F34D0" w:rsidRPr="007B6929">
        <w:rPr>
          <w:lang w:val="ru-RU"/>
        </w:rPr>
        <w:br w:type="page"/>
      </w:r>
    </w:p>
    <w:p w14:paraId="14E327D9" w14:textId="77777777" w:rsidR="001F34D0" w:rsidRPr="00135B62" w:rsidRDefault="001F34D0" w:rsidP="001F34D0">
      <w:pPr>
        <w:pStyle w:val="1"/>
        <w:spacing w:after="44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98831600"/>
      <w:r w:rsidRPr="00135B6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 ИСПОЛЬЗОВАННЫХ ИСТОЧНИКОВ</w:t>
      </w:r>
      <w:bookmarkEnd w:id="8"/>
    </w:p>
    <w:p w14:paraId="697C64CE" w14:textId="0D9957F9" w:rsidR="001F34D0" w:rsidRPr="00E860B3" w:rsidRDefault="00095C98" w:rsidP="001F34D0">
      <w:pPr>
        <w:pStyle w:val="a3"/>
        <w:widowControl/>
        <w:numPr>
          <w:ilvl w:val="0"/>
          <w:numId w:val="1"/>
        </w:numPr>
        <w:autoSpaceDE/>
        <w:autoSpaceDN/>
        <w:spacing w:after="120" w:line="360" w:lineRule="auto"/>
        <w:ind w:left="993" w:hanging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Датасет</w:t>
      </w:r>
      <w:r w:rsidR="00E860B3">
        <w:rPr>
          <w:sz w:val="28"/>
          <w:szCs w:val="28"/>
          <w:lang w:val="ru-RU"/>
        </w:rPr>
        <w:t xml:space="preserve"> </w:t>
      </w:r>
      <w:r w:rsidRPr="00095C98">
        <w:rPr>
          <w:sz w:val="28"/>
          <w:szCs w:val="28"/>
          <w:lang w:val="ru-RU"/>
        </w:rPr>
        <w:t>“</w:t>
      </w:r>
      <w:r w:rsidRPr="00095C98">
        <w:rPr>
          <w:sz w:val="28"/>
          <w:szCs w:val="28"/>
        </w:rPr>
        <w:t>Telco</w:t>
      </w:r>
      <w:r w:rsidRPr="00095C98">
        <w:rPr>
          <w:sz w:val="28"/>
          <w:szCs w:val="28"/>
          <w:lang w:val="ru-RU"/>
        </w:rPr>
        <w:t xml:space="preserve"> </w:t>
      </w:r>
      <w:r w:rsidRPr="00095C98">
        <w:rPr>
          <w:sz w:val="28"/>
          <w:szCs w:val="28"/>
        </w:rPr>
        <w:t>Customer</w:t>
      </w:r>
      <w:r w:rsidRPr="00095C98">
        <w:rPr>
          <w:sz w:val="28"/>
          <w:szCs w:val="28"/>
          <w:lang w:val="ru-RU"/>
        </w:rPr>
        <w:t xml:space="preserve"> </w:t>
      </w:r>
      <w:r w:rsidRPr="00095C98">
        <w:rPr>
          <w:sz w:val="28"/>
          <w:szCs w:val="28"/>
        </w:rPr>
        <w:t>Churn</w:t>
      </w:r>
      <w:r w:rsidRPr="00095C98">
        <w:rPr>
          <w:sz w:val="28"/>
          <w:szCs w:val="28"/>
          <w:lang w:val="ru-RU"/>
        </w:rPr>
        <w:t>"</w:t>
      </w:r>
      <w:r w:rsidRPr="00095C98">
        <w:rPr>
          <w:sz w:val="28"/>
          <w:szCs w:val="28"/>
          <w:lang w:val="ru-RU"/>
        </w:rPr>
        <w:t xml:space="preserve"> </w:t>
      </w:r>
      <w:r w:rsidR="001F34D0" w:rsidRPr="00E860B3">
        <w:rPr>
          <w:sz w:val="28"/>
          <w:szCs w:val="28"/>
          <w:lang w:val="ru-RU"/>
        </w:rPr>
        <w:t>[</w:t>
      </w:r>
      <w:r w:rsidR="001F34D0" w:rsidRPr="00135B62">
        <w:rPr>
          <w:sz w:val="28"/>
          <w:szCs w:val="28"/>
          <w:lang w:val="ru-RU"/>
        </w:rPr>
        <w:t>Электронный</w:t>
      </w:r>
      <w:r w:rsidR="001F34D0" w:rsidRPr="00E860B3">
        <w:rPr>
          <w:sz w:val="28"/>
          <w:szCs w:val="28"/>
          <w:lang w:val="ru-RU"/>
        </w:rPr>
        <w:t xml:space="preserve"> </w:t>
      </w:r>
      <w:r w:rsidR="001F34D0" w:rsidRPr="00135B62">
        <w:rPr>
          <w:sz w:val="28"/>
          <w:szCs w:val="28"/>
          <w:lang w:val="ru-RU"/>
        </w:rPr>
        <w:t>ресурс</w:t>
      </w:r>
      <w:r w:rsidR="001F34D0" w:rsidRPr="00E860B3">
        <w:rPr>
          <w:sz w:val="28"/>
          <w:szCs w:val="28"/>
          <w:lang w:val="ru-RU"/>
        </w:rPr>
        <w:t xml:space="preserve">] // </w:t>
      </w:r>
      <w:r w:rsidRPr="00095C98">
        <w:rPr>
          <w:sz w:val="28"/>
          <w:szCs w:val="28"/>
          <w:lang w:val="en-US"/>
        </w:rPr>
        <w:t>https</w:t>
      </w:r>
      <w:r w:rsidRPr="00095C98">
        <w:rPr>
          <w:sz w:val="28"/>
          <w:szCs w:val="28"/>
          <w:lang w:val="ru-RU"/>
        </w:rPr>
        <w:t>://</w:t>
      </w:r>
      <w:r w:rsidRPr="00095C98">
        <w:rPr>
          <w:sz w:val="28"/>
          <w:szCs w:val="28"/>
          <w:lang w:val="en-US"/>
        </w:rPr>
        <w:t>www</w:t>
      </w:r>
      <w:r w:rsidRPr="00095C98">
        <w:rPr>
          <w:sz w:val="28"/>
          <w:szCs w:val="28"/>
          <w:lang w:val="ru-RU"/>
        </w:rPr>
        <w:t>.</w:t>
      </w:r>
      <w:proofErr w:type="spellStart"/>
      <w:r w:rsidRPr="00095C98">
        <w:rPr>
          <w:sz w:val="28"/>
          <w:szCs w:val="28"/>
          <w:lang w:val="en-US"/>
        </w:rPr>
        <w:t>kaggle</w:t>
      </w:r>
      <w:proofErr w:type="spellEnd"/>
      <w:r w:rsidRPr="00095C98">
        <w:rPr>
          <w:sz w:val="28"/>
          <w:szCs w:val="28"/>
          <w:lang w:val="ru-RU"/>
        </w:rPr>
        <w:t>.</w:t>
      </w:r>
      <w:r w:rsidRPr="00095C98">
        <w:rPr>
          <w:sz w:val="28"/>
          <w:szCs w:val="28"/>
          <w:lang w:val="en-US"/>
        </w:rPr>
        <w:t>com</w:t>
      </w:r>
      <w:r w:rsidRPr="00095C98">
        <w:rPr>
          <w:sz w:val="28"/>
          <w:szCs w:val="28"/>
          <w:lang w:val="ru-RU"/>
        </w:rPr>
        <w:t>/</w:t>
      </w:r>
      <w:r w:rsidRPr="00095C98">
        <w:rPr>
          <w:sz w:val="28"/>
          <w:szCs w:val="28"/>
          <w:lang w:val="en-US"/>
        </w:rPr>
        <w:t>datasets</w:t>
      </w:r>
      <w:r w:rsidRPr="00095C98">
        <w:rPr>
          <w:sz w:val="28"/>
          <w:szCs w:val="28"/>
          <w:lang w:val="ru-RU"/>
        </w:rPr>
        <w:t>/</w:t>
      </w:r>
      <w:proofErr w:type="spellStart"/>
      <w:r w:rsidRPr="00095C98">
        <w:rPr>
          <w:sz w:val="28"/>
          <w:szCs w:val="28"/>
          <w:lang w:val="en-US"/>
        </w:rPr>
        <w:t>blastchar</w:t>
      </w:r>
      <w:proofErr w:type="spellEnd"/>
      <w:r w:rsidRPr="00095C98">
        <w:rPr>
          <w:sz w:val="28"/>
          <w:szCs w:val="28"/>
          <w:lang w:val="ru-RU"/>
        </w:rPr>
        <w:t>/</w:t>
      </w:r>
      <w:r w:rsidRPr="00095C98">
        <w:rPr>
          <w:sz w:val="28"/>
          <w:szCs w:val="28"/>
          <w:lang w:val="en-US"/>
        </w:rPr>
        <w:t>telco</w:t>
      </w:r>
      <w:r w:rsidRPr="00095C98">
        <w:rPr>
          <w:sz w:val="28"/>
          <w:szCs w:val="28"/>
          <w:lang w:val="ru-RU"/>
        </w:rPr>
        <w:t>-</w:t>
      </w:r>
      <w:r w:rsidRPr="00095C98">
        <w:rPr>
          <w:sz w:val="28"/>
          <w:szCs w:val="28"/>
          <w:lang w:val="en-US"/>
        </w:rPr>
        <w:t>customer</w:t>
      </w:r>
      <w:r w:rsidRPr="00095C98">
        <w:rPr>
          <w:sz w:val="28"/>
          <w:szCs w:val="28"/>
          <w:lang w:val="ru-RU"/>
        </w:rPr>
        <w:t>-</w:t>
      </w:r>
      <w:r w:rsidRPr="00095C98">
        <w:rPr>
          <w:sz w:val="28"/>
          <w:szCs w:val="28"/>
          <w:lang w:val="en-US"/>
        </w:rPr>
        <w:t>churn</w:t>
      </w:r>
      <w:r w:rsidRPr="00095C98">
        <w:rPr>
          <w:sz w:val="28"/>
          <w:szCs w:val="28"/>
          <w:lang w:val="ru-RU"/>
        </w:rPr>
        <w:t xml:space="preserve"> </w:t>
      </w:r>
      <w:r w:rsidR="001F34D0" w:rsidRPr="00E860B3">
        <w:rPr>
          <w:sz w:val="28"/>
          <w:szCs w:val="28"/>
          <w:lang w:val="ru-RU"/>
        </w:rPr>
        <w:t>(</w:t>
      </w:r>
      <w:r w:rsidR="001F34D0" w:rsidRPr="00135B62">
        <w:rPr>
          <w:sz w:val="28"/>
          <w:szCs w:val="28"/>
          <w:lang w:val="ru-RU"/>
        </w:rPr>
        <w:t>дата</w:t>
      </w:r>
      <w:r w:rsidR="001F34D0" w:rsidRPr="00E860B3">
        <w:rPr>
          <w:sz w:val="28"/>
          <w:szCs w:val="28"/>
          <w:lang w:val="ru-RU"/>
        </w:rPr>
        <w:t xml:space="preserve"> </w:t>
      </w:r>
      <w:r w:rsidR="001F34D0" w:rsidRPr="00135B62">
        <w:rPr>
          <w:sz w:val="28"/>
          <w:szCs w:val="28"/>
          <w:lang w:val="ru-RU"/>
        </w:rPr>
        <w:t>обращения</w:t>
      </w:r>
      <w:r w:rsidR="001F34D0" w:rsidRPr="00E860B3">
        <w:rPr>
          <w:sz w:val="28"/>
          <w:szCs w:val="28"/>
          <w:lang w:val="ru-RU"/>
        </w:rPr>
        <w:t>: 0</w:t>
      </w:r>
      <w:r>
        <w:rPr>
          <w:sz w:val="28"/>
          <w:szCs w:val="28"/>
          <w:lang w:val="ru-RU"/>
        </w:rPr>
        <w:t>3</w:t>
      </w:r>
      <w:r w:rsidR="001F34D0" w:rsidRPr="00E860B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 w:rsidR="001F34D0" w:rsidRPr="00E860B3">
        <w:rPr>
          <w:sz w:val="28"/>
          <w:szCs w:val="28"/>
          <w:lang w:val="ru-RU"/>
        </w:rPr>
        <w:t>.2025);</w:t>
      </w:r>
    </w:p>
    <w:p w14:paraId="64341CC8" w14:textId="77777777" w:rsidR="001F34D0" w:rsidRPr="00551C57" w:rsidRDefault="001F34D0" w:rsidP="001F34D0">
      <w:pPr>
        <w:pStyle w:val="a3"/>
        <w:widowControl/>
        <w:numPr>
          <w:ilvl w:val="0"/>
          <w:numId w:val="1"/>
        </w:numPr>
        <w:autoSpaceDE/>
        <w:autoSpaceDN/>
        <w:spacing w:after="120" w:line="360" w:lineRule="auto"/>
        <w:ind w:left="993" w:hanging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Документация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 w:rsidRPr="00551C57">
        <w:rPr>
          <w:sz w:val="28"/>
          <w:szCs w:val="28"/>
          <w:lang w:val="ru-RU"/>
        </w:rPr>
        <w:t xml:space="preserve"> [</w:t>
      </w:r>
      <w:r>
        <w:rPr>
          <w:sz w:val="28"/>
          <w:szCs w:val="28"/>
          <w:lang w:val="ru-RU"/>
        </w:rPr>
        <w:t>Электронный ресурс</w:t>
      </w:r>
      <w:r w:rsidRPr="00551C57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// </w:t>
      </w:r>
      <w:r w:rsidRPr="00551C57">
        <w:rPr>
          <w:sz w:val="28"/>
          <w:szCs w:val="28"/>
          <w:lang w:val="ru-RU"/>
        </w:rPr>
        <w:t>streamlit.io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URL</w:t>
      </w:r>
      <w:r w:rsidRPr="00551C57">
        <w:rPr>
          <w:sz w:val="28"/>
          <w:szCs w:val="28"/>
          <w:lang w:val="ru-RU"/>
        </w:rPr>
        <w:t xml:space="preserve">: </w:t>
      </w:r>
      <w:r w:rsidRPr="00551C57">
        <w:rPr>
          <w:sz w:val="28"/>
          <w:szCs w:val="28"/>
          <w:lang w:val="en-US"/>
        </w:rPr>
        <w:t>https</w:t>
      </w:r>
      <w:r w:rsidRPr="00551C57">
        <w:rPr>
          <w:sz w:val="28"/>
          <w:szCs w:val="28"/>
          <w:lang w:val="ru-RU"/>
        </w:rPr>
        <w:t>://</w:t>
      </w:r>
      <w:proofErr w:type="spellStart"/>
      <w:r w:rsidRPr="00551C57">
        <w:rPr>
          <w:sz w:val="28"/>
          <w:szCs w:val="28"/>
          <w:lang w:val="en-US"/>
        </w:rPr>
        <w:t>streamlit</w:t>
      </w:r>
      <w:proofErr w:type="spellEnd"/>
      <w:r w:rsidRPr="00551C57">
        <w:rPr>
          <w:sz w:val="28"/>
          <w:szCs w:val="28"/>
          <w:lang w:val="ru-RU"/>
        </w:rPr>
        <w:t>.</w:t>
      </w:r>
      <w:r w:rsidRPr="00551C57">
        <w:rPr>
          <w:sz w:val="28"/>
          <w:szCs w:val="28"/>
          <w:lang w:val="en-US"/>
        </w:rPr>
        <w:t>io</w:t>
      </w:r>
      <w:r w:rsidRPr="00551C57">
        <w:rPr>
          <w:sz w:val="28"/>
          <w:szCs w:val="28"/>
          <w:lang w:val="ru-RU"/>
        </w:rPr>
        <w:t>/ (</w:t>
      </w:r>
      <w:r w:rsidRPr="00135B62">
        <w:rPr>
          <w:sz w:val="28"/>
          <w:szCs w:val="28"/>
          <w:lang w:val="ru-RU"/>
        </w:rPr>
        <w:t>дата</w:t>
      </w:r>
      <w:r w:rsidRPr="00551C57">
        <w:rPr>
          <w:sz w:val="28"/>
          <w:szCs w:val="28"/>
          <w:lang w:val="ru-RU"/>
        </w:rPr>
        <w:t xml:space="preserve"> </w:t>
      </w:r>
      <w:r w:rsidRPr="00135B62">
        <w:rPr>
          <w:sz w:val="28"/>
          <w:szCs w:val="28"/>
          <w:lang w:val="ru-RU"/>
        </w:rPr>
        <w:t>обращения</w:t>
      </w:r>
      <w:r w:rsidRPr="00551C57">
        <w:rPr>
          <w:sz w:val="28"/>
          <w:szCs w:val="28"/>
          <w:lang w:val="ru-RU"/>
        </w:rPr>
        <w:t>: 01.05.2025);</w:t>
      </w:r>
    </w:p>
    <w:p w14:paraId="3E411EB7" w14:textId="77777777" w:rsidR="001F34D0" w:rsidRPr="00551C57" w:rsidRDefault="001F34D0" w:rsidP="001F34D0">
      <w:pPr>
        <w:pStyle w:val="a3"/>
        <w:widowControl/>
        <w:numPr>
          <w:ilvl w:val="0"/>
          <w:numId w:val="1"/>
        </w:numPr>
        <w:autoSpaceDE/>
        <w:autoSpaceDN/>
        <w:spacing w:after="120" w:line="360" w:lineRule="auto"/>
        <w:ind w:left="993" w:hanging="567"/>
        <w:rPr>
          <w:sz w:val="28"/>
          <w:szCs w:val="28"/>
          <w:lang w:val="ru-RU"/>
        </w:rPr>
      </w:pPr>
      <w:r w:rsidRPr="00551C57">
        <w:rPr>
          <w:sz w:val="28"/>
          <w:szCs w:val="28"/>
          <w:lang w:val="ru-RU"/>
        </w:rPr>
        <w:t>«</w:t>
      </w:r>
      <w:r w:rsidRPr="00EF2BEF">
        <w:rPr>
          <w:sz w:val="28"/>
          <w:szCs w:val="28"/>
          <w:lang w:val="en-US"/>
        </w:rPr>
        <w:t>Python</w:t>
      </w:r>
      <w:r w:rsidRPr="00551C57">
        <w:rPr>
          <w:sz w:val="28"/>
          <w:szCs w:val="28"/>
          <w:lang w:val="ru-RU"/>
        </w:rPr>
        <w:t xml:space="preserve"> </w:t>
      </w:r>
      <w:r w:rsidRPr="00EF2BEF">
        <w:rPr>
          <w:sz w:val="28"/>
          <w:szCs w:val="28"/>
          <w:lang w:val="en-US"/>
        </w:rPr>
        <w:t>Data</w:t>
      </w:r>
      <w:r w:rsidRPr="00551C57">
        <w:rPr>
          <w:sz w:val="28"/>
          <w:szCs w:val="28"/>
          <w:lang w:val="ru-RU"/>
        </w:rPr>
        <w:t xml:space="preserve"> </w:t>
      </w:r>
      <w:r w:rsidRPr="00EF2BEF">
        <w:rPr>
          <w:sz w:val="28"/>
          <w:szCs w:val="28"/>
          <w:lang w:val="en-US"/>
        </w:rPr>
        <w:t>Science</w:t>
      </w:r>
      <w:r w:rsidRPr="00551C57">
        <w:rPr>
          <w:sz w:val="28"/>
          <w:szCs w:val="28"/>
          <w:lang w:val="ru-RU"/>
        </w:rPr>
        <w:t xml:space="preserve"> </w:t>
      </w:r>
      <w:r w:rsidRPr="00EF2BEF">
        <w:rPr>
          <w:sz w:val="28"/>
          <w:szCs w:val="28"/>
          <w:lang w:val="en-US"/>
        </w:rPr>
        <w:t>Handbook</w:t>
      </w:r>
      <w:r w:rsidRPr="00551C57">
        <w:rPr>
          <w:sz w:val="28"/>
          <w:szCs w:val="28"/>
          <w:lang w:val="ru-RU"/>
        </w:rPr>
        <w:t xml:space="preserve">» Джейк Вандер-Плас [Электронный ресурс] // </w:t>
      </w:r>
      <w:proofErr w:type="spellStart"/>
      <w:r w:rsidRPr="00EF2BEF">
        <w:rPr>
          <w:sz w:val="28"/>
          <w:szCs w:val="28"/>
          <w:lang w:val="en-US"/>
        </w:rPr>
        <w:t>jakevdp</w:t>
      </w:r>
      <w:proofErr w:type="spellEnd"/>
      <w:r w:rsidRPr="00551C57">
        <w:rPr>
          <w:sz w:val="28"/>
          <w:szCs w:val="28"/>
          <w:lang w:val="ru-RU"/>
        </w:rPr>
        <w:t>.</w:t>
      </w:r>
      <w:proofErr w:type="spellStart"/>
      <w:r w:rsidRPr="00EF2BEF">
        <w:rPr>
          <w:sz w:val="28"/>
          <w:szCs w:val="28"/>
          <w:lang w:val="en-US"/>
        </w:rPr>
        <w:t>github</w:t>
      </w:r>
      <w:proofErr w:type="spellEnd"/>
      <w:r w:rsidRPr="00551C57">
        <w:rPr>
          <w:sz w:val="28"/>
          <w:szCs w:val="28"/>
          <w:lang w:val="ru-RU"/>
        </w:rPr>
        <w:t>.</w:t>
      </w:r>
      <w:r w:rsidRPr="00EF2BEF">
        <w:rPr>
          <w:sz w:val="28"/>
          <w:szCs w:val="28"/>
          <w:lang w:val="en-US"/>
        </w:rPr>
        <w:t>io</w:t>
      </w:r>
      <w:r w:rsidRPr="00551C57">
        <w:rPr>
          <w:sz w:val="28"/>
          <w:szCs w:val="28"/>
          <w:lang w:val="ru-RU"/>
        </w:rPr>
        <w:t xml:space="preserve">. </w:t>
      </w:r>
      <w:r w:rsidRPr="00EF2BEF">
        <w:rPr>
          <w:sz w:val="28"/>
          <w:szCs w:val="28"/>
        </w:rPr>
        <w:t>URL</w:t>
      </w:r>
      <w:r w:rsidRPr="00551C57">
        <w:rPr>
          <w:sz w:val="28"/>
          <w:szCs w:val="28"/>
          <w:lang w:val="ru-RU"/>
        </w:rPr>
        <w:t xml:space="preserve">: </w:t>
      </w:r>
      <w:r w:rsidRPr="00EF2BEF">
        <w:rPr>
          <w:sz w:val="28"/>
          <w:szCs w:val="28"/>
          <w:lang w:val="en-US"/>
        </w:rPr>
        <w:t>https</w:t>
      </w:r>
      <w:r w:rsidRPr="00551C57">
        <w:rPr>
          <w:sz w:val="28"/>
          <w:szCs w:val="28"/>
          <w:lang w:val="ru-RU"/>
        </w:rPr>
        <w:t>://</w:t>
      </w:r>
      <w:proofErr w:type="spellStart"/>
      <w:r w:rsidRPr="00EF2BEF">
        <w:rPr>
          <w:sz w:val="28"/>
          <w:szCs w:val="28"/>
          <w:lang w:val="en-US"/>
        </w:rPr>
        <w:t>jakevdp</w:t>
      </w:r>
      <w:proofErr w:type="spellEnd"/>
      <w:r w:rsidRPr="00551C57">
        <w:rPr>
          <w:sz w:val="28"/>
          <w:szCs w:val="28"/>
          <w:lang w:val="ru-RU"/>
        </w:rPr>
        <w:t>.</w:t>
      </w:r>
      <w:proofErr w:type="spellStart"/>
      <w:r w:rsidRPr="00EF2BEF">
        <w:rPr>
          <w:sz w:val="28"/>
          <w:szCs w:val="28"/>
          <w:lang w:val="en-US"/>
        </w:rPr>
        <w:t>github</w:t>
      </w:r>
      <w:proofErr w:type="spellEnd"/>
      <w:r w:rsidRPr="00551C57">
        <w:rPr>
          <w:sz w:val="28"/>
          <w:szCs w:val="28"/>
          <w:lang w:val="ru-RU"/>
        </w:rPr>
        <w:t>.</w:t>
      </w:r>
      <w:r w:rsidRPr="00EF2BEF">
        <w:rPr>
          <w:sz w:val="28"/>
          <w:szCs w:val="28"/>
          <w:lang w:val="en-US"/>
        </w:rPr>
        <w:t>io</w:t>
      </w:r>
      <w:r w:rsidRPr="00551C57">
        <w:rPr>
          <w:sz w:val="28"/>
          <w:szCs w:val="28"/>
          <w:lang w:val="ru-RU"/>
        </w:rPr>
        <w:t>/</w:t>
      </w:r>
      <w:proofErr w:type="spellStart"/>
      <w:r w:rsidRPr="00EF2BEF">
        <w:rPr>
          <w:sz w:val="28"/>
          <w:szCs w:val="28"/>
          <w:lang w:val="en-US"/>
        </w:rPr>
        <w:t>PythonDataScienceHandbook</w:t>
      </w:r>
      <w:proofErr w:type="spellEnd"/>
      <w:r w:rsidRPr="00551C57">
        <w:rPr>
          <w:sz w:val="28"/>
          <w:szCs w:val="28"/>
          <w:lang w:val="ru-RU"/>
        </w:rPr>
        <w:t xml:space="preserve">/ (дата обращения: </w:t>
      </w:r>
      <w:r w:rsidRPr="00282C22">
        <w:rPr>
          <w:sz w:val="28"/>
          <w:szCs w:val="28"/>
          <w:lang w:val="ru-RU"/>
        </w:rPr>
        <w:t>02</w:t>
      </w:r>
      <w:r w:rsidRPr="00551C57">
        <w:rPr>
          <w:sz w:val="28"/>
          <w:szCs w:val="28"/>
          <w:lang w:val="ru-RU"/>
        </w:rPr>
        <w:t>.0</w:t>
      </w:r>
      <w:r w:rsidRPr="00282C22">
        <w:rPr>
          <w:sz w:val="28"/>
          <w:szCs w:val="28"/>
          <w:lang w:val="ru-RU"/>
        </w:rPr>
        <w:t>5</w:t>
      </w:r>
      <w:r w:rsidRPr="00551C57">
        <w:rPr>
          <w:sz w:val="28"/>
          <w:szCs w:val="28"/>
          <w:lang w:val="ru-RU"/>
        </w:rPr>
        <w:t>.202</w:t>
      </w:r>
      <w:r w:rsidRPr="008532B2">
        <w:rPr>
          <w:sz w:val="28"/>
          <w:szCs w:val="28"/>
          <w:lang w:val="ru-RU"/>
        </w:rPr>
        <w:t>5</w:t>
      </w:r>
      <w:r w:rsidRPr="00551C57">
        <w:rPr>
          <w:sz w:val="28"/>
          <w:szCs w:val="28"/>
          <w:lang w:val="ru-RU"/>
        </w:rPr>
        <w:t>);</w:t>
      </w:r>
    </w:p>
    <w:p w14:paraId="63442832" w14:textId="77777777" w:rsidR="001F34D0" w:rsidRPr="00551C57" w:rsidRDefault="001F34D0" w:rsidP="001F34D0">
      <w:pPr>
        <w:pStyle w:val="a3"/>
        <w:widowControl/>
        <w:numPr>
          <w:ilvl w:val="0"/>
          <w:numId w:val="1"/>
        </w:numPr>
        <w:autoSpaceDE/>
        <w:autoSpaceDN/>
        <w:spacing w:after="120" w:line="360" w:lineRule="auto"/>
        <w:ind w:left="993" w:hanging="567"/>
        <w:rPr>
          <w:sz w:val="28"/>
          <w:szCs w:val="28"/>
          <w:lang w:val="ru-RU"/>
        </w:rPr>
      </w:pPr>
      <w:r w:rsidRPr="00551C57">
        <w:rPr>
          <w:sz w:val="28"/>
          <w:szCs w:val="28"/>
          <w:lang w:val="ru-RU"/>
        </w:rPr>
        <w:t xml:space="preserve">Документация по </w:t>
      </w:r>
      <w:r w:rsidRPr="007F207B">
        <w:rPr>
          <w:sz w:val="28"/>
          <w:szCs w:val="28"/>
        </w:rPr>
        <w:t>Python</w:t>
      </w:r>
      <w:r w:rsidRPr="00551C57">
        <w:rPr>
          <w:sz w:val="28"/>
          <w:szCs w:val="28"/>
          <w:lang w:val="ru-RU"/>
        </w:rPr>
        <w:t xml:space="preserve"> [Электронный ресурс] // </w:t>
      </w:r>
      <w:r w:rsidRPr="007F207B">
        <w:rPr>
          <w:sz w:val="28"/>
          <w:szCs w:val="28"/>
        </w:rPr>
        <w:t>Python</w:t>
      </w:r>
      <w:r w:rsidRPr="00551C57">
        <w:rPr>
          <w:sz w:val="28"/>
          <w:szCs w:val="28"/>
          <w:lang w:val="ru-RU"/>
        </w:rPr>
        <w:t xml:space="preserve">. </w:t>
      </w:r>
      <w:r w:rsidRPr="007F207B">
        <w:rPr>
          <w:sz w:val="28"/>
          <w:szCs w:val="28"/>
        </w:rPr>
        <w:t>URL</w:t>
      </w:r>
      <w:r w:rsidRPr="00551C57">
        <w:rPr>
          <w:sz w:val="28"/>
          <w:szCs w:val="28"/>
          <w:lang w:val="ru-RU"/>
        </w:rPr>
        <w:t xml:space="preserve">: </w:t>
      </w:r>
      <w:r w:rsidRPr="007F207B">
        <w:rPr>
          <w:sz w:val="28"/>
          <w:szCs w:val="28"/>
        </w:rPr>
        <w:t>https</w:t>
      </w:r>
      <w:r w:rsidRPr="00551C57">
        <w:rPr>
          <w:sz w:val="28"/>
          <w:szCs w:val="28"/>
          <w:lang w:val="ru-RU"/>
        </w:rPr>
        <w:t>://</w:t>
      </w:r>
      <w:r w:rsidRPr="007F207B">
        <w:rPr>
          <w:sz w:val="28"/>
          <w:szCs w:val="28"/>
        </w:rPr>
        <w:t>docs</w:t>
      </w:r>
      <w:r w:rsidRPr="00551C57">
        <w:rPr>
          <w:sz w:val="28"/>
          <w:szCs w:val="28"/>
          <w:lang w:val="ru-RU"/>
        </w:rPr>
        <w:t>.</w:t>
      </w:r>
      <w:r w:rsidRPr="007F207B">
        <w:rPr>
          <w:sz w:val="28"/>
          <w:szCs w:val="28"/>
        </w:rPr>
        <w:t>python</w:t>
      </w:r>
      <w:r w:rsidRPr="00551C57">
        <w:rPr>
          <w:sz w:val="28"/>
          <w:szCs w:val="28"/>
          <w:lang w:val="ru-RU"/>
        </w:rPr>
        <w:t>.</w:t>
      </w:r>
      <w:r w:rsidRPr="007F207B">
        <w:rPr>
          <w:sz w:val="28"/>
          <w:szCs w:val="28"/>
        </w:rPr>
        <w:t>org</w:t>
      </w:r>
      <w:r w:rsidRPr="00551C57">
        <w:rPr>
          <w:sz w:val="28"/>
          <w:szCs w:val="28"/>
          <w:lang w:val="ru-RU"/>
        </w:rPr>
        <w:t>/3/</w:t>
      </w:r>
      <w:r w:rsidRPr="007F207B">
        <w:rPr>
          <w:sz w:val="28"/>
          <w:szCs w:val="28"/>
        </w:rPr>
        <w:t>index</w:t>
      </w:r>
      <w:r w:rsidRPr="00551C57">
        <w:rPr>
          <w:sz w:val="28"/>
          <w:szCs w:val="28"/>
          <w:lang w:val="ru-RU"/>
        </w:rPr>
        <w:t>.</w:t>
      </w:r>
      <w:r w:rsidRPr="007F207B">
        <w:rPr>
          <w:sz w:val="28"/>
          <w:szCs w:val="28"/>
        </w:rPr>
        <w:t>html</w:t>
      </w:r>
      <w:r w:rsidRPr="00551C57">
        <w:rPr>
          <w:sz w:val="28"/>
          <w:szCs w:val="28"/>
          <w:lang w:val="ru-RU"/>
        </w:rPr>
        <w:t xml:space="preserve">/ (дата обращения: </w:t>
      </w:r>
      <w:r w:rsidRPr="00282C22">
        <w:rPr>
          <w:sz w:val="28"/>
          <w:szCs w:val="28"/>
          <w:lang w:val="ru-RU"/>
        </w:rPr>
        <w:t>01</w:t>
      </w:r>
      <w:r w:rsidRPr="00551C57">
        <w:rPr>
          <w:sz w:val="28"/>
          <w:szCs w:val="28"/>
          <w:lang w:val="ru-RU"/>
        </w:rPr>
        <w:t>.</w:t>
      </w:r>
      <w:r w:rsidRPr="00282C22">
        <w:rPr>
          <w:sz w:val="28"/>
          <w:szCs w:val="28"/>
          <w:lang w:val="ru-RU"/>
        </w:rPr>
        <w:t>05</w:t>
      </w:r>
      <w:r w:rsidRPr="00551C57">
        <w:rPr>
          <w:sz w:val="28"/>
          <w:szCs w:val="28"/>
          <w:lang w:val="ru-RU"/>
        </w:rPr>
        <w:t>.202</w:t>
      </w:r>
      <w:r w:rsidRPr="00282C22">
        <w:rPr>
          <w:sz w:val="28"/>
          <w:szCs w:val="28"/>
          <w:lang w:val="ru-RU"/>
        </w:rPr>
        <w:t>5</w:t>
      </w:r>
      <w:r w:rsidRPr="00551C57">
        <w:rPr>
          <w:sz w:val="28"/>
          <w:szCs w:val="28"/>
          <w:lang w:val="ru-RU"/>
        </w:rPr>
        <w:t>);</w:t>
      </w:r>
    </w:p>
    <w:p w14:paraId="48C6FE93" w14:textId="77777777" w:rsidR="001F34D0" w:rsidRPr="00551C57" w:rsidRDefault="001F34D0" w:rsidP="001F34D0">
      <w:pPr>
        <w:pStyle w:val="a3"/>
        <w:widowControl/>
        <w:numPr>
          <w:ilvl w:val="0"/>
          <w:numId w:val="1"/>
        </w:numPr>
        <w:autoSpaceDE/>
        <w:autoSpaceDN/>
        <w:spacing w:after="120" w:line="360" w:lineRule="auto"/>
        <w:ind w:left="993" w:hanging="567"/>
        <w:rPr>
          <w:sz w:val="28"/>
          <w:szCs w:val="28"/>
          <w:lang w:val="ru-RU"/>
        </w:rPr>
      </w:pPr>
      <w:r w:rsidRPr="00551C57">
        <w:rPr>
          <w:sz w:val="28"/>
          <w:szCs w:val="28"/>
          <w:lang w:val="ru-RU"/>
        </w:rPr>
        <w:t>Методические указания НИРС по дисциплине «Технологии машинного обучения»</w:t>
      </w:r>
      <w:r w:rsidRPr="008532B2">
        <w:rPr>
          <w:sz w:val="28"/>
          <w:szCs w:val="28"/>
          <w:lang w:val="ru-RU"/>
        </w:rPr>
        <w:t>.</w:t>
      </w:r>
    </w:p>
    <w:p w14:paraId="4F864C34" w14:textId="77777777" w:rsidR="001F34D0" w:rsidRPr="001F34D0" w:rsidRDefault="001F34D0">
      <w:pPr>
        <w:rPr>
          <w:lang w:val="ru-RU"/>
        </w:rPr>
      </w:pPr>
    </w:p>
    <w:sectPr w:rsidR="001F34D0" w:rsidRPr="001F34D0" w:rsidSect="00BA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2CAA"/>
    <w:multiLevelType w:val="multilevel"/>
    <w:tmpl w:val="5BA2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B070D"/>
    <w:multiLevelType w:val="multilevel"/>
    <w:tmpl w:val="718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04E8"/>
    <w:multiLevelType w:val="multilevel"/>
    <w:tmpl w:val="EF2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36A0"/>
    <w:multiLevelType w:val="multilevel"/>
    <w:tmpl w:val="9428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D6395"/>
    <w:multiLevelType w:val="multilevel"/>
    <w:tmpl w:val="360E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83A7D"/>
    <w:multiLevelType w:val="hybridMultilevel"/>
    <w:tmpl w:val="2932C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B75DF"/>
    <w:multiLevelType w:val="hybridMultilevel"/>
    <w:tmpl w:val="7328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A1A91"/>
    <w:multiLevelType w:val="hybridMultilevel"/>
    <w:tmpl w:val="C02A9A1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732F1D54"/>
    <w:multiLevelType w:val="hybridMultilevel"/>
    <w:tmpl w:val="A8F68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01D"/>
    <w:multiLevelType w:val="multilevel"/>
    <w:tmpl w:val="27AA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628616">
    <w:abstractNumId w:val="5"/>
  </w:num>
  <w:num w:numId="2" w16cid:durableId="334188975">
    <w:abstractNumId w:val="7"/>
  </w:num>
  <w:num w:numId="3" w16cid:durableId="935020550">
    <w:abstractNumId w:val="8"/>
  </w:num>
  <w:num w:numId="4" w16cid:durableId="760875264">
    <w:abstractNumId w:val="6"/>
  </w:num>
  <w:num w:numId="5" w16cid:durableId="1864980590">
    <w:abstractNumId w:val="2"/>
  </w:num>
  <w:num w:numId="6" w16cid:durableId="1647978548">
    <w:abstractNumId w:val="3"/>
  </w:num>
  <w:num w:numId="7" w16cid:durableId="869686833">
    <w:abstractNumId w:val="9"/>
  </w:num>
  <w:num w:numId="8" w16cid:durableId="830877099">
    <w:abstractNumId w:val="1"/>
  </w:num>
  <w:num w:numId="9" w16cid:durableId="1282226817">
    <w:abstractNumId w:val="0"/>
  </w:num>
  <w:num w:numId="10" w16cid:durableId="703095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D0"/>
    <w:rsid w:val="00006886"/>
    <w:rsid w:val="000566A5"/>
    <w:rsid w:val="00095C98"/>
    <w:rsid w:val="000A64C2"/>
    <w:rsid w:val="000C5599"/>
    <w:rsid w:val="001E43E1"/>
    <w:rsid w:val="001F34D0"/>
    <w:rsid w:val="00292925"/>
    <w:rsid w:val="0033098F"/>
    <w:rsid w:val="003324B5"/>
    <w:rsid w:val="003974D2"/>
    <w:rsid w:val="003C6B85"/>
    <w:rsid w:val="0041259E"/>
    <w:rsid w:val="005D0B84"/>
    <w:rsid w:val="00646FB1"/>
    <w:rsid w:val="00685946"/>
    <w:rsid w:val="006F5BD8"/>
    <w:rsid w:val="00781063"/>
    <w:rsid w:val="00794117"/>
    <w:rsid w:val="007E56B5"/>
    <w:rsid w:val="008C0579"/>
    <w:rsid w:val="00901432"/>
    <w:rsid w:val="009024DC"/>
    <w:rsid w:val="00914605"/>
    <w:rsid w:val="009E70E7"/>
    <w:rsid w:val="00A35987"/>
    <w:rsid w:val="00A40560"/>
    <w:rsid w:val="00AB649A"/>
    <w:rsid w:val="00AD2B3C"/>
    <w:rsid w:val="00B37D03"/>
    <w:rsid w:val="00B46A05"/>
    <w:rsid w:val="00BC5749"/>
    <w:rsid w:val="00C83B5D"/>
    <w:rsid w:val="00C87476"/>
    <w:rsid w:val="00CB28B1"/>
    <w:rsid w:val="00D8394F"/>
    <w:rsid w:val="00DA098B"/>
    <w:rsid w:val="00DD2F4D"/>
    <w:rsid w:val="00DE6C8F"/>
    <w:rsid w:val="00E3474A"/>
    <w:rsid w:val="00E860B3"/>
    <w:rsid w:val="00F83834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453E"/>
  <w15:chartTrackingRefBased/>
  <w15:docId w15:val="{1AEE5BAD-B7D7-FD40-95A5-A7F86D42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974D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F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9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9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4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a3">
    <w:name w:val="List Paragraph"/>
    <w:basedOn w:val="a"/>
    <w:uiPriority w:val="1"/>
    <w:qFormat/>
    <w:rsid w:val="001F34D0"/>
    <w:pPr>
      <w:ind w:left="720"/>
      <w:contextualSpacing/>
    </w:pPr>
  </w:style>
  <w:style w:type="table" w:styleId="a4">
    <w:name w:val="Table Grid"/>
    <w:basedOn w:val="a1"/>
    <w:uiPriority w:val="39"/>
    <w:rsid w:val="001F34D0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1F34D0"/>
    <w:pPr>
      <w:spacing w:before="240" w:after="0" w:line="259" w:lineRule="auto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F34D0"/>
    <w:pPr>
      <w:widowControl/>
      <w:tabs>
        <w:tab w:val="right" w:leader="dot" w:pos="9628"/>
      </w:tabs>
      <w:autoSpaceDE/>
      <w:autoSpaceDN/>
      <w:spacing w:after="100"/>
    </w:pPr>
    <w:rPr>
      <w:rFonts w:eastAsia="Calibri"/>
      <w:b/>
      <w:bCs/>
      <w:noProof/>
      <w:lang w:val="ru-RU"/>
    </w:rPr>
  </w:style>
  <w:style w:type="character" w:styleId="a6">
    <w:name w:val="Hyperlink"/>
    <w:basedOn w:val="a0"/>
    <w:uiPriority w:val="99"/>
    <w:unhideWhenUsed/>
    <w:rsid w:val="001F34D0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99"/>
    <w:unhideWhenUsed/>
    <w:rsid w:val="001F34D0"/>
    <w:pPr>
      <w:widowControl/>
      <w:autoSpaceDE/>
      <w:autoSpaceDN/>
      <w:spacing w:after="120"/>
    </w:pPr>
    <w:rPr>
      <w:rFonts w:ascii="Calibri" w:eastAsia="Calibri" w:hAnsi="Calibri"/>
      <w:lang w:val="ru-RU"/>
    </w:rPr>
  </w:style>
  <w:style w:type="character" w:customStyle="1" w:styleId="a8">
    <w:name w:val="Основной текст Знак"/>
    <w:basedOn w:val="a0"/>
    <w:link w:val="a7"/>
    <w:uiPriority w:val="99"/>
    <w:rsid w:val="001F34D0"/>
    <w:rPr>
      <w:rFonts w:ascii="Calibri" w:eastAsia="Calibri" w:hAnsi="Calibri" w:cs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6859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A359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646FB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FB1"/>
    <w:rPr>
      <w:rFonts w:ascii="Consolas" w:eastAsia="Times New Roman" w:hAnsi="Consolas" w:cs="Times New Roman"/>
      <w:sz w:val="20"/>
      <w:szCs w:val="20"/>
      <w:lang w:val="en-GB"/>
    </w:rPr>
  </w:style>
  <w:style w:type="paragraph" w:customStyle="1" w:styleId="ds-markdown-paragraph">
    <w:name w:val="ds-markdown-paragraph"/>
    <w:basedOn w:val="a"/>
    <w:rsid w:val="00B37D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B37D03"/>
    <w:rPr>
      <w:b/>
      <w:bCs/>
    </w:rPr>
  </w:style>
  <w:style w:type="character" w:styleId="HTML1">
    <w:name w:val="HTML Code"/>
    <w:basedOn w:val="a0"/>
    <w:uiPriority w:val="99"/>
    <w:semiHidden/>
    <w:unhideWhenUsed/>
    <w:rsid w:val="00B37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DADA289F45E64AB3AE0F2222105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09A83-D1E3-7C4C-8637-0C54BF3311D1}"/>
      </w:docPartPr>
      <w:docPartBody>
        <w:p w:rsidR="00B32052" w:rsidRDefault="00CE12D7" w:rsidP="00CE12D7">
          <w:pPr>
            <w:pStyle w:val="78DADA289F45E64AB3AE0F2222105F84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D7"/>
    <w:rsid w:val="002D5D4C"/>
    <w:rsid w:val="00311AF1"/>
    <w:rsid w:val="00714E8D"/>
    <w:rsid w:val="008F165D"/>
    <w:rsid w:val="00A40560"/>
    <w:rsid w:val="00AD2B3C"/>
    <w:rsid w:val="00B32052"/>
    <w:rsid w:val="00CE12D7"/>
    <w:rsid w:val="00DA21AA"/>
    <w:rsid w:val="00F2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DADA289F45E64AB3AE0F2222105F84">
    <w:name w:val="78DADA289F45E64AB3AE0F2222105F84"/>
    <w:rsid w:val="00CE1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Анна Аронова</cp:lastModifiedBy>
  <cp:revision>8</cp:revision>
  <dcterms:created xsi:type="dcterms:W3CDTF">2025-06-03T14:49:00Z</dcterms:created>
  <dcterms:modified xsi:type="dcterms:W3CDTF">2025-06-04T14:36:00Z</dcterms:modified>
</cp:coreProperties>
</file>