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508D8" w14:textId="77777777" w:rsidR="00B60836" w:rsidRPr="004C61E2" w:rsidRDefault="004005DA" w:rsidP="00B60836">
      <w:pPr>
        <w:spacing w:line="360" w:lineRule="auto"/>
        <w:jc w:val="center"/>
        <w:rPr>
          <w:rFonts w:ascii="Arial" w:hAnsi="Arial" w:cs="Arial"/>
          <w:b/>
          <w:sz w:val="32"/>
          <w:szCs w:val="32"/>
          <w:lang w:val="en-ZA"/>
        </w:rPr>
      </w:pPr>
      <w:r>
        <w:rPr>
          <w:rFonts w:ascii="Arial" w:hAnsi="Arial" w:cs="Arial"/>
          <w:b/>
          <w:sz w:val="32"/>
          <w:szCs w:val="32"/>
          <w:lang w:val="en-ZA"/>
        </w:rPr>
        <w:t>Data Science</w:t>
      </w:r>
      <w:r w:rsidR="00B60836" w:rsidRPr="004C61E2">
        <w:rPr>
          <w:rFonts w:ascii="Arial" w:hAnsi="Arial" w:cs="Arial"/>
          <w:b/>
          <w:sz w:val="32"/>
          <w:szCs w:val="32"/>
          <w:lang w:val="en-ZA"/>
        </w:rPr>
        <w:t xml:space="preserve"> Project </w:t>
      </w:r>
      <w:r w:rsidR="00B60836">
        <w:rPr>
          <w:rFonts w:ascii="Arial" w:hAnsi="Arial" w:cs="Arial"/>
          <w:b/>
          <w:sz w:val="32"/>
          <w:szCs w:val="32"/>
          <w:lang w:val="en-ZA"/>
        </w:rPr>
        <w:t>Report</w:t>
      </w:r>
    </w:p>
    <w:p w14:paraId="6A50FA2B" w14:textId="77777777" w:rsidR="00B60836" w:rsidRDefault="00B60836" w:rsidP="00B60836">
      <w:pPr>
        <w:spacing w:line="360" w:lineRule="auto"/>
        <w:jc w:val="both"/>
        <w:rPr>
          <w:lang w:val="en-ZA"/>
        </w:rPr>
      </w:pPr>
    </w:p>
    <w:p w14:paraId="3F9A2A33" w14:textId="77777777" w:rsidR="00B60836" w:rsidRDefault="00B60836" w:rsidP="00B60836">
      <w:pPr>
        <w:spacing w:line="360" w:lineRule="auto"/>
        <w:jc w:val="both"/>
        <w:rPr>
          <w:lang w:val="en-ZA"/>
        </w:rPr>
      </w:pPr>
    </w:p>
    <w:p w14:paraId="1851B38E" w14:textId="77777777" w:rsidR="00B60836" w:rsidRPr="00AC2628" w:rsidRDefault="00B60836" w:rsidP="00B60836">
      <w:pPr>
        <w:spacing w:line="360" w:lineRule="auto"/>
        <w:jc w:val="both"/>
        <w:rPr>
          <w:rFonts w:ascii="Arial" w:hAnsi="Arial" w:cs="Arial"/>
          <w:b/>
          <w:sz w:val="32"/>
          <w:szCs w:val="32"/>
          <w:lang w:val="en-ZA"/>
        </w:rPr>
      </w:pPr>
      <w:r w:rsidRPr="00AC2628">
        <w:rPr>
          <w:rFonts w:ascii="Arial" w:hAnsi="Arial" w:cs="Arial"/>
          <w:b/>
          <w:sz w:val="32"/>
          <w:szCs w:val="32"/>
          <w:lang w:val="en-ZA"/>
        </w:rPr>
        <w:t>1. Princip</w:t>
      </w:r>
      <w:r>
        <w:rPr>
          <w:rFonts w:ascii="Arial" w:hAnsi="Arial" w:cs="Arial"/>
          <w:b/>
          <w:sz w:val="32"/>
          <w:szCs w:val="32"/>
          <w:lang w:val="en-ZA"/>
        </w:rPr>
        <w:t>al</w:t>
      </w:r>
      <w:r w:rsidRPr="00AC2628">
        <w:rPr>
          <w:rFonts w:ascii="Arial" w:hAnsi="Arial" w:cs="Arial"/>
          <w:b/>
          <w:sz w:val="32"/>
          <w:szCs w:val="32"/>
          <w:lang w:val="en-ZA"/>
        </w:rPr>
        <w:t xml:space="preserve"> Investigator</w:t>
      </w:r>
    </w:p>
    <w:p w14:paraId="11621DF0" w14:textId="685757C2" w:rsidR="00B60836" w:rsidRDefault="00B60836" w:rsidP="00B60836">
      <w:pPr>
        <w:spacing w:line="360" w:lineRule="auto"/>
        <w:jc w:val="both"/>
        <w:rPr>
          <w:lang w:val="en-ZA"/>
        </w:rPr>
      </w:pPr>
      <w:r>
        <w:rPr>
          <w:lang w:val="en-ZA"/>
        </w:rPr>
        <w:t>Each group member’s name and email address.</w:t>
      </w:r>
    </w:p>
    <w:p w14:paraId="79CE96E6" w14:textId="4EB78F0A" w:rsidR="00046528" w:rsidRDefault="00046528" w:rsidP="00B60836">
      <w:pPr>
        <w:spacing w:line="360" w:lineRule="auto"/>
        <w:jc w:val="both"/>
        <w:rPr>
          <w:lang w:val="en-ZA"/>
        </w:rPr>
      </w:pPr>
      <w:r>
        <w:rPr>
          <w:lang w:val="en-ZA"/>
        </w:rPr>
        <w:t>Evan Finke (</w:t>
      </w:r>
      <w:hyperlink r:id="rId5" w:history="1">
        <w:r w:rsidRPr="00F12EC9">
          <w:rPr>
            <w:rStyle w:val="Hyperlink"/>
            <w:lang w:val="en-ZA"/>
          </w:rPr>
          <w:t>finkee1@newpaltz.edu</w:t>
        </w:r>
      </w:hyperlink>
      <w:r>
        <w:rPr>
          <w:lang w:val="en-ZA"/>
        </w:rPr>
        <w:t xml:space="preserve">) </w:t>
      </w:r>
    </w:p>
    <w:p w14:paraId="02B94E6A" w14:textId="518A2E81" w:rsidR="00046528" w:rsidRDefault="00046528" w:rsidP="00B60836">
      <w:pPr>
        <w:spacing w:line="360" w:lineRule="auto"/>
        <w:jc w:val="both"/>
        <w:rPr>
          <w:lang w:val="en-ZA"/>
        </w:rPr>
      </w:pPr>
      <w:r>
        <w:rPr>
          <w:lang w:val="en-ZA"/>
        </w:rPr>
        <w:t>Damien Brandel (</w:t>
      </w:r>
      <w:hyperlink r:id="rId6" w:history="1">
        <w:r w:rsidRPr="00F12EC9">
          <w:rPr>
            <w:rStyle w:val="Hyperlink"/>
            <w:lang w:val="en-ZA"/>
          </w:rPr>
          <w:t>brandeld1@newpaltz.edu</w:t>
        </w:r>
      </w:hyperlink>
      <w:r>
        <w:rPr>
          <w:lang w:val="en-ZA"/>
        </w:rPr>
        <w:t>)</w:t>
      </w:r>
    </w:p>
    <w:p w14:paraId="3D26E2C1" w14:textId="77777777" w:rsidR="009335B5" w:rsidRDefault="009335B5" w:rsidP="00B60836">
      <w:pPr>
        <w:spacing w:line="360" w:lineRule="auto"/>
        <w:jc w:val="both"/>
        <w:rPr>
          <w:lang w:val="en-ZA"/>
        </w:rPr>
      </w:pPr>
    </w:p>
    <w:p w14:paraId="7C23415F" w14:textId="77777777" w:rsidR="00B60836" w:rsidRDefault="00B60836" w:rsidP="00B60836">
      <w:pPr>
        <w:pStyle w:val="ListParagraph"/>
        <w:numPr>
          <w:ilvl w:val="1"/>
          <w:numId w:val="1"/>
        </w:numPr>
        <w:spacing w:line="360" w:lineRule="auto"/>
        <w:jc w:val="both"/>
      </w:pPr>
      <w:r>
        <w:t>Individual Contribution Breakdown</w:t>
      </w:r>
      <w:r w:rsidR="00A46A03">
        <w:t xml:space="preserve"> (list the percentage)</w:t>
      </w:r>
    </w:p>
    <w:tbl>
      <w:tblPr>
        <w:tblStyle w:val="TableGrid"/>
        <w:tblW w:w="0" w:type="auto"/>
        <w:tblInd w:w="360" w:type="dxa"/>
        <w:tblLook w:val="04A0" w:firstRow="1" w:lastRow="0" w:firstColumn="1" w:lastColumn="0" w:noHBand="0" w:noVBand="1"/>
      </w:tblPr>
      <w:tblGrid>
        <w:gridCol w:w="1736"/>
        <w:gridCol w:w="1618"/>
        <w:gridCol w:w="1617"/>
        <w:gridCol w:w="1617"/>
        <w:gridCol w:w="1348"/>
      </w:tblGrid>
      <w:tr w:rsidR="00A46A03" w14:paraId="28982194" w14:textId="77777777" w:rsidTr="00A46A03">
        <w:tc>
          <w:tcPr>
            <w:tcW w:w="1534" w:type="dxa"/>
          </w:tcPr>
          <w:p w14:paraId="6F8FDAC3" w14:textId="77777777" w:rsidR="00A46A03" w:rsidRDefault="00A46A03" w:rsidP="00B60836">
            <w:pPr>
              <w:pStyle w:val="ListParagraph"/>
              <w:spacing w:line="360" w:lineRule="auto"/>
              <w:ind w:left="0"/>
              <w:jc w:val="both"/>
              <w:rPr>
                <w:lang w:val="en-ZA"/>
              </w:rPr>
            </w:pPr>
            <w:r>
              <w:rPr>
                <w:lang w:val="en-ZA"/>
              </w:rPr>
              <w:t>Task</w:t>
            </w:r>
          </w:p>
        </w:tc>
        <w:tc>
          <w:tcPr>
            <w:tcW w:w="1669" w:type="dxa"/>
          </w:tcPr>
          <w:p w14:paraId="7CC8516A" w14:textId="77777777" w:rsidR="00A46A03" w:rsidRDefault="00A46A03" w:rsidP="00B60836">
            <w:pPr>
              <w:pStyle w:val="ListParagraph"/>
              <w:spacing w:line="360" w:lineRule="auto"/>
              <w:ind w:left="0"/>
              <w:jc w:val="both"/>
              <w:rPr>
                <w:lang w:val="en-ZA"/>
              </w:rPr>
            </w:pPr>
            <w:r>
              <w:rPr>
                <w:lang w:val="en-ZA"/>
              </w:rPr>
              <w:t>Member 1</w:t>
            </w:r>
          </w:p>
        </w:tc>
        <w:tc>
          <w:tcPr>
            <w:tcW w:w="1668" w:type="dxa"/>
          </w:tcPr>
          <w:p w14:paraId="2BE842F9" w14:textId="77777777" w:rsidR="00A46A03" w:rsidRDefault="00A46A03" w:rsidP="00B60836">
            <w:pPr>
              <w:pStyle w:val="ListParagraph"/>
              <w:spacing w:line="360" w:lineRule="auto"/>
              <w:ind w:left="0"/>
              <w:jc w:val="both"/>
              <w:rPr>
                <w:lang w:val="en-ZA"/>
              </w:rPr>
            </w:pPr>
            <w:r>
              <w:rPr>
                <w:lang w:val="en-ZA"/>
              </w:rPr>
              <w:t>Member 2</w:t>
            </w:r>
          </w:p>
        </w:tc>
        <w:tc>
          <w:tcPr>
            <w:tcW w:w="1668" w:type="dxa"/>
          </w:tcPr>
          <w:p w14:paraId="085E20DA" w14:textId="77777777" w:rsidR="00A46A03" w:rsidRDefault="00A46A03" w:rsidP="00B60836">
            <w:pPr>
              <w:pStyle w:val="ListParagraph"/>
              <w:spacing w:line="360" w:lineRule="auto"/>
              <w:ind w:left="0"/>
              <w:jc w:val="both"/>
              <w:rPr>
                <w:lang w:val="en-ZA"/>
              </w:rPr>
            </w:pPr>
            <w:r>
              <w:rPr>
                <w:lang w:val="en-ZA"/>
              </w:rPr>
              <w:t>Member 3</w:t>
            </w:r>
          </w:p>
        </w:tc>
        <w:tc>
          <w:tcPr>
            <w:tcW w:w="1397" w:type="dxa"/>
          </w:tcPr>
          <w:p w14:paraId="1E1F0F3C" w14:textId="77777777" w:rsidR="00A46A03" w:rsidRDefault="00A46A03" w:rsidP="00B60836">
            <w:pPr>
              <w:pStyle w:val="ListParagraph"/>
              <w:spacing w:line="360" w:lineRule="auto"/>
              <w:ind w:left="0"/>
              <w:jc w:val="both"/>
              <w:rPr>
                <w:lang w:val="en-ZA"/>
              </w:rPr>
            </w:pPr>
            <w:r>
              <w:rPr>
                <w:lang w:val="en-ZA"/>
              </w:rPr>
              <w:t>Total</w:t>
            </w:r>
          </w:p>
        </w:tc>
      </w:tr>
      <w:tr w:rsidR="00A46A03" w14:paraId="032D279E" w14:textId="77777777" w:rsidTr="00A46A03">
        <w:tc>
          <w:tcPr>
            <w:tcW w:w="1534" w:type="dxa"/>
          </w:tcPr>
          <w:p w14:paraId="6F4CE7C1" w14:textId="77777777" w:rsidR="00A46A03" w:rsidRDefault="00A46A03" w:rsidP="00B60836">
            <w:pPr>
              <w:pStyle w:val="ListParagraph"/>
              <w:spacing w:line="360" w:lineRule="auto"/>
              <w:ind w:left="0"/>
              <w:jc w:val="both"/>
              <w:rPr>
                <w:lang w:val="en-ZA"/>
              </w:rPr>
            </w:pPr>
            <w:r>
              <w:rPr>
                <w:lang w:val="en-ZA"/>
              </w:rPr>
              <w:t>Introduction</w:t>
            </w:r>
          </w:p>
        </w:tc>
        <w:tc>
          <w:tcPr>
            <w:tcW w:w="1669" w:type="dxa"/>
          </w:tcPr>
          <w:p w14:paraId="7463D1C5" w14:textId="5EE02DF1" w:rsidR="00A46A03" w:rsidRDefault="00B23286" w:rsidP="00B60836">
            <w:pPr>
              <w:pStyle w:val="ListParagraph"/>
              <w:spacing w:line="360" w:lineRule="auto"/>
              <w:ind w:left="0"/>
              <w:jc w:val="both"/>
              <w:rPr>
                <w:lang w:val="en-ZA"/>
              </w:rPr>
            </w:pPr>
            <w:r>
              <w:rPr>
                <w:lang w:val="en-ZA"/>
              </w:rPr>
              <w:t>Evan (50)</w:t>
            </w:r>
          </w:p>
        </w:tc>
        <w:tc>
          <w:tcPr>
            <w:tcW w:w="1668" w:type="dxa"/>
          </w:tcPr>
          <w:p w14:paraId="347359BE" w14:textId="3423C442" w:rsidR="00A46A03" w:rsidRDefault="00B23286" w:rsidP="00B60836">
            <w:pPr>
              <w:pStyle w:val="ListParagraph"/>
              <w:spacing w:line="360" w:lineRule="auto"/>
              <w:ind w:left="0"/>
              <w:jc w:val="both"/>
              <w:rPr>
                <w:lang w:val="en-ZA"/>
              </w:rPr>
            </w:pPr>
            <w:r>
              <w:rPr>
                <w:lang w:val="en-ZA"/>
              </w:rPr>
              <w:t>Damien (50)</w:t>
            </w:r>
          </w:p>
        </w:tc>
        <w:tc>
          <w:tcPr>
            <w:tcW w:w="1668" w:type="dxa"/>
          </w:tcPr>
          <w:p w14:paraId="4846AC82" w14:textId="4C929996" w:rsidR="00A46A03" w:rsidRDefault="00721A8A" w:rsidP="00B60836">
            <w:pPr>
              <w:pStyle w:val="ListParagraph"/>
              <w:spacing w:line="360" w:lineRule="auto"/>
              <w:ind w:left="0"/>
              <w:jc w:val="both"/>
              <w:rPr>
                <w:lang w:val="en-ZA"/>
              </w:rPr>
            </w:pPr>
            <w:r>
              <w:rPr>
                <w:lang w:val="en-ZA"/>
              </w:rPr>
              <w:t>N/A</w:t>
            </w:r>
          </w:p>
        </w:tc>
        <w:tc>
          <w:tcPr>
            <w:tcW w:w="1397" w:type="dxa"/>
          </w:tcPr>
          <w:p w14:paraId="5A54D2F0" w14:textId="77777777" w:rsidR="00A46A03" w:rsidRDefault="00A46A03" w:rsidP="00B60836">
            <w:pPr>
              <w:pStyle w:val="ListParagraph"/>
              <w:spacing w:line="360" w:lineRule="auto"/>
              <w:ind w:left="0"/>
              <w:jc w:val="both"/>
              <w:rPr>
                <w:lang w:val="en-ZA"/>
              </w:rPr>
            </w:pPr>
            <w:r>
              <w:rPr>
                <w:lang w:val="en-ZA"/>
              </w:rPr>
              <w:t>100%</w:t>
            </w:r>
          </w:p>
        </w:tc>
      </w:tr>
      <w:tr w:rsidR="00A46A03" w14:paraId="79F5A420" w14:textId="77777777" w:rsidTr="00A46A03">
        <w:tc>
          <w:tcPr>
            <w:tcW w:w="1534" w:type="dxa"/>
          </w:tcPr>
          <w:p w14:paraId="7655977C" w14:textId="77777777" w:rsidR="00A46A03" w:rsidRDefault="00A46A03" w:rsidP="00B60836">
            <w:pPr>
              <w:pStyle w:val="ListParagraph"/>
              <w:spacing w:line="360" w:lineRule="auto"/>
              <w:ind w:left="0"/>
              <w:jc w:val="both"/>
              <w:rPr>
                <w:lang w:val="en-ZA"/>
              </w:rPr>
            </w:pPr>
            <w:r>
              <w:rPr>
                <w:lang w:val="en-ZA"/>
              </w:rPr>
              <w:t>Background</w:t>
            </w:r>
          </w:p>
        </w:tc>
        <w:tc>
          <w:tcPr>
            <w:tcW w:w="1669" w:type="dxa"/>
          </w:tcPr>
          <w:p w14:paraId="4CA16E01" w14:textId="36AEFE4F" w:rsidR="00A46A03" w:rsidRDefault="00B23286" w:rsidP="00B60836">
            <w:pPr>
              <w:pStyle w:val="ListParagraph"/>
              <w:spacing w:line="360" w:lineRule="auto"/>
              <w:ind w:left="0"/>
              <w:jc w:val="both"/>
              <w:rPr>
                <w:lang w:val="en-ZA"/>
              </w:rPr>
            </w:pPr>
            <w:r>
              <w:rPr>
                <w:lang w:val="en-ZA"/>
              </w:rPr>
              <w:t>Evan (50)</w:t>
            </w:r>
          </w:p>
        </w:tc>
        <w:tc>
          <w:tcPr>
            <w:tcW w:w="1668" w:type="dxa"/>
          </w:tcPr>
          <w:p w14:paraId="6805F3CD" w14:textId="5F17C34E" w:rsidR="00A46A03" w:rsidRDefault="00B23286" w:rsidP="00B60836">
            <w:pPr>
              <w:pStyle w:val="ListParagraph"/>
              <w:spacing w:line="360" w:lineRule="auto"/>
              <w:ind w:left="0"/>
              <w:jc w:val="both"/>
              <w:rPr>
                <w:lang w:val="en-ZA"/>
              </w:rPr>
            </w:pPr>
            <w:r>
              <w:rPr>
                <w:lang w:val="en-ZA"/>
              </w:rPr>
              <w:t>Damien (50)</w:t>
            </w:r>
          </w:p>
        </w:tc>
        <w:tc>
          <w:tcPr>
            <w:tcW w:w="1668" w:type="dxa"/>
          </w:tcPr>
          <w:p w14:paraId="4766FEB3" w14:textId="52243BCC" w:rsidR="00A46A03" w:rsidRDefault="00721A8A" w:rsidP="00B60836">
            <w:pPr>
              <w:pStyle w:val="ListParagraph"/>
              <w:spacing w:line="360" w:lineRule="auto"/>
              <w:ind w:left="0"/>
              <w:jc w:val="both"/>
              <w:rPr>
                <w:lang w:val="en-ZA"/>
              </w:rPr>
            </w:pPr>
            <w:r>
              <w:rPr>
                <w:lang w:val="en-ZA"/>
              </w:rPr>
              <w:t>N/A</w:t>
            </w:r>
          </w:p>
        </w:tc>
        <w:tc>
          <w:tcPr>
            <w:tcW w:w="1397" w:type="dxa"/>
          </w:tcPr>
          <w:p w14:paraId="55460333" w14:textId="77777777" w:rsidR="00A46A03" w:rsidRDefault="00A46A03" w:rsidP="00B60836">
            <w:pPr>
              <w:pStyle w:val="ListParagraph"/>
              <w:spacing w:line="360" w:lineRule="auto"/>
              <w:ind w:left="0"/>
              <w:jc w:val="both"/>
              <w:rPr>
                <w:lang w:val="en-ZA"/>
              </w:rPr>
            </w:pPr>
            <w:r>
              <w:rPr>
                <w:lang w:val="en-ZA"/>
              </w:rPr>
              <w:t>100%</w:t>
            </w:r>
          </w:p>
        </w:tc>
      </w:tr>
      <w:tr w:rsidR="00A46A03" w14:paraId="5D99B439" w14:textId="77777777" w:rsidTr="00A46A03">
        <w:tc>
          <w:tcPr>
            <w:tcW w:w="1534" w:type="dxa"/>
          </w:tcPr>
          <w:p w14:paraId="5FA64F57" w14:textId="77777777" w:rsidR="00A46A03" w:rsidRDefault="00A46A03" w:rsidP="00B60836">
            <w:pPr>
              <w:pStyle w:val="ListParagraph"/>
              <w:spacing w:line="360" w:lineRule="auto"/>
              <w:ind w:left="0"/>
              <w:jc w:val="both"/>
              <w:rPr>
                <w:lang w:val="en-ZA"/>
              </w:rPr>
            </w:pPr>
            <w:r>
              <w:rPr>
                <w:lang w:val="en-ZA"/>
              </w:rPr>
              <w:t>Implementation</w:t>
            </w:r>
          </w:p>
        </w:tc>
        <w:tc>
          <w:tcPr>
            <w:tcW w:w="1669" w:type="dxa"/>
          </w:tcPr>
          <w:p w14:paraId="0A3EB638" w14:textId="0FC58F29" w:rsidR="00A46A03" w:rsidRDefault="00B23286" w:rsidP="00B60836">
            <w:pPr>
              <w:pStyle w:val="ListParagraph"/>
              <w:spacing w:line="360" w:lineRule="auto"/>
              <w:ind w:left="0"/>
              <w:jc w:val="both"/>
              <w:rPr>
                <w:lang w:val="en-ZA"/>
              </w:rPr>
            </w:pPr>
            <w:r>
              <w:rPr>
                <w:lang w:val="en-ZA"/>
              </w:rPr>
              <w:t>Evan (50)</w:t>
            </w:r>
          </w:p>
        </w:tc>
        <w:tc>
          <w:tcPr>
            <w:tcW w:w="1668" w:type="dxa"/>
          </w:tcPr>
          <w:p w14:paraId="22E12E41" w14:textId="1116D631" w:rsidR="00A46A03" w:rsidRDefault="00B23286" w:rsidP="00B60836">
            <w:pPr>
              <w:pStyle w:val="ListParagraph"/>
              <w:spacing w:line="360" w:lineRule="auto"/>
              <w:ind w:left="0"/>
              <w:jc w:val="both"/>
              <w:rPr>
                <w:lang w:val="en-ZA"/>
              </w:rPr>
            </w:pPr>
            <w:r>
              <w:rPr>
                <w:lang w:val="en-ZA"/>
              </w:rPr>
              <w:t>Damien (50)</w:t>
            </w:r>
          </w:p>
        </w:tc>
        <w:tc>
          <w:tcPr>
            <w:tcW w:w="1668" w:type="dxa"/>
          </w:tcPr>
          <w:p w14:paraId="33B83806" w14:textId="41692A91" w:rsidR="00A46A03" w:rsidRDefault="00721A8A" w:rsidP="00B60836">
            <w:pPr>
              <w:pStyle w:val="ListParagraph"/>
              <w:spacing w:line="360" w:lineRule="auto"/>
              <w:ind w:left="0"/>
              <w:jc w:val="both"/>
              <w:rPr>
                <w:lang w:val="en-ZA"/>
              </w:rPr>
            </w:pPr>
            <w:r>
              <w:rPr>
                <w:lang w:val="en-ZA"/>
              </w:rPr>
              <w:t>N/A</w:t>
            </w:r>
          </w:p>
        </w:tc>
        <w:tc>
          <w:tcPr>
            <w:tcW w:w="1397" w:type="dxa"/>
          </w:tcPr>
          <w:p w14:paraId="3D4A11CD" w14:textId="77777777" w:rsidR="00A46A03" w:rsidRDefault="00A46A03" w:rsidP="00B60836">
            <w:pPr>
              <w:pStyle w:val="ListParagraph"/>
              <w:spacing w:line="360" w:lineRule="auto"/>
              <w:ind w:left="0"/>
              <w:jc w:val="both"/>
              <w:rPr>
                <w:lang w:val="en-ZA"/>
              </w:rPr>
            </w:pPr>
            <w:r>
              <w:rPr>
                <w:lang w:val="en-ZA"/>
              </w:rPr>
              <w:t>100%</w:t>
            </w:r>
          </w:p>
        </w:tc>
      </w:tr>
      <w:tr w:rsidR="00A46A03" w14:paraId="3B24F067" w14:textId="77777777" w:rsidTr="00A46A03">
        <w:tc>
          <w:tcPr>
            <w:tcW w:w="1534" w:type="dxa"/>
          </w:tcPr>
          <w:p w14:paraId="6CA3C4DF" w14:textId="77777777" w:rsidR="00A46A03" w:rsidRDefault="00A46A03" w:rsidP="00A46A03">
            <w:pPr>
              <w:pStyle w:val="ListParagraph"/>
              <w:spacing w:line="360" w:lineRule="auto"/>
              <w:ind w:left="0"/>
              <w:rPr>
                <w:lang w:val="en-ZA"/>
              </w:rPr>
            </w:pPr>
            <w:r>
              <w:rPr>
                <w:lang w:val="en-ZA"/>
              </w:rPr>
              <w:t>Experiment Results and Discussion</w:t>
            </w:r>
          </w:p>
        </w:tc>
        <w:tc>
          <w:tcPr>
            <w:tcW w:w="1669" w:type="dxa"/>
          </w:tcPr>
          <w:p w14:paraId="61C49ADE" w14:textId="08D7EE5D" w:rsidR="00A46A03" w:rsidRDefault="00B23286" w:rsidP="00B60836">
            <w:pPr>
              <w:pStyle w:val="ListParagraph"/>
              <w:spacing w:line="360" w:lineRule="auto"/>
              <w:ind w:left="0"/>
              <w:jc w:val="both"/>
              <w:rPr>
                <w:lang w:val="en-ZA"/>
              </w:rPr>
            </w:pPr>
            <w:r>
              <w:rPr>
                <w:lang w:val="en-ZA"/>
              </w:rPr>
              <w:t>Evan (50)</w:t>
            </w:r>
          </w:p>
        </w:tc>
        <w:tc>
          <w:tcPr>
            <w:tcW w:w="1668" w:type="dxa"/>
          </w:tcPr>
          <w:p w14:paraId="4E761A3A" w14:textId="3F5745B8" w:rsidR="00A46A03" w:rsidRDefault="00B23286" w:rsidP="00B60836">
            <w:pPr>
              <w:pStyle w:val="ListParagraph"/>
              <w:spacing w:line="360" w:lineRule="auto"/>
              <w:ind w:left="0"/>
              <w:jc w:val="both"/>
              <w:rPr>
                <w:lang w:val="en-ZA"/>
              </w:rPr>
            </w:pPr>
            <w:r>
              <w:rPr>
                <w:lang w:val="en-ZA"/>
              </w:rPr>
              <w:t>Damien (50)</w:t>
            </w:r>
          </w:p>
        </w:tc>
        <w:tc>
          <w:tcPr>
            <w:tcW w:w="1668" w:type="dxa"/>
          </w:tcPr>
          <w:p w14:paraId="23D90C46" w14:textId="452246ED" w:rsidR="00A46A03" w:rsidRDefault="00721A8A" w:rsidP="00B60836">
            <w:pPr>
              <w:pStyle w:val="ListParagraph"/>
              <w:spacing w:line="360" w:lineRule="auto"/>
              <w:ind w:left="0"/>
              <w:jc w:val="both"/>
              <w:rPr>
                <w:lang w:val="en-ZA"/>
              </w:rPr>
            </w:pPr>
            <w:r>
              <w:rPr>
                <w:lang w:val="en-ZA"/>
              </w:rPr>
              <w:t>N/A</w:t>
            </w:r>
          </w:p>
        </w:tc>
        <w:tc>
          <w:tcPr>
            <w:tcW w:w="1397" w:type="dxa"/>
          </w:tcPr>
          <w:p w14:paraId="58B88DCE" w14:textId="77777777" w:rsidR="00A46A03" w:rsidRDefault="00A46A03" w:rsidP="00B60836">
            <w:pPr>
              <w:pStyle w:val="ListParagraph"/>
              <w:spacing w:line="360" w:lineRule="auto"/>
              <w:ind w:left="0"/>
              <w:jc w:val="both"/>
              <w:rPr>
                <w:lang w:val="en-ZA"/>
              </w:rPr>
            </w:pPr>
            <w:r>
              <w:rPr>
                <w:lang w:val="en-ZA"/>
              </w:rPr>
              <w:t>100%</w:t>
            </w:r>
          </w:p>
        </w:tc>
      </w:tr>
      <w:tr w:rsidR="00A46A03" w14:paraId="35512F42" w14:textId="77777777" w:rsidTr="00A46A03">
        <w:tc>
          <w:tcPr>
            <w:tcW w:w="1534" w:type="dxa"/>
          </w:tcPr>
          <w:p w14:paraId="13276DB9" w14:textId="77777777" w:rsidR="00A46A03" w:rsidRDefault="00A46A03" w:rsidP="00B60836">
            <w:pPr>
              <w:pStyle w:val="ListParagraph"/>
              <w:spacing w:line="360" w:lineRule="auto"/>
              <w:ind w:left="0"/>
              <w:jc w:val="both"/>
              <w:rPr>
                <w:lang w:val="en-ZA"/>
              </w:rPr>
            </w:pPr>
            <w:r>
              <w:rPr>
                <w:lang w:val="en-ZA"/>
              </w:rPr>
              <w:t>Conclusion</w:t>
            </w:r>
          </w:p>
        </w:tc>
        <w:tc>
          <w:tcPr>
            <w:tcW w:w="1669" w:type="dxa"/>
          </w:tcPr>
          <w:p w14:paraId="6AA8FE90" w14:textId="19138569" w:rsidR="00A46A03" w:rsidRDefault="00B23286" w:rsidP="00B60836">
            <w:pPr>
              <w:pStyle w:val="ListParagraph"/>
              <w:spacing w:line="360" w:lineRule="auto"/>
              <w:ind w:left="0"/>
              <w:jc w:val="both"/>
              <w:rPr>
                <w:lang w:val="en-ZA"/>
              </w:rPr>
            </w:pPr>
            <w:r>
              <w:rPr>
                <w:lang w:val="en-ZA"/>
              </w:rPr>
              <w:t>Evan (50)</w:t>
            </w:r>
          </w:p>
        </w:tc>
        <w:tc>
          <w:tcPr>
            <w:tcW w:w="1668" w:type="dxa"/>
          </w:tcPr>
          <w:p w14:paraId="703AC888" w14:textId="7DA4E95C" w:rsidR="00A46A03" w:rsidRDefault="00B23286" w:rsidP="00B60836">
            <w:pPr>
              <w:pStyle w:val="ListParagraph"/>
              <w:spacing w:line="360" w:lineRule="auto"/>
              <w:ind w:left="0"/>
              <w:jc w:val="both"/>
              <w:rPr>
                <w:lang w:val="en-ZA"/>
              </w:rPr>
            </w:pPr>
            <w:r>
              <w:rPr>
                <w:lang w:val="en-ZA"/>
              </w:rPr>
              <w:t>Damien (50)</w:t>
            </w:r>
          </w:p>
        </w:tc>
        <w:tc>
          <w:tcPr>
            <w:tcW w:w="1668" w:type="dxa"/>
          </w:tcPr>
          <w:p w14:paraId="1A2BEAAA" w14:textId="672B9B2E" w:rsidR="00A46A03" w:rsidRDefault="00721A8A" w:rsidP="00B60836">
            <w:pPr>
              <w:pStyle w:val="ListParagraph"/>
              <w:spacing w:line="360" w:lineRule="auto"/>
              <w:ind w:left="0"/>
              <w:jc w:val="both"/>
              <w:rPr>
                <w:lang w:val="en-ZA"/>
              </w:rPr>
            </w:pPr>
            <w:r>
              <w:rPr>
                <w:lang w:val="en-ZA"/>
              </w:rPr>
              <w:t>N/A</w:t>
            </w:r>
          </w:p>
        </w:tc>
        <w:tc>
          <w:tcPr>
            <w:tcW w:w="1397" w:type="dxa"/>
          </w:tcPr>
          <w:p w14:paraId="21D64CE8" w14:textId="77777777" w:rsidR="00A46A03" w:rsidRDefault="00A46A03" w:rsidP="00B60836">
            <w:pPr>
              <w:pStyle w:val="ListParagraph"/>
              <w:spacing w:line="360" w:lineRule="auto"/>
              <w:ind w:left="0"/>
              <w:jc w:val="both"/>
              <w:rPr>
                <w:lang w:val="en-ZA"/>
              </w:rPr>
            </w:pPr>
            <w:r>
              <w:rPr>
                <w:lang w:val="en-ZA"/>
              </w:rPr>
              <w:t>100%</w:t>
            </w:r>
          </w:p>
        </w:tc>
      </w:tr>
      <w:tr w:rsidR="00A46A03" w14:paraId="0F550EE1" w14:textId="77777777" w:rsidTr="00A46A03">
        <w:tc>
          <w:tcPr>
            <w:tcW w:w="1534" w:type="dxa"/>
          </w:tcPr>
          <w:p w14:paraId="068EBBB1" w14:textId="77777777" w:rsidR="00A46A03" w:rsidRDefault="00A46A03" w:rsidP="00B60836">
            <w:pPr>
              <w:pStyle w:val="ListParagraph"/>
              <w:spacing w:line="360" w:lineRule="auto"/>
              <w:ind w:left="0"/>
              <w:jc w:val="both"/>
              <w:rPr>
                <w:lang w:val="en-ZA"/>
              </w:rPr>
            </w:pPr>
            <w:r>
              <w:rPr>
                <w:lang w:val="en-ZA"/>
              </w:rPr>
              <w:t>Other contribution and explain</w:t>
            </w:r>
          </w:p>
        </w:tc>
        <w:tc>
          <w:tcPr>
            <w:tcW w:w="1669" w:type="dxa"/>
          </w:tcPr>
          <w:p w14:paraId="2CC31812" w14:textId="25C4B115" w:rsidR="00A46A03" w:rsidRDefault="00B23286" w:rsidP="00B60836">
            <w:pPr>
              <w:pStyle w:val="ListParagraph"/>
              <w:spacing w:line="360" w:lineRule="auto"/>
              <w:ind w:left="0"/>
              <w:jc w:val="both"/>
              <w:rPr>
                <w:lang w:val="en-ZA"/>
              </w:rPr>
            </w:pPr>
            <w:r>
              <w:rPr>
                <w:lang w:val="en-ZA"/>
              </w:rPr>
              <w:t>Evan (50)</w:t>
            </w:r>
          </w:p>
        </w:tc>
        <w:tc>
          <w:tcPr>
            <w:tcW w:w="1668" w:type="dxa"/>
          </w:tcPr>
          <w:p w14:paraId="537F28CE" w14:textId="7E487D34" w:rsidR="00A46A03" w:rsidRDefault="00B23286" w:rsidP="00B60836">
            <w:pPr>
              <w:pStyle w:val="ListParagraph"/>
              <w:spacing w:line="360" w:lineRule="auto"/>
              <w:ind w:left="0"/>
              <w:jc w:val="both"/>
              <w:rPr>
                <w:lang w:val="en-ZA"/>
              </w:rPr>
            </w:pPr>
            <w:r>
              <w:rPr>
                <w:lang w:val="en-ZA"/>
              </w:rPr>
              <w:t>Damien (50)</w:t>
            </w:r>
          </w:p>
        </w:tc>
        <w:tc>
          <w:tcPr>
            <w:tcW w:w="1668" w:type="dxa"/>
          </w:tcPr>
          <w:p w14:paraId="504D3E80" w14:textId="466AE0CF" w:rsidR="00A46A03" w:rsidRDefault="00721A8A" w:rsidP="00B60836">
            <w:pPr>
              <w:pStyle w:val="ListParagraph"/>
              <w:spacing w:line="360" w:lineRule="auto"/>
              <w:ind w:left="0"/>
              <w:jc w:val="both"/>
              <w:rPr>
                <w:lang w:val="en-ZA"/>
              </w:rPr>
            </w:pPr>
            <w:r>
              <w:rPr>
                <w:lang w:val="en-ZA"/>
              </w:rPr>
              <w:t>N/A</w:t>
            </w:r>
          </w:p>
        </w:tc>
        <w:tc>
          <w:tcPr>
            <w:tcW w:w="1397" w:type="dxa"/>
          </w:tcPr>
          <w:p w14:paraId="3E63A245" w14:textId="77777777" w:rsidR="00A46A03" w:rsidRDefault="00A46A03" w:rsidP="00B60836">
            <w:pPr>
              <w:pStyle w:val="ListParagraph"/>
              <w:spacing w:line="360" w:lineRule="auto"/>
              <w:ind w:left="0"/>
              <w:jc w:val="both"/>
              <w:rPr>
                <w:lang w:val="en-ZA"/>
              </w:rPr>
            </w:pPr>
            <w:r>
              <w:rPr>
                <w:lang w:val="en-ZA"/>
              </w:rPr>
              <w:t>100%</w:t>
            </w:r>
          </w:p>
        </w:tc>
      </w:tr>
    </w:tbl>
    <w:p w14:paraId="4D289119" w14:textId="77777777" w:rsidR="00B60836" w:rsidRPr="00B60836" w:rsidRDefault="00B60836" w:rsidP="00B60836">
      <w:pPr>
        <w:pStyle w:val="ListParagraph"/>
        <w:spacing w:line="360" w:lineRule="auto"/>
        <w:ind w:left="360"/>
        <w:jc w:val="both"/>
        <w:rPr>
          <w:lang w:val="en-ZA"/>
        </w:rPr>
      </w:pPr>
    </w:p>
    <w:p w14:paraId="2B439598" w14:textId="5ACEAFEC" w:rsidR="00046528" w:rsidRDefault="00B60836" w:rsidP="00B60836">
      <w:pPr>
        <w:spacing w:line="360" w:lineRule="auto"/>
        <w:jc w:val="both"/>
        <w:rPr>
          <w:rFonts w:ascii="Arial" w:hAnsi="Arial" w:cs="Arial"/>
          <w:b/>
          <w:sz w:val="32"/>
          <w:szCs w:val="32"/>
          <w:lang w:val="en-ZA"/>
        </w:rPr>
      </w:pPr>
      <w:r w:rsidRPr="00AC2628">
        <w:rPr>
          <w:rFonts w:ascii="Arial" w:hAnsi="Arial" w:cs="Arial"/>
          <w:b/>
          <w:sz w:val="32"/>
          <w:szCs w:val="32"/>
          <w:lang w:val="en-ZA"/>
        </w:rPr>
        <w:t>2. Title of Project</w:t>
      </w:r>
    </w:p>
    <w:p w14:paraId="51F547D4" w14:textId="510F98A4" w:rsidR="00B60836" w:rsidRDefault="00046528" w:rsidP="00B60836">
      <w:pPr>
        <w:spacing w:line="360" w:lineRule="auto"/>
        <w:jc w:val="both"/>
        <w:rPr>
          <w:lang w:val="en-ZA"/>
        </w:rPr>
      </w:pPr>
      <w:r>
        <w:rPr>
          <w:lang w:val="en-ZA"/>
        </w:rPr>
        <w:t>Popularity and Ratings of Movie Genres</w:t>
      </w:r>
    </w:p>
    <w:p w14:paraId="5E5FABC9" w14:textId="77777777" w:rsidR="00046528" w:rsidRDefault="00046528" w:rsidP="00B60836">
      <w:pPr>
        <w:spacing w:line="360" w:lineRule="auto"/>
        <w:jc w:val="both"/>
        <w:rPr>
          <w:lang w:val="en-US"/>
        </w:rPr>
      </w:pPr>
    </w:p>
    <w:p w14:paraId="0086775E" w14:textId="463FEA6B" w:rsidR="00B60836" w:rsidRPr="00046528" w:rsidRDefault="00B60836" w:rsidP="00B60836">
      <w:pPr>
        <w:spacing w:line="360" w:lineRule="auto"/>
        <w:jc w:val="both"/>
        <w:rPr>
          <w:rFonts w:ascii="Arial" w:hAnsi="Arial" w:cs="Arial"/>
          <w:b/>
          <w:sz w:val="32"/>
          <w:szCs w:val="32"/>
          <w:lang w:val="en-US"/>
        </w:rPr>
      </w:pPr>
      <w:r w:rsidRPr="00AC2628">
        <w:rPr>
          <w:rFonts w:ascii="Arial" w:hAnsi="Arial" w:cs="Arial"/>
          <w:b/>
          <w:sz w:val="32"/>
          <w:szCs w:val="32"/>
          <w:lang w:val="en-US"/>
        </w:rPr>
        <w:t>3. Mentoring</w:t>
      </w:r>
    </w:p>
    <w:p w14:paraId="419DF39E" w14:textId="77777777" w:rsidR="00B60836" w:rsidRPr="00AC2628" w:rsidRDefault="00B60836" w:rsidP="00B60836">
      <w:pPr>
        <w:spacing w:line="360" w:lineRule="auto"/>
        <w:jc w:val="both"/>
        <w:rPr>
          <w:lang w:val="en-ZA"/>
        </w:rPr>
      </w:pPr>
      <w:r w:rsidRPr="00AC2628">
        <w:rPr>
          <w:lang w:val="en-ZA"/>
        </w:rPr>
        <w:t xml:space="preserve">Professor </w:t>
      </w:r>
      <w:r>
        <w:rPr>
          <w:lang w:val="en-ZA"/>
        </w:rPr>
        <w:t>Min Chen</w:t>
      </w:r>
      <w:r w:rsidRPr="00AC2628">
        <w:rPr>
          <w:lang w:val="en-ZA"/>
        </w:rPr>
        <w:t xml:space="preserve">, </w:t>
      </w:r>
      <w:r>
        <w:rPr>
          <w:lang w:val="en-ZA"/>
        </w:rPr>
        <w:t>Department of</w:t>
      </w:r>
      <w:r w:rsidRPr="00AC2628">
        <w:rPr>
          <w:lang w:val="en-ZA"/>
        </w:rPr>
        <w:t xml:space="preserve"> Computer Science, </w:t>
      </w:r>
      <w:r>
        <w:rPr>
          <w:lang w:val="en-ZA"/>
        </w:rPr>
        <w:t>SUNY-New Paltz</w:t>
      </w:r>
    </w:p>
    <w:p w14:paraId="6397BD27" w14:textId="77777777" w:rsidR="00B60836" w:rsidRPr="00AC2628" w:rsidRDefault="00000000" w:rsidP="00B60836">
      <w:pPr>
        <w:spacing w:line="360" w:lineRule="auto"/>
        <w:jc w:val="both"/>
        <w:rPr>
          <w:b/>
        </w:rPr>
      </w:pPr>
      <w:hyperlink r:id="rId7" w:history="1">
        <w:r w:rsidR="00B60836" w:rsidRPr="00A270A1">
          <w:rPr>
            <w:rStyle w:val="Hyperlink"/>
          </w:rPr>
          <w:t>chenm@newpaltz.edu</w:t>
        </w:r>
      </w:hyperlink>
    </w:p>
    <w:p w14:paraId="4F4074C8" w14:textId="124231E4" w:rsidR="00B60836" w:rsidRDefault="00B60836" w:rsidP="00B60836">
      <w:pPr>
        <w:spacing w:line="360" w:lineRule="auto"/>
        <w:jc w:val="both"/>
        <w:rPr>
          <w:b/>
        </w:rPr>
      </w:pPr>
    </w:p>
    <w:p w14:paraId="1080B0B4" w14:textId="340797B3" w:rsidR="00FC53BA" w:rsidRDefault="00FC53BA" w:rsidP="00B60836">
      <w:pPr>
        <w:spacing w:line="360" w:lineRule="auto"/>
        <w:jc w:val="both"/>
        <w:rPr>
          <w:b/>
        </w:rPr>
      </w:pPr>
    </w:p>
    <w:p w14:paraId="22536B3F" w14:textId="754612B8" w:rsidR="00FC53BA" w:rsidRDefault="00FC53BA" w:rsidP="00B60836">
      <w:pPr>
        <w:spacing w:line="360" w:lineRule="auto"/>
        <w:jc w:val="both"/>
        <w:rPr>
          <w:b/>
        </w:rPr>
      </w:pPr>
    </w:p>
    <w:p w14:paraId="1C491DF3" w14:textId="3C0EA58E" w:rsidR="00FC53BA" w:rsidRDefault="00FC53BA" w:rsidP="00B60836">
      <w:pPr>
        <w:spacing w:line="360" w:lineRule="auto"/>
        <w:jc w:val="both"/>
        <w:rPr>
          <w:b/>
        </w:rPr>
      </w:pPr>
    </w:p>
    <w:p w14:paraId="18F20DDB" w14:textId="190A5929" w:rsidR="00FC53BA" w:rsidRDefault="00FC53BA" w:rsidP="00B60836">
      <w:pPr>
        <w:spacing w:line="360" w:lineRule="auto"/>
        <w:jc w:val="both"/>
        <w:rPr>
          <w:b/>
        </w:rPr>
      </w:pPr>
    </w:p>
    <w:p w14:paraId="3D0B4220" w14:textId="77777777" w:rsidR="00FC53BA" w:rsidRDefault="00FC53BA" w:rsidP="00B60836">
      <w:pPr>
        <w:spacing w:line="360" w:lineRule="auto"/>
        <w:jc w:val="both"/>
        <w:rPr>
          <w:b/>
        </w:rPr>
      </w:pPr>
    </w:p>
    <w:p w14:paraId="76CD00E8" w14:textId="77777777" w:rsidR="00B60836" w:rsidRDefault="00B60836" w:rsidP="00B60836">
      <w:pPr>
        <w:spacing w:line="360" w:lineRule="auto"/>
        <w:jc w:val="both"/>
        <w:rPr>
          <w:rFonts w:ascii="Arial" w:hAnsi="Arial" w:cs="Arial"/>
          <w:b/>
          <w:sz w:val="32"/>
          <w:szCs w:val="32"/>
          <w:lang w:val="en-ZA"/>
        </w:rPr>
      </w:pPr>
      <w:r w:rsidRPr="00AC2628">
        <w:rPr>
          <w:rFonts w:ascii="Arial" w:hAnsi="Arial" w:cs="Arial"/>
          <w:b/>
          <w:sz w:val="32"/>
          <w:szCs w:val="32"/>
          <w:lang w:val="en-ZA"/>
        </w:rPr>
        <w:t xml:space="preserve">4. </w:t>
      </w:r>
      <w:r>
        <w:rPr>
          <w:rFonts w:ascii="Arial" w:hAnsi="Arial" w:cs="Arial"/>
          <w:b/>
          <w:sz w:val="32"/>
          <w:szCs w:val="32"/>
          <w:lang w:val="en-ZA"/>
        </w:rPr>
        <w:t>Introduction</w:t>
      </w:r>
    </w:p>
    <w:p w14:paraId="0B2BE32E" w14:textId="17D5E26D" w:rsidR="00FC53BA" w:rsidRDefault="00B60836" w:rsidP="00FC53BA">
      <w:pPr>
        <w:spacing w:line="360" w:lineRule="auto"/>
        <w:ind w:left="720"/>
        <w:jc w:val="both"/>
        <w:rPr>
          <w:lang w:val="en-ZA"/>
        </w:rPr>
      </w:pPr>
      <w:r>
        <w:rPr>
          <w:lang w:val="en-ZA"/>
        </w:rPr>
        <w:t>4.1 Project Motivation</w:t>
      </w:r>
    </w:p>
    <w:p w14:paraId="035C410C" w14:textId="73300CFD" w:rsidR="009335B5" w:rsidRDefault="009335B5" w:rsidP="009335B5">
      <w:pPr>
        <w:spacing w:line="360" w:lineRule="auto"/>
        <w:jc w:val="both"/>
        <w:rPr>
          <w:lang w:val="en-ZA"/>
        </w:rPr>
      </w:pPr>
      <w:r>
        <w:rPr>
          <w:lang w:val="en-ZA"/>
        </w:rPr>
        <w:t>Movies have a widespread appeal and the number of ways we could work with data surrounding movies was pretty significant. For example, we chose to find data based on genre, but we could have found the data based on the best year, or based on the title of the movie. It felt like a perfect intro project to a field of computer science we were rather unfamiliar with.</w:t>
      </w:r>
    </w:p>
    <w:p w14:paraId="74B2A0FB" w14:textId="40A15339" w:rsidR="00FC53BA" w:rsidRDefault="00FC53BA" w:rsidP="00FC53BA">
      <w:pPr>
        <w:spacing w:line="360" w:lineRule="auto"/>
        <w:jc w:val="both"/>
        <w:rPr>
          <w:lang w:val="en-ZA"/>
        </w:rPr>
      </w:pPr>
    </w:p>
    <w:p w14:paraId="32BA5878" w14:textId="77777777" w:rsidR="00B60836" w:rsidRDefault="00B60836" w:rsidP="00B60836">
      <w:pPr>
        <w:spacing w:line="360" w:lineRule="auto"/>
        <w:ind w:left="720"/>
        <w:jc w:val="both"/>
        <w:rPr>
          <w:lang w:val="en-ZA"/>
        </w:rPr>
      </w:pPr>
      <w:r>
        <w:rPr>
          <w:lang w:val="en-ZA"/>
        </w:rPr>
        <w:t>4.2 Aims and Objectives</w:t>
      </w:r>
    </w:p>
    <w:p w14:paraId="4642F873" w14:textId="77777777" w:rsidR="00FC53BA" w:rsidRDefault="00FC53BA" w:rsidP="00FC53BA">
      <w:pPr>
        <w:spacing w:line="360" w:lineRule="auto"/>
        <w:jc w:val="both"/>
        <w:rPr>
          <w:bCs/>
          <w:lang w:val="en-ZA"/>
        </w:rPr>
      </w:pPr>
      <w:r>
        <w:rPr>
          <w:bCs/>
        </w:rPr>
        <w:t xml:space="preserve">By determining which genres are the most well received for each year, we could maybe draw correlations to real world events that year to the opinions and sentiments of a small sample of the public. </w:t>
      </w:r>
    </w:p>
    <w:p w14:paraId="13D1FF91" w14:textId="77777777" w:rsidR="00B60836" w:rsidRDefault="00B60836" w:rsidP="00B60836">
      <w:pPr>
        <w:spacing w:line="360" w:lineRule="auto"/>
        <w:jc w:val="both"/>
        <w:rPr>
          <w:lang w:val="en-ZA"/>
        </w:rPr>
      </w:pPr>
    </w:p>
    <w:p w14:paraId="7A4610C6" w14:textId="77777777" w:rsidR="00B60836" w:rsidRDefault="00B60836" w:rsidP="00B60836">
      <w:pPr>
        <w:spacing w:line="360" w:lineRule="auto"/>
        <w:jc w:val="both"/>
        <w:rPr>
          <w:rFonts w:ascii="Arial" w:hAnsi="Arial" w:cs="Arial"/>
          <w:b/>
          <w:bCs/>
          <w:sz w:val="32"/>
          <w:szCs w:val="32"/>
          <w:lang w:val="en-ZA"/>
        </w:rPr>
      </w:pPr>
      <w:r w:rsidRPr="0003527D">
        <w:rPr>
          <w:rFonts w:ascii="Arial" w:hAnsi="Arial" w:cs="Arial"/>
          <w:b/>
          <w:sz w:val="32"/>
          <w:szCs w:val="32"/>
          <w:lang w:val="en-ZA"/>
        </w:rPr>
        <w:t xml:space="preserve">5. </w:t>
      </w:r>
      <w:r w:rsidRPr="0003527D">
        <w:rPr>
          <w:rFonts w:ascii="Arial" w:hAnsi="Arial" w:cs="Arial"/>
          <w:b/>
          <w:bCs/>
          <w:sz w:val="32"/>
          <w:szCs w:val="32"/>
          <w:lang w:val="en-ZA"/>
        </w:rPr>
        <w:t>Background/History of the Study</w:t>
      </w:r>
    </w:p>
    <w:p w14:paraId="1A496FEF" w14:textId="5B5469DF" w:rsidR="00DC1477" w:rsidRDefault="00DC1477" w:rsidP="00DC1477">
      <w:pPr>
        <w:spacing w:line="360" w:lineRule="auto"/>
        <w:jc w:val="both"/>
        <w:rPr>
          <w:bCs/>
        </w:rPr>
      </w:pPr>
      <w:r>
        <w:rPr>
          <w:bCs/>
          <w:lang w:val="en-ZA"/>
        </w:rPr>
        <w:t>People are always indecisive on the topic of choosing what to watch. Being able to input a movie’s genre and get a good sense on how those types of movies are typically perceived could be a determining factor for picking a movie. The dataset being used contains</w:t>
      </w:r>
      <w:r w:rsidRPr="00FD11A0">
        <w:rPr>
          <w:bCs/>
        </w:rPr>
        <w:t xml:space="preserve"> 27</w:t>
      </w:r>
      <w:r>
        <w:rPr>
          <w:bCs/>
        </w:rPr>
        <w:t>,</w:t>
      </w:r>
      <w:r w:rsidRPr="00FD11A0">
        <w:rPr>
          <w:bCs/>
        </w:rPr>
        <w:t>753</w:t>
      </w:r>
      <w:r>
        <w:rPr>
          <w:bCs/>
        </w:rPr>
        <w:t>,</w:t>
      </w:r>
      <w:r w:rsidRPr="00FD11A0">
        <w:rPr>
          <w:bCs/>
        </w:rPr>
        <w:t>444 ratings and 1</w:t>
      </w:r>
      <w:r>
        <w:rPr>
          <w:bCs/>
        </w:rPr>
        <w:t>,</w:t>
      </w:r>
      <w:r w:rsidRPr="00FD11A0">
        <w:rPr>
          <w:bCs/>
        </w:rPr>
        <w:t>108</w:t>
      </w:r>
      <w:r>
        <w:rPr>
          <w:bCs/>
        </w:rPr>
        <w:t>,</w:t>
      </w:r>
      <w:r w:rsidRPr="00FD11A0">
        <w:rPr>
          <w:bCs/>
        </w:rPr>
        <w:t>997 tag applications across 58</w:t>
      </w:r>
      <w:r>
        <w:rPr>
          <w:bCs/>
        </w:rPr>
        <w:t>,</w:t>
      </w:r>
      <w:r w:rsidRPr="00FD11A0">
        <w:rPr>
          <w:bCs/>
        </w:rPr>
        <w:t>098 movies. Th</w:t>
      </w:r>
      <w:r>
        <w:rPr>
          <w:bCs/>
        </w:rPr>
        <w:t>is</w:t>
      </w:r>
      <w:r w:rsidRPr="00FD11A0">
        <w:rPr>
          <w:bCs/>
        </w:rPr>
        <w:t xml:space="preserve"> data</w:t>
      </w:r>
      <w:r>
        <w:rPr>
          <w:bCs/>
        </w:rPr>
        <w:t xml:space="preserve"> </w:t>
      </w:r>
      <w:r w:rsidRPr="00FD11A0">
        <w:rPr>
          <w:bCs/>
        </w:rPr>
        <w:t>w</w:t>
      </w:r>
      <w:r>
        <w:rPr>
          <w:bCs/>
        </w:rPr>
        <w:t>as</w:t>
      </w:r>
      <w:r w:rsidRPr="00FD11A0">
        <w:rPr>
          <w:bCs/>
        </w:rPr>
        <w:t xml:space="preserve"> created by 283</w:t>
      </w:r>
      <w:r>
        <w:rPr>
          <w:bCs/>
        </w:rPr>
        <w:t>,</w:t>
      </w:r>
      <w:r w:rsidRPr="00FD11A0">
        <w:rPr>
          <w:bCs/>
        </w:rPr>
        <w:t>228 users between January 09, 1995 and September 26, 2018.</w:t>
      </w:r>
    </w:p>
    <w:p w14:paraId="506E6F18" w14:textId="77777777" w:rsidR="00440C20" w:rsidRPr="00440C20" w:rsidRDefault="00440C20" w:rsidP="00DC1477">
      <w:pPr>
        <w:spacing w:line="360" w:lineRule="auto"/>
        <w:jc w:val="both"/>
        <w:rPr>
          <w:bCs/>
        </w:rPr>
      </w:pPr>
    </w:p>
    <w:p w14:paraId="51F41587" w14:textId="77777777" w:rsidR="00B60836" w:rsidRDefault="00B60836" w:rsidP="00B60836">
      <w:pPr>
        <w:spacing w:line="360" w:lineRule="auto"/>
        <w:rPr>
          <w:rFonts w:ascii="Arial" w:hAnsi="Arial" w:cs="Arial"/>
          <w:b/>
          <w:bCs/>
          <w:sz w:val="32"/>
          <w:szCs w:val="32"/>
          <w:lang w:val="en-ZA"/>
        </w:rPr>
      </w:pPr>
      <w:r w:rsidRPr="003C42F8">
        <w:rPr>
          <w:rFonts w:ascii="Arial" w:hAnsi="Arial" w:cs="Arial"/>
          <w:b/>
          <w:bCs/>
          <w:sz w:val="32"/>
          <w:szCs w:val="32"/>
          <w:lang w:val="en-ZA"/>
        </w:rPr>
        <w:t xml:space="preserve">6. Approach </w:t>
      </w:r>
      <w:r w:rsidR="00A46A03">
        <w:rPr>
          <w:rFonts w:ascii="Arial" w:hAnsi="Arial" w:cs="Arial"/>
          <w:b/>
          <w:bCs/>
          <w:sz w:val="32"/>
          <w:szCs w:val="32"/>
          <w:lang w:val="en-ZA"/>
        </w:rPr>
        <w:t>and Implementation</w:t>
      </w:r>
    </w:p>
    <w:p w14:paraId="6E46FA7D" w14:textId="66A136DB" w:rsidR="00DC1477" w:rsidRDefault="009F57DA" w:rsidP="00DC1477">
      <w:pPr>
        <w:spacing w:line="360" w:lineRule="auto"/>
        <w:rPr>
          <w:bCs/>
          <w:lang w:val="en-ZA"/>
        </w:rPr>
      </w:pPr>
      <w:r>
        <w:rPr>
          <w:bCs/>
          <w:lang w:val="en-ZA"/>
        </w:rPr>
        <w:t xml:space="preserve">We sorted </w:t>
      </w:r>
      <w:r w:rsidR="00DC1477">
        <w:rPr>
          <w:bCs/>
          <w:lang w:val="en-ZA"/>
        </w:rPr>
        <w:t xml:space="preserve">each movie within the dataset by its </w:t>
      </w:r>
      <w:r w:rsidR="009335B5">
        <w:rPr>
          <w:bCs/>
          <w:lang w:val="en-ZA"/>
        </w:rPr>
        <w:t xml:space="preserve">production year, </w:t>
      </w:r>
      <w:r w:rsidR="00DC1477">
        <w:rPr>
          <w:bCs/>
          <w:lang w:val="en-ZA"/>
        </w:rPr>
        <w:t>rating, genre, and tags given by reviewers</w:t>
      </w:r>
      <w:r w:rsidR="009335B5">
        <w:rPr>
          <w:bCs/>
          <w:lang w:val="en-ZA"/>
        </w:rPr>
        <w:t xml:space="preserve"> while getting rid of the unnecessary information for this study</w:t>
      </w:r>
      <w:r w:rsidR="00DC1477">
        <w:rPr>
          <w:bCs/>
          <w:lang w:val="en-ZA"/>
        </w:rPr>
        <w:t>.</w:t>
      </w:r>
      <w:r w:rsidR="009335B5">
        <w:rPr>
          <w:bCs/>
          <w:lang w:val="en-ZA"/>
        </w:rPr>
        <w:t xml:space="preserve"> Using the </w:t>
      </w:r>
      <w:r>
        <w:rPr>
          <w:bCs/>
          <w:lang w:val="en-ZA"/>
        </w:rPr>
        <w:t>tags,</w:t>
      </w:r>
      <w:r w:rsidR="009335B5">
        <w:rPr>
          <w:bCs/>
          <w:lang w:val="en-ZA"/>
        </w:rPr>
        <w:t xml:space="preserve"> we’d determine the sentiment related to the movie</w:t>
      </w:r>
      <w:r>
        <w:rPr>
          <w:bCs/>
          <w:lang w:val="en-ZA"/>
        </w:rPr>
        <w:t xml:space="preserve"> using a sentiment calculator</w:t>
      </w:r>
      <w:r w:rsidR="009335B5">
        <w:rPr>
          <w:bCs/>
          <w:lang w:val="en-ZA"/>
        </w:rPr>
        <w:t>. Once we cleaned the dataset to just rating, genre, year, and sentiment</w:t>
      </w:r>
      <w:r>
        <w:rPr>
          <w:bCs/>
          <w:lang w:val="en-ZA"/>
        </w:rPr>
        <w:t xml:space="preserve">, we did a Map Reduce based on genre to determine the average rating and sentiment of a genre within any given year. We put that data in an excel workbook to visualize the data that we collected. </w:t>
      </w:r>
      <w:r w:rsidR="00303951">
        <w:rPr>
          <w:bCs/>
          <w:lang w:val="en-ZA"/>
        </w:rPr>
        <w:t xml:space="preserve">For the machine learning algorithm, we used k nearest neighbors. We split the cleaned movie data into 70% training and 30% test. The input was year, rating, sentiment, and occurrence. The prediction for these inputs was a genre. </w:t>
      </w:r>
    </w:p>
    <w:p w14:paraId="1BEAC58B" w14:textId="77777777" w:rsidR="00B60836" w:rsidRPr="004C61E2" w:rsidRDefault="00B60836" w:rsidP="00B60836">
      <w:pPr>
        <w:spacing w:line="360" w:lineRule="auto"/>
        <w:rPr>
          <w:bCs/>
          <w:lang w:val="en-ZA"/>
        </w:rPr>
      </w:pPr>
    </w:p>
    <w:p w14:paraId="2E7FA878" w14:textId="2CA5800E" w:rsidR="00B60836" w:rsidRDefault="00B60836" w:rsidP="00B60836">
      <w:pPr>
        <w:spacing w:line="360" w:lineRule="auto"/>
        <w:rPr>
          <w:bCs/>
          <w:lang w:val="en-ZA"/>
        </w:rPr>
      </w:pPr>
    </w:p>
    <w:p w14:paraId="642E6104" w14:textId="77777777" w:rsidR="009F57DA" w:rsidRDefault="009F57DA" w:rsidP="00B60836">
      <w:pPr>
        <w:spacing w:line="360" w:lineRule="auto"/>
        <w:rPr>
          <w:bCs/>
          <w:lang w:val="en-ZA"/>
        </w:rPr>
      </w:pPr>
    </w:p>
    <w:p w14:paraId="726ED364" w14:textId="77777777" w:rsidR="00B60836" w:rsidRDefault="00B60836" w:rsidP="00B60836">
      <w:pPr>
        <w:spacing w:line="360" w:lineRule="auto"/>
        <w:rPr>
          <w:rFonts w:ascii="Arial" w:hAnsi="Arial" w:cs="Arial"/>
          <w:b/>
          <w:bCs/>
          <w:sz w:val="32"/>
          <w:szCs w:val="32"/>
          <w:lang w:val="en-ZA"/>
        </w:rPr>
      </w:pPr>
      <w:r>
        <w:rPr>
          <w:rFonts w:ascii="Arial" w:hAnsi="Arial" w:cs="Arial"/>
          <w:b/>
          <w:bCs/>
          <w:sz w:val="32"/>
          <w:szCs w:val="32"/>
          <w:lang w:val="en-ZA"/>
        </w:rPr>
        <w:t>7</w:t>
      </w:r>
      <w:r w:rsidRPr="003D4E26">
        <w:rPr>
          <w:rFonts w:ascii="Arial" w:hAnsi="Arial" w:cs="Arial"/>
          <w:b/>
          <w:bCs/>
          <w:sz w:val="32"/>
          <w:szCs w:val="32"/>
          <w:lang w:val="en-ZA"/>
        </w:rPr>
        <w:t xml:space="preserve">. </w:t>
      </w:r>
      <w:r>
        <w:rPr>
          <w:rFonts w:ascii="Arial" w:hAnsi="Arial" w:cs="Arial"/>
          <w:b/>
          <w:bCs/>
          <w:sz w:val="32"/>
          <w:szCs w:val="32"/>
          <w:lang w:val="en-ZA"/>
        </w:rPr>
        <w:t>Experiment Results and Discussion</w:t>
      </w:r>
    </w:p>
    <w:p w14:paraId="138FDD73" w14:textId="2E9496BD" w:rsidR="00440C20" w:rsidRDefault="009F57DA" w:rsidP="00B60836">
      <w:pPr>
        <w:spacing w:line="360" w:lineRule="auto"/>
        <w:rPr>
          <w:lang w:val="en-ZA"/>
        </w:rPr>
      </w:pPr>
      <w:r>
        <w:rPr>
          <w:lang w:val="en-ZA"/>
        </w:rPr>
        <w:t>Based on the</w:t>
      </w:r>
      <w:r w:rsidR="009C44C8">
        <w:rPr>
          <w:lang w:val="en-ZA"/>
        </w:rPr>
        <w:t xml:space="preserve"> dataset we collected. The highest rated movie genre of all time was Film Noir with 3.4 out of 5. Most of the genres fell around the 3 rating with only Horror falling below with a 2.8. With average sentiment, however, IMAX had the highest sentiment with a value of 3.57. Unlike ratings that were all relatively close, IMAX was significantly higher with the runner-up being Romance with a .84 sentiment rating. The lowest sentiment was ironically Film-Noir with a -2.02. The biggest flaw with our algorithm is probably the fact that we did not sort or identify users. The biggest flaw in the data was probably the </w:t>
      </w:r>
      <w:r w:rsidR="00A4220C">
        <w:rPr>
          <w:lang w:val="en-ZA"/>
        </w:rPr>
        <w:t>fact that there just wasn’t enough data for every genre. Some genres had hundreds of ratings while others only had a handful.</w:t>
      </w:r>
    </w:p>
    <w:p w14:paraId="772CC38D" w14:textId="77777777" w:rsidR="009F57DA" w:rsidRDefault="009F57DA" w:rsidP="00B60836">
      <w:pPr>
        <w:spacing w:line="360" w:lineRule="auto"/>
        <w:rPr>
          <w:lang w:val="en-ZA"/>
        </w:rPr>
      </w:pPr>
    </w:p>
    <w:p w14:paraId="3050EEAE" w14:textId="77777777" w:rsidR="00B60836" w:rsidRDefault="00B60836" w:rsidP="00B60836">
      <w:pPr>
        <w:spacing w:line="360" w:lineRule="auto"/>
        <w:rPr>
          <w:rFonts w:ascii="Arial" w:hAnsi="Arial" w:cs="Arial"/>
          <w:b/>
          <w:bCs/>
          <w:sz w:val="32"/>
          <w:szCs w:val="32"/>
          <w:lang w:val="en-ZA"/>
        </w:rPr>
      </w:pPr>
      <w:r>
        <w:rPr>
          <w:rFonts w:ascii="Arial" w:hAnsi="Arial" w:cs="Arial"/>
          <w:b/>
          <w:bCs/>
          <w:sz w:val="32"/>
          <w:szCs w:val="32"/>
          <w:lang w:val="en-ZA"/>
        </w:rPr>
        <w:t>8</w:t>
      </w:r>
      <w:r w:rsidRPr="003D4E26">
        <w:rPr>
          <w:rFonts w:ascii="Arial" w:hAnsi="Arial" w:cs="Arial"/>
          <w:b/>
          <w:bCs/>
          <w:sz w:val="32"/>
          <w:szCs w:val="32"/>
          <w:lang w:val="en-ZA"/>
        </w:rPr>
        <w:t xml:space="preserve">. </w:t>
      </w:r>
      <w:r>
        <w:rPr>
          <w:rFonts w:ascii="Arial" w:hAnsi="Arial" w:cs="Arial"/>
          <w:b/>
          <w:bCs/>
          <w:sz w:val="32"/>
          <w:szCs w:val="32"/>
          <w:lang w:val="en-ZA"/>
        </w:rPr>
        <w:t>Conclusion</w:t>
      </w:r>
    </w:p>
    <w:p w14:paraId="2BE14B99" w14:textId="47A63621" w:rsidR="00B60836" w:rsidRDefault="00A4220C" w:rsidP="00B60836">
      <w:pPr>
        <w:spacing w:line="360" w:lineRule="auto"/>
        <w:rPr>
          <w:lang w:val="en-ZA"/>
        </w:rPr>
      </w:pPr>
      <w:r>
        <w:rPr>
          <w:lang w:val="en-ZA"/>
        </w:rPr>
        <w:t>Overall, this has been a very helpful project that taught us how to use pandas through python, it taught us how to use MapReduce through Hadoop, and it taught us various other skills that wouldn’t have expected to learn. We learned more about excel when we were visualizing the data, and learned more about the capabilities of IDEs when making sure Hadoop and Pandas were working. With the dataset itself, there are many different angles that we could approach this movies subject if we were to continue working with it. This project really showed us the value and depth that the data science field has to offer.</w:t>
      </w:r>
    </w:p>
    <w:p w14:paraId="7D1E03DF" w14:textId="77777777" w:rsidR="00B60836" w:rsidRDefault="00B60836" w:rsidP="00B60836">
      <w:pPr>
        <w:spacing w:line="360" w:lineRule="auto"/>
        <w:rPr>
          <w:lang w:val="en-ZA"/>
        </w:rPr>
      </w:pPr>
    </w:p>
    <w:p w14:paraId="0387734F" w14:textId="77777777" w:rsidR="00B60836" w:rsidRDefault="00B60836" w:rsidP="00B60836">
      <w:pPr>
        <w:spacing w:line="360" w:lineRule="auto"/>
        <w:rPr>
          <w:rFonts w:ascii="Arial" w:hAnsi="Arial" w:cs="Arial"/>
          <w:b/>
          <w:sz w:val="32"/>
          <w:szCs w:val="32"/>
          <w:lang w:val="en-ZA"/>
        </w:rPr>
      </w:pPr>
      <w:r>
        <w:rPr>
          <w:rFonts w:ascii="Arial" w:hAnsi="Arial" w:cs="Arial"/>
          <w:b/>
          <w:sz w:val="32"/>
          <w:szCs w:val="32"/>
          <w:lang w:val="en-ZA"/>
        </w:rPr>
        <w:t>9</w:t>
      </w:r>
      <w:r w:rsidRPr="008F2BD8">
        <w:rPr>
          <w:rFonts w:ascii="Arial" w:hAnsi="Arial" w:cs="Arial"/>
          <w:b/>
          <w:sz w:val="32"/>
          <w:szCs w:val="32"/>
          <w:lang w:val="en-ZA"/>
        </w:rPr>
        <w:t>. References</w:t>
      </w:r>
    </w:p>
    <w:p w14:paraId="4337E38B" w14:textId="77777777" w:rsidR="00DC1477" w:rsidRDefault="00DC1477" w:rsidP="00DC1477">
      <w:pPr>
        <w:autoSpaceDE w:val="0"/>
        <w:autoSpaceDN w:val="0"/>
        <w:adjustRightInd w:val="0"/>
        <w:rPr>
          <w:rFonts w:eastAsia="Arial Unicode MS"/>
          <w:b/>
          <w:bCs/>
        </w:rPr>
      </w:pPr>
      <w:r w:rsidRPr="00423B35">
        <w:rPr>
          <w:rFonts w:eastAsia="Arial Unicode MS"/>
          <w:b/>
          <w:bCs/>
        </w:rPr>
        <w:t>Dataset:</w:t>
      </w:r>
    </w:p>
    <w:p w14:paraId="52211BF8" w14:textId="77777777" w:rsidR="00DC1477" w:rsidRPr="00423B35" w:rsidRDefault="00DC1477" w:rsidP="00DC1477">
      <w:pPr>
        <w:autoSpaceDE w:val="0"/>
        <w:autoSpaceDN w:val="0"/>
        <w:adjustRightInd w:val="0"/>
        <w:rPr>
          <w:rFonts w:eastAsia="Arial Unicode MS"/>
          <w:b/>
          <w:bCs/>
        </w:rPr>
      </w:pPr>
    </w:p>
    <w:p w14:paraId="5B3AD614" w14:textId="77777777" w:rsidR="00DC1477" w:rsidRDefault="00DC1477" w:rsidP="00DC1477">
      <w:pPr>
        <w:autoSpaceDE w:val="0"/>
        <w:autoSpaceDN w:val="0"/>
        <w:adjustRightInd w:val="0"/>
      </w:pPr>
      <w:r w:rsidRPr="00423B35">
        <w:t xml:space="preserve">F. Maxwell Harper and Joseph A. </w:t>
      </w:r>
      <w:proofErr w:type="spellStart"/>
      <w:r w:rsidRPr="00423B35">
        <w:t>Konstan</w:t>
      </w:r>
      <w:proofErr w:type="spellEnd"/>
      <w:r w:rsidRPr="00423B35">
        <w:t xml:space="preserve">. 2015. The </w:t>
      </w:r>
      <w:proofErr w:type="spellStart"/>
      <w:r w:rsidRPr="00423B35">
        <w:t>MovieLens</w:t>
      </w:r>
      <w:proofErr w:type="spellEnd"/>
      <w:r w:rsidRPr="00423B35">
        <w:t xml:space="preserve"> Datasets: History and Context. ACM Transactions on Interactive Intelligent Systems (TiiS) 5, 4: 19:1–19:19. </w:t>
      </w:r>
      <w:hyperlink r:id="rId8" w:tgtFrame="_blank" w:tooltip="https://doi.org/10.1145/2827872" w:history="1">
        <w:r w:rsidRPr="00423B35">
          <w:rPr>
            <w:rStyle w:val="Hyperlink"/>
          </w:rPr>
          <w:t>https://doi.org/10.1145/2827872</w:t>
        </w:r>
      </w:hyperlink>
    </w:p>
    <w:p w14:paraId="7B33A710" w14:textId="77777777" w:rsidR="00DC1477" w:rsidRDefault="00DC1477" w:rsidP="00DC1477">
      <w:pPr>
        <w:autoSpaceDE w:val="0"/>
        <w:autoSpaceDN w:val="0"/>
        <w:adjustRightInd w:val="0"/>
      </w:pPr>
    </w:p>
    <w:p w14:paraId="079CFCF0" w14:textId="1D9C658B" w:rsidR="00DC1477" w:rsidRDefault="00000000" w:rsidP="00DC1477">
      <w:pPr>
        <w:autoSpaceDE w:val="0"/>
        <w:autoSpaceDN w:val="0"/>
        <w:adjustRightInd w:val="0"/>
      </w:pPr>
      <w:hyperlink r:id="rId9" w:history="1">
        <w:r w:rsidR="00A4220C" w:rsidRPr="00F12EC9">
          <w:rPr>
            <w:rStyle w:val="Hyperlink"/>
          </w:rPr>
          <w:t>https://www.kaggle.com/datasets/whenamancodes/popular-movies-datasets-58000-movies</w:t>
        </w:r>
      </w:hyperlink>
    </w:p>
    <w:p w14:paraId="58F81B19" w14:textId="77777777" w:rsidR="00A4220C" w:rsidRDefault="00A4220C" w:rsidP="00DC1477">
      <w:pPr>
        <w:autoSpaceDE w:val="0"/>
        <w:autoSpaceDN w:val="0"/>
        <w:adjustRightInd w:val="0"/>
      </w:pPr>
    </w:p>
    <w:p w14:paraId="2CA03ADC" w14:textId="77777777" w:rsidR="00DC1477" w:rsidRDefault="00DC1477" w:rsidP="00DC1477">
      <w:pPr>
        <w:autoSpaceDE w:val="0"/>
        <w:autoSpaceDN w:val="0"/>
        <w:adjustRightInd w:val="0"/>
        <w:rPr>
          <w:b/>
          <w:bCs/>
        </w:rPr>
      </w:pPr>
      <w:r w:rsidRPr="00423B35">
        <w:rPr>
          <w:b/>
          <w:bCs/>
        </w:rPr>
        <w:t>Data Origin:</w:t>
      </w:r>
    </w:p>
    <w:p w14:paraId="19FEE231" w14:textId="12EEEC38" w:rsidR="00DC1477" w:rsidRDefault="00DC1477" w:rsidP="00DC1477">
      <w:pPr>
        <w:pStyle w:val="NormalWeb"/>
        <w:ind w:left="567" w:hanging="567"/>
      </w:pPr>
      <w:r>
        <w:rPr>
          <w:i/>
          <w:iCs/>
        </w:rPr>
        <w:t>Non-commercial, personalized movie recommendations.</w:t>
      </w:r>
      <w:r>
        <w:t xml:space="preserve"> </w:t>
      </w:r>
      <w:proofErr w:type="spellStart"/>
      <w:r>
        <w:t>MovieLens</w:t>
      </w:r>
      <w:proofErr w:type="spellEnd"/>
      <w:r>
        <w:t xml:space="preserve">. (n.d.). Retrieved September 21, 2022, from </w:t>
      </w:r>
      <w:hyperlink r:id="rId10" w:history="1">
        <w:r w:rsidR="00A4220C" w:rsidRPr="00F12EC9">
          <w:rPr>
            <w:rStyle w:val="Hyperlink"/>
          </w:rPr>
          <w:t>https://movielens.org/</w:t>
        </w:r>
      </w:hyperlink>
      <w:r>
        <w:t xml:space="preserve"> </w:t>
      </w:r>
    </w:p>
    <w:p w14:paraId="13D9EC5D" w14:textId="77777777" w:rsidR="00303951" w:rsidRDefault="00303951" w:rsidP="00DC1477">
      <w:pPr>
        <w:pStyle w:val="NormalWeb"/>
        <w:ind w:left="567" w:hanging="567"/>
        <w:rPr>
          <w:b/>
          <w:bCs/>
        </w:rPr>
      </w:pPr>
    </w:p>
    <w:p w14:paraId="2B3B01E5" w14:textId="0B248A4A" w:rsidR="00A4220C" w:rsidRDefault="00A4220C" w:rsidP="00DC1477">
      <w:pPr>
        <w:pStyle w:val="NormalWeb"/>
        <w:ind w:left="567" w:hanging="567"/>
        <w:rPr>
          <w:b/>
          <w:bCs/>
        </w:rPr>
      </w:pPr>
      <w:r>
        <w:rPr>
          <w:b/>
          <w:bCs/>
        </w:rPr>
        <w:t>Sentiment Calculator</w:t>
      </w:r>
      <w:r w:rsidR="000B28C6">
        <w:rPr>
          <w:b/>
          <w:bCs/>
        </w:rPr>
        <w:t>:</w:t>
      </w:r>
      <w:r w:rsidR="00303951">
        <w:rPr>
          <w:b/>
          <w:bCs/>
        </w:rPr>
        <w:t xml:space="preserve"> </w:t>
      </w:r>
    </w:p>
    <w:p w14:paraId="3D0BDCDB" w14:textId="3CBFA2AF" w:rsidR="00303951" w:rsidRPr="00303951" w:rsidRDefault="00303951" w:rsidP="00DC1477">
      <w:pPr>
        <w:pStyle w:val="NormalWeb"/>
        <w:ind w:left="567" w:hanging="567"/>
      </w:pPr>
      <w:r w:rsidRPr="00303951">
        <w:t>Bird, S., Klein, E., &amp; Loper, E. (2009). Natural language processing with Python: analyzing text with the natural language toolkit. " O&amp;#x27;Reilly Media, Inc."</w:t>
      </w:r>
    </w:p>
    <w:p w14:paraId="1B972467" w14:textId="77777777" w:rsidR="00303951" w:rsidRPr="00A4220C" w:rsidRDefault="00303951" w:rsidP="00DC1477">
      <w:pPr>
        <w:pStyle w:val="NormalWeb"/>
        <w:ind w:left="567" w:hanging="567"/>
        <w:rPr>
          <w:b/>
          <w:bCs/>
        </w:rPr>
      </w:pPr>
    </w:p>
    <w:p w14:paraId="6238243A" w14:textId="77777777" w:rsidR="00DC1477" w:rsidRPr="00423B35" w:rsidRDefault="00DC1477" w:rsidP="00DC1477">
      <w:pPr>
        <w:autoSpaceDE w:val="0"/>
        <w:autoSpaceDN w:val="0"/>
        <w:adjustRightInd w:val="0"/>
        <w:rPr>
          <w:b/>
          <w:bCs/>
        </w:rPr>
      </w:pPr>
    </w:p>
    <w:p w14:paraId="7E5F4362" w14:textId="49259E54" w:rsidR="00B60836" w:rsidRPr="000113E7" w:rsidRDefault="00B60836" w:rsidP="00B60836">
      <w:pPr>
        <w:autoSpaceDE w:val="0"/>
        <w:autoSpaceDN w:val="0"/>
        <w:adjustRightInd w:val="0"/>
      </w:pPr>
    </w:p>
    <w:p w14:paraId="27A914D1" w14:textId="77777777" w:rsidR="00B60836" w:rsidRPr="00FC03BA" w:rsidRDefault="00B60836" w:rsidP="00B60836">
      <w:pPr>
        <w:autoSpaceDE w:val="0"/>
        <w:autoSpaceDN w:val="0"/>
        <w:adjustRightInd w:val="0"/>
      </w:pPr>
    </w:p>
    <w:p w14:paraId="1C90667A" w14:textId="77777777" w:rsidR="00682F3A" w:rsidRDefault="00000000"/>
    <w:sectPr w:rsidR="00682F3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55752"/>
    <w:multiLevelType w:val="multilevel"/>
    <w:tmpl w:val="5D48EB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43602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836"/>
    <w:rsid w:val="00046528"/>
    <w:rsid w:val="00051E63"/>
    <w:rsid w:val="000B28C6"/>
    <w:rsid w:val="00303951"/>
    <w:rsid w:val="004005DA"/>
    <w:rsid w:val="00440C20"/>
    <w:rsid w:val="00505275"/>
    <w:rsid w:val="00721A8A"/>
    <w:rsid w:val="009335B5"/>
    <w:rsid w:val="009C44C8"/>
    <w:rsid w:val="009F57DA"/>
    <w:rsid w:val="00A4220C"/>
    <w:rsid w:val="00A46A03"/>
    <w:rsid w:val="00B23286"/>
    <w:rsid w:val="00B60836"/>
    <w:rsid w:val="00D354E1"/>
    <w:rsid w:val="00DC1477"/>
    <w:rsid w:val="00FC5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0B753"/>
  <w15:chartTrackingRefBased/>
  <w15:docId w15:val="{5C88EA4C-069E-460D-90A2-C0AE0EBC1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836"/>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60836"/>
    <w:rPr>
      <w:b/>
      <w:bCs/>
      <w:strike w:val="0"/>
      <w:dstrike w:val="0"/>
      <w:color w:val="999999"/>
      <w:u w:val="none"/>
      <w:effect w:val="none"/>
    </w:rPr>
  </w:style>
  <w:style w:type="table" w:styleId="TableGrid">
    <w:name w:val="Table Grid"/>
    <w:basedOn w:val="TableNormal"/>
    <w:rsid w:val="00B6083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0836"/>
    <w:pPr>
      <w:ind w:left="720"/>
      <w:contextualSpacing/>
    </w:pPr>
  </w:style>
  <w:style w:type="character" w:styleId="UnresolvedMention">
    <w:name w:val="Unresolved Mention"/>
    <w:basedOn w:val="DefaultParagraphFont"/>
    <w:uiPriority w:val="99"/>
    <w:semiHidden/>
    <w:unhideWhenUsed/>
    <w:rsid w:val="00046528"/>
    <w:rPr>
      <w:color w:val="605E5C"/>
      <w:shd w:val="clear" w:color="auto" w:fill="E1DFDD"/>
    </w:rPr>
  </w:style>
  <w:style w:type="paragraph" w:styleId="NormalWeb">
    <w:name w:val="Normal (Web)"/>
    <w:basedOn w:val="Normal"/>
    <w:uiPriority w:val="99"/>
    <w:unhideWhenUsed/>
    <w:rsid w:val="00DC1477"/>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10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2827872" TargetMode="External"/><Relationship Id="rId3" Type="http://schemas.openxmlformats.org/officeDocument/2006/relationships/settings" Target="settings.xml"/><Relationship Id="rId7" Type="http://schemas.openxmlformats.org/officeDocument/2006/relationships/hyperlink" Target="mailto:chenm@newpaltz.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andeld1@newpaltz.edu" TargetMode="External"/><Relationship Id="rId11" Type="http://schemas.openxmlformats.org/officeDocument/2006/relationships/fontTable" Target="fontTable.xml"/><Relationship Id="rId5" Type="http://schemas.openxmlformats.org/officeDocument/2006/relationships/hyperlink" Target="mailto:finkee1@newpaltz.edu" TargetMode="External"/><Relationship Id="rId10" Type="http://schemas.openxmlformats.org/officeDocument/2006/relationships/hyperlink" Target="https://movielens.org/" TargetMode="External"/><Relationship Id="rId4" Type="http://schemas.openxmlformats.org/officeDocument/2006/relationships/webSettings" Target="webSettings.xml"/><Relationship Id="rId9" Type="http://schemas.openxmlformats.org/officeDocument/2006/relationships/hyperlink" Target="https://www.kaggle.com/datasets/whenamancodes/popular-movies-datasets-58000-mov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4594</TotalTime>
  <Pages>4</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SUNY New Paltz</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chenm</dc:creator>
  <cp:keywords/>
  <dc:description/>
  <cp:lastModifiedBy>Evan Finke</cp:lastModifiedBy>
  <cp:revision>6</cp:revision>
  <dcterms:created xsi:type="dcterms:W3CDTF">2016-10-14T14:22:00Z</dcterms:created>
  <dcterms:modified xsi:type="dcterms:W3CDTF">2022-12-12T02:33:00Z</dcterms:modified>
</cp:coreProperties>
</file>