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bookmarkStart w:id="0" w:name="_GoBack"/>
      <w:bookmarkEnd w:id="0"/>
      <w:r>
        <w:t>Weekly Progress Report</w:t>
      </w:r>
    </w:p>
    <w:p w:rsidR="000523AC" w:rsidRDefault="00327AB6" w:rsidP="000523AC">
      <w:pPr>
        <w:pStyle w:val="Heading1"/>
      </w:pPr>
      <w:r>
        <w:t>Cameron Tribe</w:t>
      </w:r>
      <w:r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568BA" w:rsidP="000523AC">
            <w:r>
              <w:t>3D Movement of CNC Machine Confirmed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Control Borad has be decided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Gather Documentation on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568BA" w:rsidP="000523AC">
            <w:r>
              <w:t>Test Welder attached to CNC Machine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Design a bypass switch for welder control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Build the bypass Switch for welder control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96199E"/>
    <w:rsid w:val="00A568BA"/>
    <w:rsid w:val="00A811A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2015-04-03T18:27:00Z</dcterms:created>
  <dcterms:modified xsi:type="dcterms:W3CDTF">2015-04-03T18:27:00Z</dcterms:modified>
</cp:coreProperties>
</file>