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(Jan 23)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Researched on ho</w:t>
            </w:r>
            <w:r w:rsidR="00B24427" w:rsidRPr="00B24427">
              <w:t>w</w:t>
            </w:r>
            <w:r w:rsidR="00B24427">
              <w:t xml:space="preserve"> to adjust settings based on temperature and current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 on the highest current, temperature and understand the limits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2015-04-03T20:01:00Z</dcterms:created>
  <dcterms:modified xsi:type="dcterms:W3CDTF">2015-04-03T20:03:00Z</dcterms:modified>
</cp:coreProperties>
</file>