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AF6" w:rsidRDefault="000523AC" w:rsidP="000523AC">
      <w:pPr>
        <w:pStyle w:val="Title"/>
      </w:pPr>
      <w:r>
        <w:t>Weekly Progress Report</w:t>
      </w:r>
    </w:p>
    <w:p w:rsidR="000523AC" w:rsidRDefault="00D4779F" w:rsidP="000523AC">
      <w:pPr>
        <w:pStyle w:val="Heading1"/>
      </w:pPr>
      <w:r>
        <w:t>Brian Andrews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D4779F">
              <w:t>: Re-routed all breakout boards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D4779F">
              <w:t>: Acquired all supplies to finish stuffing breakout boards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  <w:r w:rsidR="00D4779F">
              <w:t>: Acquired supplies for creating all ribbon cables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D4779F">
              <w:t>: Make ribbon cables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D4779F">
              <w:t>: Stuff breakout boards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  <w:r w:rsidR="00D4779F">
              <w:t>: Learn how to talk to the controller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>
    <w:useFELayout/>
  </w:compat>
  <w:rsids>
    <w:rsidRoot w:val="000523AC"/>
    <w:rsid w:val="000523AC"/>
    <w:rsid w:val="00A436F4"/>
    <w:rsid w:val="00BF3AF6"/>
    <w:rsid w:val="00D4779F"/>
    <w:rsid w:val="00DB6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6F4"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>Grizli777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Human01</cp:lastModifiedBy>
  <cp:revision>2</cp:revision>
  <dcterms:created xsi:type="dcterms:W3CDTF">2015-05-14T06:29:00Z</dcterms:created>
  <dcterms:modified xsi:type="dcterms:W3CDTF">2015-05-14T06:29:00Z</dcterms:modified>
</cp:coreProperties>
</file>