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DF192A">
      <w:r>
        <w:t>DC 2020 – outline</w:t>
      </w:r>
    </w:p>
    <w:p w:rsidR="00DF192A" w:rsidRDefault="00DF192A"/>
    <w:p w:rsidR="00DF192A" w:rsidRPr="003344C9" w:rsidRDefault="00DF192A">
      <w:pPr>
        <w:rPr>
          <w:lang w:val="en-US"/>
        </w:rPr>
      </w:pPr>
      <w:r w:rsidRPr="003344C9">
        <w:rPr>
          <w:lang w:val="en-US"/>
        </w:rPr>
        <w:t>5‘</w:t>
      </w:r>
      <w:r w:rsidR="00B47D6C" w:rsidRPr="003344C9">
        <w:rPr>
          <w:lang w:val="en-US"/>
        </w:rPr>
        <w:tab/>
      </w:r>
      <w:r w:rsidRPr="003344C9">
        <w:rPr>
          <w:lang w:val="en-US"/>
        </w:rPr>
        <w:t>Introduction – why file system validation</w:t>
      </w:r>
    </w:p>
    <w:p w:rsidR="003344C9" w:rsidRDefault="00431A39">
      <w:pPr>
        <w:rPr>
          <w:lang w:val="en-US"/>
        </w:rPr>
      </w:pPr>
      <w:r>
        <w:rPr>
          <w:lang w:val="en-US"/>
        </w:rPr>
        <w:t>40</w:t>
      </w:r>
      <w:r w:rsidR="003344C9">
        <w:rPr>
          <w:lang w:val="en-US"/>
        </w:rPr>
        <w:t>’</w:t>
      </w:r>
      <w:r w:rsidR="003344C9">
        <w:rPr>
          <w:lang w:val="en-US"/>
        </w:rPr>
        <w:tab/>
        <w:t>Guided tour with excercises</w:t>
      </w:r>
    </w:p>
    <w:p w:rsidR="002A7CA3" w:rsidRDefault="00644C8C">
      <w:pPr>
        <w:rPr>
          <w:lang w:val="en-US"/>
        </w:rPr>
      </w:pPr>
      <w:r>
        <w:rPr>
          <w:lang w:val="en-US"/>
        </w:rPr>
        <w:t>1</w:t>
      </w:r>
      <w:r w:rsidR="002A7CA3">
        <w:rPr>
          <w:lang w:val="en-US"/>
        </w:rPr>
        <w:t>5’</w:t>
      </w:r>
      <w:r w:rsidR="002A7CA3">
        <w:rPr>
          <w:lang w:val="en-US"/>
        </w:rPr>
        <w:tab/>
        <w:t>Big picture</w:t>
      </w:r>
    </w:p>
    <w:p w:rsidR="00644C8C" w:rsidRDefault="00644C8C">
      <w:pPr>
        <w:rPr>
          <w:lang w:val="en-US"/>
        </w:rPr>
      </w:pPr>
      <w:r>
        <w:rPr>
          <w:lang w:val="en-US"/>
        </w:rPr>
        <w:t>30’</w:t>
      </w:r>
      <w:r>
        <w:rPr>
          <w:lang w:val="en-US"/>
        </w:rPr>
        <w:tab/>
        <w:t>Selected topics with examples and excercises</w:t>
      </w:r>
    </w:p>
    <w:p w:rsidR="00FB1647" w:rsidRDefault="00FB1647">
      <w:pPr>
        <w:rPr>
          <w:lang w:val="en-US"/>
        </w:rPr>
      </w:pPr>
    </w:p>
    <w:p w:rsidR="00F160E1" w:rsidRDefault="00F160E1" w:rsidP="00D02D9F">
      <w:pPr>
        <w:pStyle w:val="Heading2"/>
        <w:spacing w:after="160"/>
        <w:rPr>
          <w:lang w:val="en-US"/>
        </w:rPr>
      </w:pPr>
    </w:p>
    <w:p w:rsidR="00BB6B27" w:rsidRDefault="00BB6B27" w:rsidP="00D02D9F">
      <w:pPr>
        <w:pStyle w:val="Heading2"/>
        <w:spacing w:after="160"/>
        <w:rPr>
          <w:lang w:val="en-US"/>
        </w:rPr>
      </w:pPr>
      <w:r>
        <w:rPr>
          <w:lang w:val="en-US"/>
        </w:rPr>
        <w:t>An introduction to Greenfox, a schema language describing file system contents</w:t>
      </w:r>
    </w:p>
    <w:p w:rsidR="00BB6B27" w:rsidRPr="00BB6B27" w:rsidRDefault="00BB6B27" w:rsidP="00BB6B27">
      <w:pPr>
        <w:rPr>
          <w:lang w:val="en-US"/>
        </w:rPr>
      </w:pPr>
      <w:r>
        <w:rPr>
          <w:lang w:val="en-US"/>
        </w:rPr>
        <w:t>A tutorial held at: Declarative Amsterdam, 2020-10-08, 14:00 – 15:30</w:t>
      </w:r>
    </w:p>
    <w:p w:rsidR="00064621" w:rsidRDefault="00064621" w:rsidP="00D02D9F">
      <w:pPr>
        <w:pStyle w:val="Heading2"/>
        <w:spacing w:after="16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defined as a root folder (</w:t>
      </w:r>
      <w:r w:rsidR="00702B4C">
        <w:rPr>
          <w:lang w:val="en-US"/>
        </w:rPr>
        <w:t>the validation domain</w:t>
      </w:r>
      <w:r w:rsidR="003C7FC8">
        <w:rPr>
          <w:lang w:val="en-US"/>
        </w:rPr>
        <w:t xml:space="preserve">) and everything directly or indirectly contained. </w:t>
      </w:r>
      <w:r>
        <w:rPr>
          <w:lang w:val="en-US"/>
        </w:rPr>
        <w:t xml:space="preserve">The evaluation is guided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F819F1">
        <w:rPr>
          <w:lang w:val="en-US"/>
        </w:rPr>
        <w:t xml:space="preserve">outcome of validation is a set of </w:t>
      </w:r>
      <w:r w:rsidR="00F819F1" w:rsidRPr="00AC074A">
        <w:rPr>
          <w:b/>
          <w:lang w:val="en-US"/>
        </w:rPr>
        <w:t>validation results</w:t>
      </w:r>
      <w:r w:rsidR="00076577">
        <w:rPr>
          <w:lang w:val="en-US"/>
        </w:rPr>
        <w:t xml:space="preserve">, represented by a </w:t>
      </w:r>
      <w:r w:rsidR="00076577" w:rsidRPr="00AC074A">
        <w:rPr>
          <w:b/>
          <w:lang w:val="en-US"/>
        </w:rPr>
        <w:t>validation report</w:t>
      </w:r>
      <w:r w:rsidR="00076577">
        <w:rPr>
          <w:lang w:val="en-US"/>
        </w:rPr>
        <w:t xml:space="preserve">. Each validation result is an assertion of </w:t>
      </w:r>
      <w:r w:rsidR="00076577" w:rsidRPr="004A1497">
        <w:rPr>
          <w:b/>
          <w:lang w:val="en-US"/>
        </w:rPr>
        <w:t>conformance</w:t>
      </w:r>
      <w:r w:rsidR="00076577">
        <w:rPr>
          <w:lang w:val="en-US"/>
        </w:rPr>
        <w:t xml:space="preserve"> to or violation of the constraint, accompanied by structured information giving various details. The validation report can be a filtered or unfiltered list of results, </w:t>
      </w:r>
      <w:r w:rsidR="00C4577D">
        <w:rPr>
          <w:lang w:val="en-US"/>
        </w:rPr>
        <w:t>typically grouped by resources</w:t>
      </w:r>
      <w:r w:rsidR="00266CAC">
        <w:rPr>
          <w:lang w:val="en-US"/>
        </w:rPr>
        <w:t xml:space="preserve">. Or it is </w:t>
      </w:r>
      <w:r w:rsidR="00076577">
        <w:rPr>
          <w:lang w:val="en-US"/>
        </w:rPr>
        <w:t>some derived</w:t>
      </w:r>
      <w:r w:rsidR="00093462">
        <w:rPr>
          <w:lang w:val="en-US"/>
        </w:rPr>
        <w:t xml:space="preserve"> representation, namely statistical information about the types of constraints that have been used and the number</w:t>
      </w:r>
      <w:r w:rsidR="00CC70F0">
        <w:rPr>
          <w:lang w:val="en-US"/>
        </w:rPr>
        <w:t>s</w:t>
      </w:r>
      <w:r w:rsidR="00093462">
        <w:rPr>
          <w:lang w:val="en-US"/>
        </w:rPr>
        <w:t xml:space="preserve"> of conformant and violating results.</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w:t>
      </w:r>
      <w:r>
        <w:rPr>
          <w:lang w:val="en-US"/>
        </w:rPr>
        <w:t>hy might you care</w:t>
      </w:r>
      <w:r>
        <w:rPr>
          <w:lang w:val="en-US"/>
        </w:rPr>
        <w:t>?</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a set of applications we use</w:t>
      </w:r>
    </w:p>
    <w:p w:rsidR="005A3259" w:rsidRDefault="00012509" w:rsidP="005A3259">
      <w:pPr>
        <w:pStyle w:val="ListParagraph"/>
        <w:numPr>
          <w:ilvl w:val="0"/>
          <w:numId w:val="4"/>
        </w:numPr>
        <w:rPr>
          <w:lang w:val="en-US"/>
        </w:rPr>
      </w:pPr>
      <w:r w:rsidRPr="005A3259">
        <w:rPr>
          <w:lang w:val="en-US"/>
        </w:rPr>
        <w:t>a product we are about to ship</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 playing a role for consuming applications</w:t>
      </w:r>
    </w:p>
    <w:p w:rsidR="005A3259" w:rsidRDefault="00F76E81" w:rsidP="005A3259">
      <w:pPr>
        <w:pStyle w:val="ListParagraph"/>
        <w:numPr>
          <w:ilvl w:val="0"/>
          <w:numId w:val="4"/>
        </w:numPr>
        <w:rPr>
          <w:lang w:val="en-US"/>
        </w:rPr>
      </w:pPr>
      <w:r w:rsidRPr="005A3259">
        <w:rPr>
          <w:lang w:val="en-US"/>
        </w:rPr>
        <w:t>a collection of test results</w:t>
      </w:r>
    </w:p>
    <w:p w:rsidR="005A3259" w:rsidRDefault="00E03B93" w:rsidP="005A3259">
      <w:pPr>
        <w:pStyle w:val="ListParagraph"/>
        <w:numPr>
          <w:ilvl w:val="0"/>
          <w:numId w:val="4"/>
        </w:numPr>
        <w:rPr>
          <w:lang w:val="en-US"/>
        </w:rPr>
      </w:pPr>
      <w:r w:rsidRPr="005A3259">
        <w:rPr>
          <w:lang w:val="en-US"/>
        </w:rPr>
        <w:t xml:space="preserve">or </w:t>
      </w:r>
      <w:r w:rsidR="00F76E81" w:rsidRPr="005A3259">
        <w:rPr>
          <w:lang w:val="en-US"/>
        </w:rPr>
        <w:t>a collection of observations, which themselves may be the serialized results of test execution, sanity checks, etc.</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Pr="005A3259">
        <w:rPr>
          <w:lang w:val="en-US"/>
        </w:rPr>
        <w:t xml:space="preserve">quality, reliability, robustness etc. of </w:t>
      </w:r>
      <w:r w:rsidR="0090716B">
        <w:rPr>
          <w:lang w:val="en-US"/>
        </w:rPr>
        <w:t xml:space="preserve">the </w:t>
      </w:r>
      <w:r w:rsidRPr="005A3259">
        <w:rPr>
          <w:lang w:val="en-US"/>
        </w:rPr>
        <w:t xml:space="preserve">processes </w:t>
      </w:r>
      <w:r w:rsidR="0090716B">
        <w:rPr>
          <w:lang w:val="en-US"/>
        </w:rPr>
        <w:t xml:space="preserve">we depend on </w:t>
      </w:r>
      <w:r w:rsidRPr="005A3259">
        <w:rPr>
          <w:lang w:val="en-US"/>
        </w:rPr>
        <w:t>directly depend on this: conformance of file system contents to the expectations we have.</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groundwork </w:t>
      </w:r>
      <w:r w:rsidR="0039114A">
        <w:rPr>
          <w:lang w:val="en-US"/>
        </w:rPr>
        <w:t xml:space="preserve">to have </w:t>
      </w:r>
      <w:r w:rsidR="009476CB">
        <w:rPr>
          <w:lang w:val="en-US"/>
        </w:rPr>
        <w:t xml:space="preserve">reached a stable </w:t>
      </w:r>
      <w:r w:rsidR="002747BA">
        <w:rPr>
          <w:lang w:val="en-US"/>
        </w:rPr>
        <w:t xml:space="preserve">and very solid </w:t>
      </w:r>
      <w:r w:rsidR="009476CB">
        <w:rPr>
          <w:lang w:val="en-US"/>
        </w:rPr>
        <w:t>state</w:t>
      </w:r>
      <w:r w:rsidR="00AD4281">
        <w:rPr>
          <w:lang w:val="en-US"/>
        </w:rPr>
        <w:t xml:space="preserve">. If </w:t>
      </w:r>
      <w:r w:rsidR="002747BA">
        <w:rPr>
          <w:lang w:val="en-US"/>
        </w:rPr>
        <w:t xml:space="preserve">the current scope of functionality </w:t>
      </w:r>
      <w:r w:rsidR="001F5788">
        <w:rPr>
          <w:lang w:val="en-US"/>
        </w:rPr>
        <w:t xml:space="preserve">aligns </w:t>
      </w:r>
      <w:r w:rsidR="002747BA">
        <w:rPr>
          <w:lang w:val="en-US"/>
        </w:rPr>
        <w:t xml:space="preserve">with your requirements, you </w:t>
      </w:r>
      <w:r w:rsidR="002747BA">
        <w:rPr>
          <w:lang w:val="en-US"/>
        </w:rPr>
        <w:lastRenderedPageBreak/>
        <w:t xml:space="preserve">may obtain within hours </w:t>
      </w:r>
      <w:r w:rsidR="00B80349">
        <w:rPr>
          <w:lang w:val="en-US"/>
        </w:rPr>
        <w:t xml:space="preserve">what </w:t>
      </w:r>
      <w:r w:rsidR="002747BA">
        <w:rPr>
          <w:lang w:val="en-US"/>
        </w:rPr>
        <w:t>otherwise would cost you weeks and</w:t>
      </w:r>
      <w:r w:rsidR="004924E7">
        <w:rPr>
          <w:lang w:val="en-US"/>
        </w:rPr>
        <w:t xml:space="preserve"> leave you with heaps of complex code</w:t>
      </w:r>
      <w:r w:rsidR="002F45B0">
        <w:rPr>
          <w:lang w:val="en-US"/>
        </w:rPr>
        <w:t xml:space="preserve">. Equally important: using Greenfox </w:t>
      </w:r>
      <w:r w:rsidR="004924E7">
        <w:rPr>
          <w:lang w:val="en-US"/>
        </w:rPr>
        <w:t xml:space="preserve">you put your effort into </w:t>
      </w:r>
      <w:r w:rsidR="002F45B0">
        <w:rPr>
          <w:lang w:val="en-US"/>
        </w:rPr>
        <w:t xml:space="preserve">a </w:t>
      </w:r>
      <w:r w:rsidR="004924E7">
        <w:rPr>
          <w:lang w:val="en-US"/>
        </w:rPr>
        <w:t xml:space="preserve">crisp and </w:t>
      </w:r>
      <w:r w:rsidR="002747BA">
        <w:rPr>
          <w:lang w:val="en-US"/>
        </w:rPr>
        <w:t xml:space="preserve">declarative capturing of your requirements, rather than code. </w:t>
      </w:r>
      <w:r w:rsidR="004B0471">
        <w:rPr>
          <w:lang w:val="en-US"/>
        </w:rPr>
        <w:t>At least that</w:t>
      </w:r>
      <w:r w:rsidR="00FB25E4">
        <w:rPr>
          <w:lang w:val="en-US"/>
        </w:rPr>
        <w:t xml:space="preserve"> is my hope and theory</w:t>
      </w:r>
      <w:r w:rsidR="004B0471">
        <w:rPr>
          <w:lang w:val="en-US"/>
        </w:rPr>
        <w:t>, and I invite you to put it to a test.</w:t>
      </w:r>
    </w:p>
    <w:p w:rsidR="00E4687B" w:rsidRDefault="00E4687B" w:rsidP="009476CB">
      <w:pPr>
        <w:rPr>
          <w:lang w:val="en-US"/>
        </w:rPr>
      </w:pPr>
      <w:r>
        <w:rPr>
          <w:lang w:val="en-US"/>
        </w:rPr>
        <w:t>The outline for this tutorial is this:</w:t>
      </w:r>
    </w:p>
    <w:p w:rsidR="002348B1" w:rsidRPr="00E4687B" w:rsidRDefault="00E4687B" w:rsidP="00E4687B">
      <w:pPr>
        <w:pStyle w:val="ListParagraph"/>
        <w:numPr>
          <w:ilvl w:val="0"/>
          <w:numId w:val="1"/>
        </w:numPr>
        <w:rPr>
          <w:lang w:val="en-US"/>
        </w:rPr>
      </w:pPr>
      <w:r>
        <w:rPr>
          <w:lang w:val="en-US"/>
        </w:rPr>
        <w:t>We start with a g</w:t>
      </w:r>
      <w:r w:rsidR="002348B1" w:rsidRPr="00E4687B">
        <w:rPr>
          <w:lang w:val="en-US"/>
        </w:rPr>
        <w:t>uided tour</w:t>
      </w:r>
      <w:r>
        <w:rPr>
          <w:lang w:val="en-US"/>
        </w:rPr>
        <w:t>, to give you an</w:t>
      </w:r>
      <w:r w:rsidR="002348B1" w:rsidRPr="00E4687B">
        <w:rPr>
          <w:lang w:val="en-US"/>
        </w:rPr>
        <w:t xml:space="preserve"> impression of </w:t>
      </w:r>
      <w:r>
        <w:rPr>
          <w:lang w:val="en-US"/>
        </w:rPr>
        <w:t>the scope and look and feel of using Greenfox</w:t>
      </w:r>
    </w:p>
    <w:p w:rsidR="007B249F" w:rsidRDefault="00E4687B" w:rsidP="002348B1">
      <w:pPr>
        <w:pStyle w:val="ListParagraph"/>
        <w:numPr>
          <w:ilvl w:val="0"/>
          <w:numId w:val="1"/>
        </w:numPr>
        <w:rPr>
          <w:lang w:val="en-US"/>
        </w:rPr>
      </w:pPr>
      <w:r>
        <w:rPr>
          <w:lang w:val="en-US"/>
        </w:rPr>
        <w:t xml:space="preserve">This is followed by an attempt to be more systematic, to summarize for you a “big picture” - </w:t>
      </w:r>
      <w:r w:rsidR="00446A65">
        <w:rPr>
          <w:lang w:val="en-US"/>
        </w:rPr>
        <w:t>concepts &amp; major features</w:t>
      </w:r>
    </w:p>
    <w:p w:rsidR="007B249F" w:rsidRDefault="00E4687B" w:rsidP="002348B1">
      <w:pPr>
        <w:pStyle w:val="ListParagraph"/>
        <w:numPr>
          <w:ilvl w:val="0"/>
          <w:numId w:val="1"/>
        </w:numPr>
        <w:rPr>
          <w:lang w:val="en-US"/>
        </w:rPr>
      </w:pPr>
      <w:r>
        <w:rPr>
          <w:lang w:val="en-US"/>
        </w:rPr>
        <w:t>This is followed by an o</w:t>
      </w:r>
      <w:r w:rsidR="00446A65">
        <w:rPr>
          <w:lang w:val="en-US"/>
        </w:rPr>
        <w:t>verview</w:t>
      </w:r>
      <w:r>
        <w:rPr>
          <w:lang w:val="en-US"/>
        </w:rPr>
        <w:t xml:space="preserve"> of the available </w:t>
      </w:r>
      <w:r w:rsidR="00446A65">
        <w:rPr>
          <w:lang w:val="en-US"/>
        </w:rPr>
        <w:t>constraint types</w:t>
      </w:r>
    </w:p>
    <w:p w:rsidR="003E1FF2" w:rsidRDefault="00E4687B" w:rsidP="002348B1">
      <w:pPr>
        <w:pStyle w:val="ListParagraph"/>
        <w:numPr>
          <w:ilvl w:val="0"/>
          <w:numId w:val="1"/>
        </w:numPr>
        <w:rPr>
          <w:lang w:val="en-US"/>
        </w:rPr>
      </w:pPr>
      <w:r>
        <w:rPr>
          <w:lang w:val="en-US"/>
        </w:rPr>
        <w:t>We will briefly take a</w:t>
      </w:r>
      <w:r w:rsidR="003E1FF2">
        <w:rPr>
          <w:lang w:val="en-US"/>
        </w:rPr>
        <w:t xml:space="preserve"> closer look at </w:t>
      </w:r>
      <w:r>
        <w:rPr>
          <w:lang w:val="en-US"/>
        </w:rPr>
        <w:t xml:space="preserve">a couple of interesting </w:t>
      </w:r>
      <w:r w:rsidR="003E1FF2">
        <w:rPr>
          <w:lang w:val="en-US"/>
        </w:rPr>
        <w:t>constraint types</w:t>
      </w:r>
    </w:p>
    <w:p w:rsidR="00E4687B" w:rsidRDefault="00E4687B" w:rsidP="00094060">
      <w:pPr>
        <w:pStyle w:val="ListParagraph"/>
        <w:numPr>
          <w:ilvl w:val="0"/>
          <w:numId w:val="1"/>
        </w:numPr>
        <w:spacing w:after="0"/>
        <w:rPr>
          <w:lang w:val="en-US"/>
        </w:rPr>
      </w:pPr>
      <w:r w:rsidRPr="00C559AA">
        <w:rPr>
          <w:lang w:val="en-US"/>
        </w:rPr>
        <w:t>And we conclude with an o</w:t>
      </w:r>
      <w:r w:rsidR="00A7648D" w:rsidRPr="00C559AA">
        <w:rPr>
          <w:lang w:val="en-US"/>
        </w:rPr>
        <w:t>utlook</w:t>
      </w:r>
      <w:r w:rsidRPr="00C559AA">
        <w:rPr>
          <w:lang w:val="en-US"/>
        </w:rPr>
        <w:t>, especially important because very important features have been deliberately postponed in order to be sure to lay a rock-solid groundwork</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346CA1" w:rsidP="00346CA1">
      <w:pPr>
        <w:rPr>
          <w:lang w:val="en-US"/>
        </w:rPr>
      </w:pPr>
      <w:r>
        <w:rPr>
          <w:lang w:val="en-US"/>
        </w:rPr>
        <w:t>Same situation here, with 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The big picture which I propose is just a collection of seven things:</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r w:rsidR="005D02B4">
        <w:rPr>
          <w:lang w:val="en-US"/>
        </w:rPr>
        <w:t xml:space="preserve"> That was easy!</w:t>
      </w:r>
      <w:bookmarkStart w:id="0" w:name="_GoBack"/>
      <w:bookmarkEnd w:id="0"/>
    </w:p>
    <w:p w:rsidR="000D1603" w:rsidRDefault="000D1603" w:rsidP="000D1603">
      <w:pPr>
        <w:spacing w:after="0"/>
        <w:rPr>
          <w:lang w:val="en-US"/>
        </w:rPr>
      </w:pPr>
    </w:p>
    <w:p w:rsidR="00091AD9" w:rsidRDefault="00091AD9" w:rsidP="00091AD9">
      <w:pPr>
        <w:pStyle w:val="Heading3"/>
        <w:spacing w:after="160"/>
        <w:rPr>
          <w:lang w:val="en-US"/>
        </w:rPr>
      </w:pPr>
      <w:r>
        <w:rPr>
          <w:lang w:val="en-US"/>
        </w:rPr>
        <w:lastRenderedPageBreak/>
        <w:t>Constraints</w:t>
      </w:r>
    </w:p>
    <w:p w:rsidR="005C6CCB" w:rsidRDefault="00091AD9" w:rsidP="00091AD9">
      <w:pPr>
        <w:rPr>
          <w:lang w:val="en-US"/>
        </w:rPr>
      </w:pPr>
      <w:r>
        <w:rPr>
          <w:lang w:val="en-US"/>
        </w:rPr>
        <w:t xml:space="preserve">A constraint is a function applied to a </w:t>
      </w:r>
      <w:r w:rsidR="00880609">
        <w:rPr>
          <w:lang w:val="en-US"/>
        </w:rPr>
        <w:t xml:space="preserve">single </w:t>
      </w:r>
      <w:r w:rsidR="00230607">
        <w:rPr>
          <w:lang w:val="en-US"/>
        </w:rPr>
        <w:t>resource</w:t>
      </w:r>
      <w:r w:rsidR="00237510">
        <w:rPr>
          <w:lang w:val="en-US"/>
        </w:rPr>
        <w:t xml:space="preserve"> and yielding 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B65515">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8218D6"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00C9118D" w:rsidRPr="00EB2E4E">
        <w:rPr>
          <w:rFonts w:ascii="Courier New" w:hAnsi="Courier New" w:cs="Courier New"/>
          <w:sz w:val="18"/>
          <w:szCs w:val="18"/>
          <w:lang w:val="en-US"/>
        </w:rPr>
        <w:tab/>
      </w:r>
      <w:r w:rsidRPr="00EB2E4E">
        <w:rPr>
          <w:rFonts w:ascii="Courier New" w:hAnsi="Courier New" w:cs="Courier New"/>
          <w:sz w:val="18"/>
          <w:szCs w:val="18"/>
          <w:lang w:val="en-US"/>
        </w:rPr>
        <w:t>expr1XP="/</w:t>
      </w:r>
      <w:r w:rsidR="00C9118D" w:rsidRPr="00EB2E4E">
        <w:rPr>
          <w:rFonts w:ascii="Courier New" w:hAnsi="Courier New" w:cs="Courier New"/>
          <w:sz w:val="18"/>
          <w:szCs w:val="18"/>
          <w:lang w:val="en-US"/>
        </w:rPr>
        <w:t>project/</w:t>
      </w:r>
      <w:r w:rsidRPr="00EB2E4E">
        <w:rPr>
          <w:rFonts w:ascii="Courier New" w:hAnsi="Courier New" w:cs="Courier New"/>
          <w:sz w:val="18"/>
          <w:szCs w:val="18"/>
          <w:lang w:val="en-US"/>
        </w:rPr>
        <w:t>@</w:t>
      </w:r>
      <w:r w:rsidR="00C9118D" w:rsidRPr="00EB2E4E">
        <w:rPr>
          <w:rFonts w:ascii="Courier New" w:hAnsi="Courier New" w:cs="Courier New"/>
          <w:sz w:val="18"/>
          <w:szCs w:val="18"/>
          <w:lang w:val="en-US"/>
        </w:rPr>
        <w:t>mintDate</w:t>
      </w:r>
      <w:r w:rsidRPr="00EB2E4E">
        <w:rPr>
          <w:rFonts w:ascii="Courier New" w:hAnsi="Courier New" w:cs="Courier New"/>
          <w:sz w:val="18"/>
          <w:szCs w:val="18"/>
          <w:lang w:val="en-US"/>
        </w:rPr>
        <w:t xml:space="preserve">" </w:t>
      </w:r>
    </w:p>
    <w:p w:rsidR="008218D6" w:rsidRPr="00EB2E4E" w:rsidRDefault="008218D6"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expr2XP="</w:t>
      </w:r>
      <w:r w:rsidR="00C9118D" w:rsidRPr="00EB2E4E">
        <w:rPr>
          <w:rFonts w:ascii="Courier New" w:hAnsi="Courier New" w:cs="Courier New"/>
          <w:sz w:val="18"/>
          <w:szCs w:val="18"/>
          <w:lang w:val="en-US"/>
        </w:rPr>
        <w:t>//milestoneDate</w:t>
      </w:r>
      <w:r w:rsidRPr="00EB2E4E">
        <w:rPr>
          <w:rFonts w:ascii="Courier New" w:hAnsi="Courier New" w:cs="Courier New"/>
          <w:sz w:val="18"/>
          <w:szCs w:val="18"/>
          <w:lang w:val="en-US"/>
        </w:rPr>
        <w:t>" cmp="</w:t>
      </w:r>
      <w:r w:rsidR="00C9118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DC0296">
        <w:rPr>
          <w:lang w:val="en-US"/>
        </w:rPr>
        <w:t>s</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DA6F1B">
      <w:pPr>
        <w:spacing w:after="0"/>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ValuePairCmp constraint:</w:t>
      </w:r>
      <w:r w:rsidR="00064606">
        <w:rPr>
          <w:lang w:val="en-US"/>
        </w:rPr>
        <w:tab/>
      </w:r>
      <w:r w:rsidR="00064606">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@cmp, @useDatatype</w:t>
      </w:r>
    </w:p>
    <w:p w:rsidR="003C773F" w:rsidRDefault="003C773F" w:rsidP="008218D6">
      <w:pPr>
        <w:rPr>
          <w:lang w:val="en-US"/>
        </w:rPr>
      </w:pP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231091" w:rsidRPr="00231091">
        <w:rPr>
          <w:rFonts w:ascii="Courier New" w:hAnsi="Courier New" w:cs="Courier New"/>
          <w:lang w:val="en-US"/>
        </w:rPr>
        <w:t>skipItem</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63528">
        <w:rPr>
          <w:rFonts w:ascii="Courier New" w:hAnsi="Courier New" w:cs="Courier New"/>
          <w:sz w:val="18"/>
          <w:szCs w:val="18"/>
          <w:highlight w:val="white"/>
          <w:lang w:val="en-US"/>
        </w:rPr>
        <w:t>eq ne lt le gt ge</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&lt;file foxpath="airports.xml"&gt;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lastRenderedPageBreak/>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 xml:space="preserve">given by the @foxpath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The target declaration may take several different forms – it is not necessar</w:t>
      </w:r>
      <w:r w:rsidR="00D25592">
        <w:rPr>
          <w:lang w:val="en-US"/>
        </w:rPr>
        <w:t>il</w:t>
      </w:r>
      <w:r>
        <w:rPr>
          <w:lang w:val="en-US"/>
        </w:rPr>
        <w:t>y a Foxpath expression.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Pr>
          <w:rFonts w:ascii="Courier New" w:hAnsi="Courier New" w:cs="Courier New"/>
          <w:sz w:val="18"/>
          <w:szCs w:val="18"/>
          <w:lang w:val="en-US"/>
        </w:rPr>
        <w:t>exprXP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t>This target declaration selects the documents obtained by recursively resolving URIs found at locations identified by an XPath. Independent of the kind of target declaration, the basic principle is that the declaration is evaluated repeatedly, in the context of each resource selected by the parent shape.</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 path</w:t>
      </w:r>
      <w:r w:rsidRPr="007C49AC">
        <w:rPr>
          <w:rFonts w:ascii="Courier New" w:hAnsi="Courier New" w:cs="Courier New"/>
          <w:sz w:val="18"/>
          <w:szCs w:val="18"/>
          <w:lang w:val="en-US"/>
        </w:rPr>
        <w:t>="</w:t>
      </w:r>
      <w:r>
        <w:rPr>
          <w:rFonts w:ascii="Courier New" w:hAnsi="Courier New" w:cs="Courier New"/>
          <w:sz w:val="18"/>
          <w:szCs w:val="18"/>
          <w:lang w:val="en-US"/>
        </w:rPr>
        <w:t>\projects\abc-service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&lt;folder foxpath</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foxpath=</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Pr="007C49AC"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32181B">
        <w:rPr>
          <w:rFonts w:ascii="Courier New" w:hAnsi="Courier New" w:cs="Courier New"/>
          <w:sz w:val="18"/>
          <w:szCs w:val="18"/>
          <w:lang w:val="en-US"/>
        </w:rPr>
        <w:t>exprXP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Pr="00B86DE4" w:rsidRDefault="00EC03A0" w:rsidP="00B86DE4">
      <w:pPr>
        <w:spacing w:after="0"/>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Pr="00EC03A0">
        <w:rPr>
          <w:rFonts w:ascii="Courier New" w:hAnsi="Courier New" w:cs="Courier New"/>
          <w:lang w:val="en-US"/>
        </w:rPr>
        <w:t xml:space="preserve"> &lt;file&gt;</w:t>
      </w:r>
      <w:r>
        <w:rPr>
          <w:lang w:val="en-US"/>
        </w:rPr>
        <w:t xml:space="preserve"> shape. There is nothing surprising about that. </w:t>
      </w:r>
      <w:r w:rsidR="006223CD" w:rsidRPr="00B86DE4">
        <w:rPr>
          <w:lang w:val="en-US"/>
        </w:rPr>
        <w:t>Keep in mind</w:t>
      </w:r>
      <w:r>
        <w:rPr>
          <w:lang w:val="en-US"/>
        </w:rPr>
        <w:t>:</w:t>
      </w:r>
      <w:r w:rsidR="006223CD" w:rsidRPr="00B86DE4">
        <w:rPr>
          <w:lang w:val="en-US"/>
        </w:rPr>
        <w:t xml:space="preserve"> parent </w:t>
      </w:r>
      <w:r>
        <w:rPr>
          <w:lang w:val="en-US"/>
        </w:rPr>
        <w:t xml:space="preserve">- </w:t>
      </w:r>
      <w:r w:rsidR="006223CD" w:rsidRPr="00B86DE4">
        <w:rPr>
          <w:lang w:val="en-US"/>
        </w:rPr>
        <w:t xml:space="preserve">child relationships between shapes do not mean that their target resources have a parent </w:t>
      </w:r>
      <w:r>
        <w:rPr>
          <w:lang w:val="en-US"/>
        </w:rPr>
        <w:t xml:space="preserve">- </w:t>
      </w:r>
      <w:r w:rsidR="006223CD" w:rsidRPr="00B86DE4">
        <w:rPr>
          <w:lang w:val="en-US"/>
        </w:rPr>
        <w:t>child relationship; it means that the target declaration of the child shape is re-evaluated in the context of each single resource in the target of the parent shape.</w:t>
      </w:r>
      <w:r w:rsidR="00070AE3" w:rsidRPr="00B86DE4">
        <w:rPr>
          <w:lang w:val="en-US"/>
        </w:rPr>
        <w:t xml:space="preserve"> </w:t>
      </w:r>
    </w:p>
    <w:p w:rsidR="00CE7CA2" w:rsidRDefault="00CE7CA2" w:rsidP="00CE7CA2">
      <w:pPr>
        <w:spacing w:after="0"/>
        <w:rPr>
          <w:lang w:val="en-US"/>
        </w:rPr>
      </w:pPr>
    </w:p>
    <w:p w:rsidR="00070AE3" w:rsidRDefault="00070AE3" w:rsidP="00070AE3">
      <w:pPr>
        <w:pStyle w:val="Heading3"/>
        <w:spacing w:after="160"/>
        <w:rPr>
          <w:lang w:val="en-US"/>
        </w:rPr>
      </w:pPr>
      <w:r>
        <w:rPr>
          <w:lang w:val="en-US"/>
        </w:rPr>
        <w:t>Link definitions</w:t>
      </w:r>
    </w:p>
    <w:p w:rsidR="00070AE3" w:rsidRDefault="00070AE3" w:rsidP="00070AE3">
      <w:pPr>
        <w:rPr>
          <w:lang w:val="en-US"/>
        </w:rPr>
      </w:pPr>
      <w:r>
        <w:rPr>
          <w:lang w:val="en-US"/>
        </w:rPr>
        <w:t xml:space="preserve">Target declarations are essentially mappings – they map a resource from the target of the parent shape to a set of resources added to the target of the current shape. Such mappings are also required by </w:t>
      </w:r>
      <w:r w:rsidR="00E840A0" w:rsidRPr="00E840A0">
        <w:rPr>
          <w:b/>
          <w:lang w:val="en-US"/>
        </w:rPr>
        <w:t xml:space="preserve">pair-based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linkName="reference-response"&gt;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E93420"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another </w:t>
      </w:r>
      <w:r w:rsidR="00415AB8">
        <w:rPr>
          <w:lang w:val="en-US"/>
        </w:rPr>
        <w:t xml:space="preserve">resource. Namely, the target resource is validated by comparing its contents to the contents of other resources related to it and selected by </w:t>
      </w:r>
      <w:r>
        <w:rPr>
          <w:lang w:val="en-US"/>
        </w:rPr>
        <w:t xml:space="preserve">a link definition. </w:t>
      </w:r>
      <w:r w:rsidR="00511BB6">
        <w:rPr>
          <w:lang w:val="en-US"/>
        </w:rPr>
        <w:t xml:space="preserve">What is a </w:t>
      </w:r>
      <w:r w:rsidR="00511BB6" w:rsidRPr="00511BB6">
        <w:rPr>
          <w:b/>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w:t>
      </w:r>
      <w:r w:rsidR="0068131E">
        <w:rPr>
          <w:lang w:val="en-US"/>
        </w:rPr>
        <w:lastRenderedPageBreak/>
        <w:t>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often for short just called </w:t>
      </w:r>
      <w:r w:rsidR="00E93420" w:rsidRPr="00E93420">
        <w:rPr>
          <w:i/>
          <w:lang w:val="en-US"/>
        </w:rPr>
        <w:t>target resource</w:t>
      </w:r>
      <w:r w:rsidR="00E93420">
        <w:rPr>
          <w:lang w:val="en-US"/>
        </w:rPr>
        <w:t xml:space="preserve">.) </w:t>
      </w:r>
    </w:p>
    <w:p w:rsidR="00655327" w:rsidRDefault="00E93420" w:rsidP="00070AE3">
      <w:pPr>
        <w:rPr>
          <w:lang w:val="en-US"/>
        </w:rPr>
      </w:pPr>
      <w:r>
        <w:rPr>
          <w:lang w:val="en-US"/>
        </w:rPr>
        <w:t>W</w:t>
      </w:r>
      <w:r w:rsidR="00655327">
        <w:rPr>
          <w:lang w:val="en-US"/>
        </w:rPr>
        <w:t xml:space="preserve">hen used by a </w:t>
      </w:r>
      <w:r w:rsidR="002B201A">
        <w:rPr>
          <w:lang w:val="en-US"/>
        </w:rPr>
        <w:t xml:space="preserve">pair-based constraint, each link target resource yielded by the link definition forms a pair, and </w:t>
      </w:r>
      <w:r w:rsidR="00655327">
        <w:rPr>
          <w:lang w:val="en-US"/>
        </w:rPr>
        <w:t xml:space="preserve">all pairs are checked obtained by combining the resource under validation with each one of the resources obtained from the link definition. This logic is the same in both cases – target declarations and pair-based constraints. Therefore, it is the same set of possibilities available for making target declarations or for selecting constraint targets. Syntactically, it’s the same set of attributes </w:t>
      </w:r>
      <w:r w:rsidR="00E05B79">
        <w:rPr>
          <w:lang w:val="en-US"/>
        </w:rPr>
        <w:t xml:space="preserve">and child elements </w:t>
      </w:r>
      <w:r w:rsidR="00655327">
        <w:rPr>
          <w:lang w:val="en-US"/>
        </w:rPr>
        <w:t>which can be used by a target declaration and by a pair-oriented constraint.</w:t>
      </w:r>
    </w:p>
    <w:p w:rsidR="00070AE3" w:rsidRDefault="00655327" w:rsidP="00070AE3">
      <w:pPr>
        <w:rPr>
          <w:lang w:val="en-US"/>
        </w:rPr>
      </w:pPr>
      <w:r>
        <w:rPr>
          <w:lang w:val="en-US"/>
        </w:rPr>
        <w:t xml:space="preserve">Link definition may be local – defined by attributes </w:t>
      </w:r>
      <w:r w:rsidR="00A023CC">
        <w:rPr>
          <w:lang w:val="en-US"/>
        </w:rPr>
        <w:t xml:space="preserve">and child elements </w:t>
      </w:r>
      <w:r>
        <w:rPr>
          <w:lang w:val="en-US"/>
        </w:rPr>
        <w:t xml:space="preserve">on the element in need of link targets; or it can be referenced by name. The schema may contain </w:t>
      </w:r>
      <w:r w:rsidR="002F0307">
        <w:rPr>
          <w:lang w:val="en-US"/>
        </w:rPr>
        <w:t xml:space="preserve">global </w:t>
      </w:r>
      <w:r>
        <w:rPr>
          <w:lang w:val="en-US"/>
        </w:rPr>
        <w:t xml:space="preserve">link defintions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name="hrefElems"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path="</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534366"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Shapes </w:t>
      </w:r>
      <w:r w:rsidR="0003172B">
        <w:rPr>
          <w:rFonts w:ascii="Courier New" w:hAnsi="Courier New" w:cs="Courier New"/>
          <w:sz w:val="18"/>
          <w:szCs w:val="18"/>
          <w:highlight w:val="white"/>
          <w:lang w:val="en-US"/>
        </w:rPr>
        <w:t xml:space="preserve">omitted </w:t>
      </w:r>
      <w:r>
        <w:rPr>
          <w:rFonts w:ascii="Courier New" w:hAnsi="Courier New" w:cs="Courier New"/>
          <w:sz w:val="18"/>
          <w:szCs w:val="18"/>
          <w:highlight w:val="white"/>
          <w:lang w:val="en-US"/>
        </w:rPr>
        <w:t>--&gt;</w:t>
      </w:r>
      <w:r w:rsidRPr="0048076F">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t xml:space="preserve">    &lt;/domain&gt;</w:t>
      </w:r>
      <w:r w:rsidRPr="00534366">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6926D4" w:rsidP="000D1603">
      <w:pPr>
        <w:rPr>
          <w:lang w:val="en-US"/>
        </w:rPr>
      </w:pPr>
      <w:r>
        <w:rPr>
          <w:lang w:val="en-US"/>
        </w:rPr>
        <w:t xml:space="preserve">Now let us briefly look closer at the outcome </w:t>
      </w:r>
      <w:r w:rsidR="00F90EB1">
        <w:rPr>
          <w:lang w:val="en-US"/>
        </w:rPr>
        <w:t xml:space="preserve">of </w:t>
      </w:r>
      <w:r w:rsidR="00312155">
        <w:rPr>
          <w:lang w:val="en-US"/>
        </w:rPr>
        <w:t xml:space="preserve">Greenfox validation. </w:t>
      </w:r>
      <w:r w:rsidR="007F7DB2">
        <w:rPr>
          <w:lang w:val="en-US"/>
        </w:rPr>
        <w:t xml:space="preserve">The validation of a file system tree against a Greenfox schema is </w:t>
      </w:r>
      <w:r w:rsidR="006C4111">
        <w:rPr>
          <w:lang w:val="en-US"/>
        </w:rPr>
        <w:t xml:space="preserve">an evaluation </w:t>
      </w:r>
      <w:r w:rsidR="00DF53B5">
        <w:rPr>
          <w:lang w:val="en-US"/>
        </w:rPr>
        <w:t xml:space="preserve">of the file system contents 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t>resource</w:t>
      </w:r>
      <w:r>
        <w:rPr>
          <w:lang w:val="en-US"/>
        </w:rPr>
        <w:tab/>
        <w:t>+</w:t>
      </w:r>
      <w:r>
        <w:rPr>
          <w:lang w:val="en-US"/>
        </w:rPr>
        <w:tab/>
        <w:t>constraint</w:t>
      </w:r>
      <w:r>
        <w:rPr>
          <w:lang w:val="en-US"/>
        </w:rPr>
        <w:tab/>
        <w:t xml:space="preserve">= </w:t>
      </w:r>
      <w:r>
        <w:rPr>
          <w:lang w:val="en-US"/>
        </w:rPr>
        <w:tab/>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the case when </w:t>
      </w:r>
      <w:r w:rsidR="008432C3">
        <w:rPr>
          <w:lang w:val="en-US"/>
        </w:rPr>
        <w:t xml:space="preserve">the </w:t>
      </w:r>
      <w:r w:rsidR="00A06760">
        <w:rPr>
          <w:lang w:val="en-US"/>
        </w:rPr>
        <w:t xml:space="preserve">constraint </w:t>
      </w:r>
      <w:r w:rsidR="008432C3">
        <w:rPr>
          <w:lang w:val="en-US"/>
        </w:rPr>
        <w:t xml:space="preserve">semantics </w:t>
      </w:r>
      <w:r w:rsidR="00DF3F0B">
        <w:rPr>
          <w:lang w:val="en-US"/>
        </w:rPr>
        <w:t>involve a second resource and the set of relevant resources has more than one member.</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 xml:space="preserve">In the very special case that a validation is only performed in order to assist another validation – </w:t>
      </w:r>
      <w:r w:rsidR="00BE677F">
        <w:rPr>
          <w:lang w:val="en-US"/>
        </w:rPr>
        <w:t>namely</w:t>
      </w:r>
      <w:r w:rsidR="002D3440">
        <w:rPr>
          <w:lang w:val="en-US"/>
        </w:rPr>
        <w:t xml:space="preserve">e.g. for checking a condition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711F5A" w:rsidRDefault="00F00719" w:rsidP="00711F5A">
      <w:pPr>
        <w:rPr>
          <w:lang w:val="en-US"/>
        </w:rPr>
      </w:pPr>
      <w:r>
        <w:rPr>
          <w:lang w:val="en-US"/>
        </w:rPr>
        <w:lastRenderedPageBreak/>
        <w:t>Currently, the default report is statistical – it does not expose the validation results themselves.</w:t>
      </w:r>
      <w:r w:rsidR="00711F5A">
        <w:rPr>
          <w:lang w:val="en-US"/>
        </w:rPr>
        <w:t xml:space="preserve"> 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FileSizeEq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FolderContentClosed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FolderContentMemberFile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FolderContentMemberFiles |    0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FolderContentMinCount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TargetMinCount ......... |    0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ValueDatatype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ValueEq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ValueItemsDistinct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ValueMatches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ValueMinCount .......... |    0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There are two red results – in order to see these red elements, repeat the call with option –r (for “red”), a report type providing all red validation results, grouped by resource:</w:t>
      </w:r>
    </w:p>
    <w:p w:rsidR="00CC0B4A" w:rsidRDefault="00CC0B4A">
      <w:pPr>
        <w:rPr>
          <w:rFonts w:ascii="Courier New" w:hAnsi="Courier New" w:cs="Courier New"/>
          <w:sz w:val="14"/>
          <w:szCs w:val="14"/>
          <w:lang w:val="en-US"/>
        </w:rPr>
      </w:pPr>
      <w:r>
        <w:rPr>
          <w:rFonts w:ascii="Courier New" w:hAnsi="Courier New" w:cs="Courier New"/>
          <w:sz w:val="14"/>
          <w:szCs w:val="14"/>
          <w:lang w:val="en-US"/>
        </w:rPr>
        <w:br w:type="page"/>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lastRenderedPageBreak/>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D2175C" w:rsidRDefault="00D2175C" w:rsidP="00D2175C">
      <w:pPr>
        <w:rPr>
          <w:lang w:val="en-US"/>
        </w:rPr>
      </w:pP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The evaluation of validation reports may be facilitated by the possibility to filter the constraint types included in the report (option –F). Selection can be very fine-grained, using inclusive and exclusive name filters.</w:t>
      </w:r>
    </w:p>
    <w:p w:rsidR="009E55E0" w:rsidRDefault="009E55E0" w:rsidP="00B7224D">
      <w:pPr>
        <w:spacing w:after="0"/>
        <w:rPr>
          <w:lang w:val="en-US"/>
        </w:rPr>
      </w:pPr>
      <w:r>
        <w:rPr>
          <w:lang w:val="en-US"/>
        </w:rPr>
        <w:t>By now you know the basic concepts of Greenfox and are ready to take a look at several important topics.</w:t>
      </w:r>
    </w:p>
    <w:p w:rsidR="00B7224D" w:rsidRDefault="00B7224D" w:rsidP="00B7224D">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C3201F" w:rsidP="00E2655F">
      <w:pPr>
        <w:rPr>
          <w:lang w:val="en-US"/>
        </w:rPr>
      </w:pPr>
      <w:r>
        <w:rPr>
          <w:lang w:val="en-US"/>
        </w:rPr>
        <w:t xml:space="preserve">If you want to </w:t>
      </w:r>
      <w:r w:rsidR="006B62B9">
        <w:rPr>
          <w:lang w:val="en-US"/>
        </w:rPr>
        <w:t xml:space="preserve">achieve a basic understanding of Greenfox, </w:t>
      </w:r>
      <w:r>
        <w:rPr>
          <w:lang w:val="en-US"/>
        </w:rPr>
        <w:t>you are facing 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You already got an overview of the basic building blocks of validation intput and output: resources, constraints, shapes, target declarations, link definitions, results and reports. Building on this ground, we now proceed to learn about a set of important concepts also required for having an understanding of the potential and limitation of Greenfox. To know</w:t>
      </w:r>
      <w:r w:rsidR="00E2655F" w:rsidRPr="006B62B9">
        <w:rPr>
          <w:lang w:val="en-US"/>
        </w:rPr>
        <w:t>:</w:t>
      </w:r>
    </w:p>
    <w:p w:rsidR="00E2655F" w:rsidRDefault="00E2655F" w:rsidP="00E2655F">
      <w:pPr>
        <w:pStyle w:val="ListParagraph"/>
        <w:numPr>
          <w:ilvl w:val="0"/>
          <w:numId w:val="1"/>
        </w:numPr>
        <w:rPr>
          <w:lang w:val="en-US"/>
        </w:rPr>
      </w:pPr>
      <w:r>
        <w:rPr>
          <w:lang w:val="en-US"/>
        </w:rPr>
        <w:t xml:space="preserve">What is the role of </w:t>
      </w:r>
      <w:r w:rsidRPr="00C3740B">
        <w:rPr>
          <w:b/>
          <w:lang w:val="en-US"/>
        </w:rPr>
        <w:t>expression languages</w:t>
      </w:r>
      <w:r>
        <w:rPr>
          <w:lang w:val="en-US"/>
        </w:rPr>
        <w:t>, which expression languages are used?</w:t>
      </w:r>
    </w:p>
    <w:p w:rsidR="00E2655F" w:rsidRDefault="00E2655F" w:rsidP="000915AE">
      <w:pPr>
        <w:pStyle w:val="ListParagraph"/>
        <w:numPr>
          <w:ilvl w:val="0"/>
          <w:numId w:val="1"/>
        </w:numPr>
        <w:rPr>
          <w:lang w:val="en-US"/>
        </w:rPr>
      </w:pPr>
      <w:r>
        <w:rPr>
          <w:lang w:val="en-US"/>
        </w:rPr>
        <w:t xml:space="preserve">The determination of </w:t>
      </w:r>
      <w:r w:rsidRPr="00245320">
        <w:rPr>
          <w:b/>
          <w:lang w:val="en-US"/>
        </w:rPr>
        <w:t>evaluation context</w:t>
      </w:r>
      <w:r>
        <w:rPr>
          <w:lang w:val="en-US"/>
        </w:rPr>
        <w:t xml:space="preserve">, and the use of </w:t>
      </w:r>
      <w:r w:rsidRPr="00245320">
        <w:rPr>
          <w:b/>
          <w:lang w:val="en-US"/>
        </w:rPr>
        <w:t>focus node elements</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lastRenderedPageBreak/>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the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Note that you can try out the examples yourself when checking out the standalon</w:t>
      </w:r>
      <w:r w:rsidR="00E12323">
        <w:rPr>
          <w:lang w:val="en-US"/>
        </w:rPr>
        <w:t>e</w:t>
      </w:r>
      <w:r w:rsidR="00FD6D49">
        <w:rPr>
          <w:lang w:val="en-US"/>
        </w:rPr>
        <w:t xml:space="preserve"> Foxpath project () and adapt the path leading to declarative-amsterdam-2020.</w:t>
      </w:r>
      <w:r w:rsidR="00E12323">
        <w:rPr>
          <w:lang w:val="en-US"/>
        </w:rPr>
        <w:t xml:space="preserve"> Any linefeeds in the examples below have been added for readability and must not be used on the command-line.</w:t>
      </w:r>
    </w:p>
    <w:p w:rsidR="00606D90" w:rsidRPr="00FD6D49" w:rsidRDefault="00167ED4" w:rsidP="00871813">
      <w:pPr>
        <w:rPr>
          <w:rFonts w:ascii="Courier New" w:hAnsi="Courier New" w:cs="Courier New"/>
          <w:sz w:val="16"/>
          <w:szCs w:val="16"/>
          <w:lang w:val="en-US"/>
        </w:rPr>
      </w:pPr>
      <w:r w:rsidRPr="00FD6D49">
        <w:rPr>
          <w:rFonts w:ascii="Courier New" w:hAnsi="Courier New" w:cs="Courier New"/>
          <w:sz w:val="16"/>
          <w:szCs w:val="16"/>
          <w:lang w:val="en-US"/>
        </w:rPr>
        <w:t>/tt/greenfox/declarative-amsterdam-2020/data/air/airports/index/*</w:t>
      </w:r>
    </w:p>
    <w:p w:rsidR="00167ED4" w:rsidRPr="00B81D18" w:rsidRDefault="00FD6D49" w:rsidP="00871813">
      <w:pPr>
        <w:rPr>
          <w:i/>
          <w:lang w:val="en-US"/>
        </w:rPr>
      </w:pPr>
      <w:r w:rsidRPr="00B81D18">
        <w:rPr>
          <w:i/>
          <w:lang w:val="en-US"/>
        </w:rPr>
        <w:t xml:space="preserve">Result: </w:t>
      </w:r>
      <w:r w:rsidR="00167ED4" w:rsidRPr="00B81D18">
        <w:rPr>
          <w:i/>
          <w:lang w:val="en-US"/>
        </w:rPr>
        <w:t xml:space="preserve">all files </w:t>
      </w:r>
      <w:r w:rsidRPr="00B81D18">
        <w:rPr>
          <w:i/>
          <w:lang w:val="en-US"/>
        </w:rPr>
        <w:t>and folders in the index folder</w:t>
      </w:r>
    </w:p>
    <w:p w:rsidR="00A37BF0" w:rsidRPr="00B81D18" w:rsidRDefault="00A37BF0"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w:t>
      </w:r>
    </w:p>
    <w:p w:rsidR="00A37BF0" w:rsidRPr="00B81D18" w:rsidRDefault="00B81D18" w:rsidP="00871813">
      <w:pPr>
        <w:rPr>
          <w:i/>
          <w:lang w:val="en-US"/>
        </w:rPr>
      </w:pPr>
      <w:r w:rsidRPr="00B81D18">
        <w:rPr>
          <w:i/>
          <w:lang w:val="en-US"/>
        </w:rPr>
        <w:t>Result: all files in the index folder</w:t>
      </w:r>
    </w:p>
    <w:p w:rsidR="00A37BF0"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/tt/greenfox/declarative-amsterdam-2020/data/air/airports/index/*[is-file()][file-size() eq 0]</w:t>
      </w:r>
    </w:p>
    <w:p w:rsidR="00DA1475" w:rsidRPr="00B81D18" w:rsidRDefault="00B81D18" w:rsidP="00871813">
      <w:pPr>
        <w:rPr>
          <w:i/>
          <w:lang w:val="en-US"/>
        </w:rPr>
      </w:pPr>
      <w:r w:rsidRPr="00B81D18">
        <w:rPr>
          <w:i/>
          <w:lang w:val="en-US"/>
        </w:rPr>
        <w:t>Result: as before, but only files whith are empty</w:t>
      </w:r>
    </w:p>
    <w:p w:rsidR="00DA1475"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/tt/greenfox/declarative-amsterdam-2020/data/air/airports/index/*xml[not(doc-available())]</w:t>
      </w:r>
    </w:p>
    <w:p w:rsidR="00DA1475" w:rsidRPr="00B81D18" w:rsidRDefault="00B81D18" w:rsidP="00871813">
      <w:pPr>
        <w:rPr>
          <w:i/>
          <w:lang w:val="en-US"/>
        </w:rPr>
      </w:pPr>
      <w:r w:rsidRPr="00B81D18">
        <w:rPr>
          <w:i/>
          <w:lang w:val="en-US"/>
        </w:rPr>
        <w:t xml:space="preserve">Result: as before, but only </w:t>
      </w:r>
      <w:r w:rsidR="00DA1475" w:rsidRPr="00B81D18">
        <w:rPr>
          <w:i/>
          <w:lang w:val="en-US"/>
        </w:rPr>
        <w:t xml:space="preserve">XML </w:t>
      </w:r>
      <w:r w:rsidRPr="00B81D18">
        <w:rPr>
          <w:i/>
          <w:lang w:val="en-US"/>
        </w:rPr>
        <w:t>files which are not well-formed</w:t>
      </w:r>
    </w:p>
    <w:p w:rsidR="007E02D1" w:rsidRPr="00B81D18" w:rsidRDefault="002E72FC" w:rsidP="00871813">
      <w:pPr>
        <w:rPr>
          <w:rFonts w:ascii="Courier New" w:hAnsi="Courier New" w:cs="Courier New"/>
          <w:sz w:val="16"/>
          <w:szCs w:val="16"/>
          <w:lang w:val="en-US"/>
        </w:rPr>
      </w:pPr>
      <w:r w:rsidRPr="00B81D18">
        <w:rPr>
          <w:rFonts w:ascii="Courier New" w:hAnsi="Courier New" w:cs="Courier New"/>
          <w:sz w:val="16"/>
          <w:szCs w:val="16"/>
          <w:lang w:val="en-US"/>
        </w:rPr>
        <w:t>\</w:t>
      </w:r>
      <w:r w:rsidR="0059553D" w:rsidRPr="00B81D18">
        <w:rPr>
          <w:rFonts w:ascii="Courier New" w:hAnsi="Courier New" w:cs="Courier New"/>
          <w:sz w:val="16"/>
          <w:szCs w:val="16"/>
          <w:lang w:val="en-US"/>
        </w:rPr>
        <w:t>tt\greenfox\declarative-*\data\\airports\index\*.xml[/airportsForCountry]</w:t>
      </w:r>
    </w:p>
    <w:p w:rsidR="002E72FC" w:rsidRPr="00B81D18" w:rsidRDefault="00B81D18" w:rsidP="002E72FC">
      <w:pPr>
        <w:rPr>
          <w:i/>
          <w:lang w:val="en-US"/>
        </w:rPr>
      </w:pPr>
      <w:r w:rsidRPr="00B81D18">
        <w:rPr>
          <w:i/>
          <w:lang w:val="en-US"/>
        </w:rPr>
        <w:t xml:space="preserve">Result: as before, but only </w:t>
      </w:r>
      <w:r w:rsidR="002E72FC" w:rsidRPr="00B81D18">
        <w:rPr>
          <w:i/>
          <w:lang w:val="en-US"/>
        </w:rPr>
        <w:t>XML files with a ro</w:t>
      </w:r>
      <w:r w:rsidRPr="00B81D18">
        <w:rPr>
          <w:i/>
          <w:lang w:val="en-US"/>
        </w:rPr>
        <w:t xml:space="preserve">ot element </w:t>
      </w:r>
      <w:r w:rsidRPr="00B81D18">
        <w:rPr>
          <w:rFonts w:ascii="Courier New" w:hAnsi="Courier New" w:cs="Courier New"/>
          <w:i/>
          <w:lang w:val="en-US"/>
        </w:rPr>
        <w:t>&lt;airportsForCountry&gt;</w:t>
      </w:r>
    </w:p>
    <w:p w:rsidR="002E72FC" w:rsidRPr="00B81D18" w:rsidRDefault="002E72FC" w:rsidP="002E72FC">
      <w:pPr>
        <w:rPr>
          <w:rFonts w:ascii="Courier New" w:hAnsi="Courier New" w:cs="Courier New"/>
          <w:sz w:val="16"/>
          <w:szCs w:val="16"/>
          <w:lang w:val="en-US"/>
        </w:rPr>
      </w:pPr>
      <w:r w:rsidRPr="00B81D18">
        <w:rPr>
          <w:rFonts w:ascii="Courier New" w:hAnsi="Courier New" w:cs="Courier New"/>
          <w:sz w:val="16"/>
          <w:szCs w:val="16"/>
          <w:lang w:val="en-US"/>
        </w:rPr>
        <w:t>\tt\greenfox\declarative-*\data\\airports\index\*.xml</w:t>
      </w:r>
      <w:r w:rsidRPr="00B81D18">
        <w:rPr>
          <w:rFonts w:ascii="Courier New" w:hAnsi="Courier New" w:cs="Courier New"/>
          <w:sz w:val="16"/>
          <w:szCs w:val="16"/>
          <w:lang w:val="en-US"/>
        </w:rPr>
        <w:t>[.//airport[not(*)]]]</w:t>
      </w:r>
    </w:p>
    <w:p w:rsidR="00DB6D41" w:rsidRPr="00B81D18" w:rsidRDefault="00B81D18" w:rsidP="002E72FC">
      <w:pPr>
        <w:rPr>
          <w:i/>
          <w:lang w:val="en-US"/>
        </w:rPr>
      </w:pPr>
      <w:r w:rsidRPr="00B81D18">
        <w:rPr>
          <w:i/>
          <w:lang w:val="en-US"/>
        </w:rPr>
        <w:t xml:space="preserve">Result: </w:t>
      </w:r>
      <w:r w:rsidR="002E72FC" w:rsidRPr="00B81D18">
        <w:rPr>
          <w:i/>
          <w:lang w:val="en-US"/>
        </w:rPr>
        <w:t xml:space="preserve">as before, but only </w:t>
      </w:r>
      <w:r w:rsidRPr="00B81D18">
        <w:rPr>
          <w:i/>
          <w:lang w:val="en-US"/>
        </w:rPr>
        <w:t xml:space="preserve">XML files </w:t>
      </w:r>
      <w:r w:rsidR="002E72FC" w:rsidRPr="00B81D18">
        <w:rPr>
          <w:i/>
          <w:lang w:val="en-US"/>
        </w:rPr>
        <w:t>containing</w:t>
      </w:r>
      <w:r w:rsidR="00DB6D41" w:rsidRPr="00B81D18">
        <w:rPr>
          <w:i/>
          <w:lang w:val="en-US"/>
        </w:rPr>
        <w:t xml:space="preserve"> empty </w:t>
      </w:r>
      <w:r w:rsidR="00DB6D41" w:rsidRPr="00B81D18">
        <w:rPr>
          <w:rFonts w:ascii="Courier New" w:hAnsi="Courier New" w:cs="Courier New"/>
          <w:i/>
          <w:lang w:val="en-US"/>
        </w:rPr>
        <w:t>&lt;airport&gt;</w:t>
      </w:r>
      <w:r w:rsidR="00DB6D41" w:rsidRPr="00B81D18">
        <w:rPr>
          <w:i/>
          <w:lang w:val="en-US"/>
        </w:rPr>
        <w:t xml:space="preserve"> elements</w:t>
      </w:r>
    </w:p>
    <w:p w:rsidR="00B81D18" w:rsidRDefault="008D2A69" w:rsidP="00B81D18">
      <w:pPr>
        <w:spacing w:after="0"/>
        <w:rPr>
          <w:rFonts w:ascii="Courier New" w:hAnsi="Courier New" w:cs="Courier New"/>
          <w:sz w:val="16"/>
          <w:szCs w:val="16"/>
          <w:lang w:val="en-US"/>
        </w:rPr>
      </w:pPr>
      <w:r w:rsidRPr="00B81D18">
        <w:rPr>
          <w:rFonts w:ascii="Courier New" w:hAnsi="Courier New" w:cs="Courier New"/>
          <w:sz w:val="16"/>
          <w:szCs w:val="16"/>
          <w:lang w:val="en-US"/>
        </w:rPr>
        <w:t>\tt\greenfox\declarative-*</w:t>
      </w:r>
      <w:r w:rsidR="00B81D18">
        <w:rPr>
          <w:rFonts w:ascii="Courier New" w:hAnsi="Courier New" w:cs="Courier New"/>
          <w:sz w:val="16"/>
          <w:szCs w:val="16"/>
          <w:lang w:val="en-US"/>
        </w:rPr>
        <w:t xml:space="preserve"> </w:t>
      </w:r>
      <w:r w:rsidRPr="00B81D18">
        <w:rPr>
          <w:rFonts w:ascii="Courier New" w:hAnsi="Courier New" w:cs="Courier New"/>
          <w:sz w:val="16"/>
          <w:szCs w:val="16"/>
          <w:lang w:val="en-US"/>
        </w:rPr>
        <w:t>\data\\airports\index\*.xml[/airportsForCountry</w:t>
      </w:r>
      <w:r w:rsidR="00B81D18">
        <w:rPr>
          <w:rFonts w:ascii="Courier New" w:hAnsi="Courier New" w:cs="Courier New"/>
          <w:sz w:val="16"/>
          <w:szCs w:val="16"/>
          <w:lang w:val="en-US"/>
        </w:rPr>
        <w:t xml:space="preserve"> </w:t>
      </w:r>
    </w:p>
    <w:p w:rsidR="008D2A69" w:rsidRPr="00B81D18" w:rsidRDefault="00B81D18" w:rsidP="00BF70A2">
      <w:pPr>
        <w:rPr>
          <w:rFonts w:ascii="Courier New" w:hAnsi="Courier New" w:cs="Courier New"/>
          <w:sz w:val="16"/>
          <w:szCs w:val="16"/>
          <w:lang w:val="en-US"/>
        </w:rPr>
      </w:pPr>
      <w:r>
        <w:rPr>
          <w:rFonts w:ascii="Courier New" w:hAnsi="Courier New" w:cs="Courier New"/>
          <w:sz w:val="16"/>
          <w:szCs w:val="16"/>
          <w:lang w:val="en-US"/>
        </w:rPr>
        <w:t xml:space="preserve">  </w:t>
      </w:r>
      <w:r w:rsidR="008D2A69" w:rsidRPr="00B81D18">
        <w:rPr>
          <w:rFonts w:ascii="Courier New" w:hAnsi="Courier New" w:cs="Courier New"/>
          <w:sz w:val="16"/>
          <w:szCs w:val="16"/>
          <w:lang w:val="en-US"/>
        </w:rPr>
        <w:t>[.//latitude[xs:decimal(.) lt 10]]]</w:t>
      </w:r>
    </w:p>
    <w:p w:rsidR="008D2A69" w:rsidRDefault="00881C18" w:rsidP="00881C18">
      <w:pPr>
        <w:spacing w:after="0"/>
        <w:rPr>
          <w:i/>
          <w:lang w:val="en-US"/>
        </w:rPr>
      </w:pPr>
      <w:r w:rsidRPr="00881C18">
        <w:rPr>
          <w:i/>
          <w:lang w:val="en-US"/>
        </w:rPr>
        <w:t xml:space="preserve">Result: </w:t>
      </w:r>
      <w:r w:rsidR="008D2A69" w:rsidRPr="00881C18">
        <w:rPr>
          <w:i/>
          <w:lang w:val="en-US"/>
        </w:rPr>
        <w:t>as before, but on</w:t>
      </w:r>
      <w:r w:rsidRPr="00881C18">
        <w:rPr>
          <w:i/>
          <w:lang w:val="en-US"/>
        </w:rPr>
        <w:t xml:space="preserve">ly XML files </w:t>
      </w:r>
      <w:r w:rsidR="008D2A69" w:rsidRPr="00881C18">
        <w:rPr>
          <w:i/>
          <w:lang w:val="en-US"/>
        </w:rPr>
        <w:t>cont</w:t>
      </w:r>
      <w:r w:rsidRPr="00881C18">
        <w:rPr>
          <w:i/>
          <w:lang w:val="en-US"/>
        </w:rPr>
        <w:t>aining a latitude less than 10</w:t>
      </w:r>
    </w:p>
    <w:p w:rsidR="00881C18" w:rsidRPr="00881C18" w:rsidRDefault="00881C18" w:rsidP="00881C18">
      <w:pPr>
        <w:spacing w:after="0"/>
        <w:rPr>
          <w:i/>
          <w:lang w:val="en-US"/>
        </w:rPr>
      </w:pP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444B5F" w:rsidRPr="0022426A" w:rsidRDefault="00444B5F" w:rsidP="002E72FC">
      <w:pPr>
        <w:rPr>
          <w:rFonts w:ascii="Courier New" w:hAnsi="Courier New" w:cs="Courier New"/>
          <w:sz w:val="16"/>
          <w:szCs w:val="16"/>
          <w:lang w:val="en-US"/>
        </w:rPr>
      </w:pPr>
      <w:r w:rsidRPr="0022426A">
        <w:rPr>
          <w:rFonts w:ascii="Courier New" w:hAnsi="Courier New" w:cs="Courier New"/>
          <w:sz w:val="16"/>
          <w:szCs w:val="16"/>
          <w:lang w:val="en-US"/>
        </w:rPr>
        <w:t>\tt\greenfox\declarative-*\data\\airports\index\*.json[jdoc()//latitude[xs:decimal(.) lt 10]]</w:t>
      </w:r>
    </w:p>
    <w:p w:rsidR="00444B5F" w:rsidRPr="0022426A" w:rsidRDefault="0022426A" w:rsidP="002E72FC">
      <w:pPr>
        <w:rPr>
          <w:i/>
          <w:lang w:val="en-US"/>
        </w:rPr>
      </w:pPr>
      <w:r w:rsidRPr="0022426A">
        <w:rPr>
          <w:i/>
          <w:lang w:val="en-US"/>
        </w:rPr>
        <w:t xml:space="preserve">Result: </w:t>
      </w:r>
      <w:r w:rsidR="00444B5F" w:rsidRPr="0022426A">
        <w:rPr>
          <w:i/>
          <w:lang w:val="en-US"/>
        </w:rPr>
        <w:t xml:space="preserve">JSON documents </w:t>
      </w:r>
      <w:r w:rsidRPr="0022426A">
        <w:rPr>
          <w:i/>
          <w:lang w:val="en-US"/>
        </w:rPr>
        <w:t>in the index folder which contain</w:t>
      </w:r>
      <w:r w:rsidR="00444B5F" w:rsidRPr="0022426A">
        <w:rPr>
          <w:i/>
          <w:lang w:val="en-US"/>
        </w:rPr>
        <w:t xml:space="preserve"> </w:t>
      </w:r>
      <w:r w:rsidRPr="0022426A">
        <w:rPr>
          <w:i/>
          <w:lang w:val="en-US"/>
        </w:rPr>
        <w:t xml:space="preserve">a latitude </w:t>
      </w:r>
      <w:r>
        <w:rPr>
          <w:i/>
          <w:lang w:val="en-US"/>
        </w:rPr>
        <w:t>&lt;</w:t>
      </w:r>
      <w:r w:rsidRPr="0022426A">
        <w:rPr>
          <w:i/>
          <w:lang w:val="en-US"/>
        </w:rPr>
        <w:t xml:space="preserve"> 10</w:t>
      </w:r>
    </w:p>
    <w:p w:rsidR="00834BC1" w:rsidRPr="000A702D" w:rsidRDefault="00834BC1" w:rsidP="002E72FC">
      <w:pPr>
        <w:rPr>
          <w:rFonts w:ascii="Courier New" w:hAnsi="Courier New" w:cs="Courier New"/>
          <w:sz w:val="16"/>
          <w:szCs w:val="16"/>
          <w:lang w:val="en-US"/>
        </w:rPr>
      </w:pPr>
      <w:r w:rsidRPr="000A702D">
        <w:rPr>
          <w:rFonts w:ascii="Courier New" w:hAnsi="Courier New" w:cs="Courier New"/>
          <w:sz w:val="16"/>
          <w:szCs w:val="16"/>
          <w:lang w:val="en-US"/>
        </w:rPr>
        <w:t>\tt\greenfox\declarative-*\data\\airports\index\*.json[jdoc()//airport/count(_) gt 35]</w:t>
      </w:r>
    </w:p>
    <w:p w:rsidR="00834BC1" w:rsidRPr="000A702D" w:rsidRDefault="000A702D" w:rsidP="002E72FC">
      <w:pPr>
        <w:rPr>
          <w:i/>
          <w:lang w:val="en-US"/>
        </w:rPr>
      </w:pPr>
      <w:r w:rsidRPr="000A702D">
        <w:rPr>
          <w:i/>
          <w:lang w:val="en-US"/>
        </w:rPr>
        <w:t xml:space="preserve">Result: </w:t>
      </w:r>
      <w:r>
        <w:rPr>
          <w:i/>
          <w:lang w:val="en-US"/>
        </w:rPr>
        <w:t xml:space="preserve">JSON documents in the index folder which contain </w:t>
      </w:r>
      <w:r w:rsidRPr="000A702D">
        <w:rPr>
          <w:i/>
          <w:lang w:val="en-US"/>
        </w:rPr>
        <w:t>more than 35 airports</w:t>
      </w:r>
    </w:p>
    <w:p w:rsidR="005A46EF" w:rsidRDefault="004F5C89" w:rsidP="0087703D">
      <w:pPr>
        <w:spacing w:after="0"/>
        <w:rPr>
          <w:rFonts w:ascii="Courier New" w:hAnsi="Courier New" w:cs="Courier New"/>
          <w:sz w:val="16"/>
          <w:szCs w:val="16"/>
          <w:lang w:val="en-US"/>
        </w:rPr>
      </w:pPr>
      <w:r w:rsidRPr="0087703D">
        <w:rPr>
          <w:rFonts w:ascii="Courier New" w:hAnsi="Courier New" w:cs="Courier New"/>
          <w:sz w:val="16"/>
          <w:szCs w:val="16"/>
          <w:lang w:val="en-US"/>
        </w:rPr>
        <w:lastRenderedPageBreak/>
        <w:t>\tt\greenfox\declarative-*\data\air\resources\airports\*.csv</w:t>
      </w:r>
    </w:p>
    <w:p w:rsidR="004F5C89" w:rsidRPr="0087703D" w:rsidRDefault="005A46EF" w:rsidP="00B458AE">
      <w:pPr>
        <w:rPr>
          <w:rFonts w:ascii="Courier New" w:hAnsi="Courier New" w:cs="Courier New"/>
          <w:sz w:val="16"/>
          <w:szCs w:val="16"/>
          <w:lang w:val="en-US"/>
        </w:rPr>
      </w:pPr>
      <w:r>
        <w:rPr>
          <w:rFonts w:ascii="Courier New" w:hAnsi="Courier New" w:cs="Courier New"/>
          <w:sz w:val="16"/>
          <w:szCs w:val="16"/>
          <w:lang w:val="en-US"/>
        </w:rPr>
        <w:t xml:space="preserve">  </w:t>
      </w:r>
      <w:r w:rsidR="004F5C89" w:rsidRPr="0087703D">
        <w:rPr>
          <w:rFonts w:ascii="Courier New" w:hAnsi="Courier New" w:cs="Courier New"/>
          <w:sz w:val="16"/>
          <w:szCs w:val="16"/>
          <w:lang w:val="en-US"/>
        </w:rPr>
        <w:t>[csv-doc()/csv/record[*[4] = 'Papua New Guinea']]</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lumn the value Papua New Guinea</w:t>
      </w:r>
    </w:p>
    <w:p w:rsidR="00D61149" w:rsidRDefault="007B5CF6" w:rsidP="00421F49">
      <w:pPr>
        <w:spacing w:after="0"/>
        <w:rPr>
          <w:rFonts w:ascii="Courier New" w:hAnsi="Courier New" w:cs="Courier New"/>
          <w:sz w:val="16"/>
          <w:szCs w:val="16"/>
          <w:lang w:val="en-US"/>
        </w:rPr>
      </w:pPr>
      <w:r w:rsidRPr="00421F49">
        <w:rPr>
          <w:rFonts w:ascii="Courier New" w:hAnsi="Courier New" w:cs="Courier New"/>
          <w:sz w:val="16"/>
          <w:szCs w:val="16"/>
          <w:lang w:val="en-US"/>
        </w:rPr>
        <w:t>\tt\greenfox\declarative-*\data\air\resources\airports\*.csv</w:t>
      </w:r>
    </w:p>
    <w:p w:rsidR="007B5CF6" w:rsidRPr="00421F49" w:rsidRDefault="00D61149" w:rsidP="00672CC3">
      <w:pPr>
        <w:rPr>
          <w:rFonts w:ascii="Courier New" w:hAnsi="Courier New" w:cs="Courier New"/>
          <w:sz w:val="16"/>
          <w:szCs w:val="16"/>
          <w:lang w:val="en-US"/>
        </w:rPr>
      </w:pPr>
      <w:r>
        <w:rPr>
          <w:rFonts w:ascii="Courier New" w:hAnsi="Courier New" w:cs="Courier New"/>
          <w:sz w:val="16"/>
          <w:szCs w:val="16"/>
          <w:lang w:val="en-US"/>
        </w:rPr>
        <w:t xml:space="preserve">  </w:t>
      </w:r>
      <w:r w:rsidR="007B5CF6" w:rsidRPr="00421F49">
        <w:rPr>
          <w:rFonts w:ascii="Courier New" w:hAnsi="Courier New" w:cs="Courier New"/>
          <w:sz w:val="16"/>
          <w:szCs w:val="16"/>
          <w:lang w:val="en-US"/>
        </w:rPr>
        <w:t>[csv-doc()/csv/record[not(*[7] castable as xs:decimal)]</w:t>
      </w:r>
    </w:p>
    <w:p w:rsidR="007B5CF6" w:rsidRPr="00461FD2" w:rsidRDefault="00461FD2" w:rsidP="002E72FC">
      <w:pPr>
        <w:rPr>
          <w:i/>
          <w:lang w:val="en-US"/>
        </w:rPr>
      </w:pPr>
      <w:r w:rsidRPr="00461FD2">
        <w:rPr>
          <w:i/>
          <w:lang w:val="en-US"/>
        </w:rPr>
        <w:t xml:space="preserve">Result: </w:t>
      </w:r>
      <w:r w:rsidR="007B5CF6" w:rsidRPr="00461FD2">
        <w:rPr>
          <w:i/>
          <w:lang w:val="en-US"/>
        </w:rPr>
        <w:t>all CSV documents with a record which holds in the sev</w:t>
      </w:r>
      <w:r w:rsidRPr="00461FD2">
        <w:rPr>
          <w:i/>
          <w:lang w:val="en-US"/>
        </w:rPr>
        <w:t>enth column a non-decimal value</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761365" w:rsidRDefault="00761365" w:rsidP="00761365">
      <w:pPr>
        <w:spacing w:after="0"/>
        <w:rPr>
          <w:rFonts w:ascii="Courier New" w:hAnsi="Courier New" w:cs="Courier New"/>
          <w:sz w:val="16"/>
          <w:szCs w:val="16"/>
          <w:lang w:val="en-US"/>
        </w:rPr>
      </w:pPr>
      <w:r w:rsidRPr="00761365">
        <w:rPr>
          <w:rFonts w:ascii="Courier New" w:hAnsi="Courier New" w:cs="Courier New"/>
          <w:sz w:val="16"/>
          <w:szCs w:val="16"/>
          <w:lang w:val="en-US"/>
        </w:rPr>
        <w:t>fox -b "\tt\greenfox\declarative-*\data\resources\geo\cow.csv</w:t>
      </w:r>
    </w:p>
    <w:p w:rsidR="00761365" w:rsidRDefault="00761365" w:rsidP="00761365">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\csv-doc(., 'semicolon', 'yes')/csv/record/ISOen_name</w:t>
      </w:r>
    </w:p>
    <w:p w:rsidR="00761365" w:rsidRPr="00761365" w:rsidRDefault="00761365" w:rsidP="00761365">
      <w:pPr>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 ne ../ISOen_proper]/concat(., ';', ../ISOen_proper)"</w:t>
      </w:r>
    </w:p>
    <w:p w:rsidR="00761365" w:rsidRPr="00761365" w:rsidRDefault="00761365" w:rsidP="002E72FC">
      <w:pPr>
        <w:rPr>
          <w:i/>
          <w:lang w:val="en-US"/>
        </w:rPr>
      </w:pPr>
      <w:r w:rsidRPr="00761365">
        <w:rPr>
          <w:i/>
          <w:lang w:val="en-US"/>
        </w:rPr>
        <w:t>Result: A sorted list of pairs – ISOen_name #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As target declarations, selecting the target resources of a shape</w:t>
      </w:r>
    </w:p>
    <w:p w:rsidR="00EE3493" w:rsidRDefault="00EE3493" w:rsidP="00EE3493">
      <w:pPr>
        <w:pStyle w:val="ListParagraph"/>
        <w:numPr>
          <w:ilvl w:val="0"/>
          <w:numId w:val="1"/>
        </w:numPr>
        <w:rPr>
          <w:lang w:val="en-US"/>
        </w:rPr>
      </w:pPr>
      <w:r>
        <w:rPr>
          <w:lang w:val="en-US"/>
        </w:rPr>
        <w:t>As link definitions, selecting the link target resources of a link definition</w:t>
      </w:r>
    </w:p>
    <w:p w:rsidR="00EE3493" w:rsidRDefault="00EE3493" w:rsidP="00EE3493">
      <w:pPr>
        <w:pStyle w:val="ListParagraph"/>
        <w:numPr>
          <w:ilvl w:val="0"/>
          <w:numId w:val="1"/>
        </w:numPr>
        <w:rPr>
          <w:lang w:val="en-US"/>
        </w:rPr>
      </w:pPr>
      <w:r>
        <w:rPr>
          <w:lang w:val="en-US"/>
        </w:rPr>
        <w:t>As resource value to be checked against constraints, possibly in combination with other values produced by Foxpath or another expression language</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7660B5" w:rsidRDefault="007660B5" w:rsidP="007660B5">
      <w:pPr>
        <w:rPr>
          <w:lang w:val="en-US"/>
        </w:rPr>
      </w:pPr>
      <w:r>
        <w:rPr>
          <w:lang w:val="en-US"/>
        </w:rPr>
        <w:t>Foxpath</w:t>
      </w:r>
      <w:r>
        <w:rPr>
          <w:lang w:val="en-US"/>
        </w:rPr>
        <w:t xml:space="preserve"> expressions are contained by attributes with the name suffix </w:t>
      </w:r>
      <w:r>
        <w:rPr>
          <w:lang w:val="en-US"/>
        </w:rPr>
        <w:t xml:space="preserve">FOX, or with the name </w:t>
      </w:r>
      <w:r w:rsidRPr="007660B5">
        <w:rPr>
          <w:rFonts w:ascii="Courier New" w:hAnsi="Courier New" w:cs="Courier New"/>
          <w:lang w:val="en-US"/>
        </w:rPr>
        <w:t>foxpath</w:t>
      </w:r>
      <w:r>
        <w:rPr>
          <w:lang w:val="en-US"/>
        </w:rPr>
        <w:t>.</w:t>
      </w:r>
    </w:p>
    <w:p w:rsidR="007660B5" w:rsidRPr="007660B5" w:rsidRDefault="007660B5" w:rsidP="007660B5">
      <w:pPr>
        <w:rPr>
          <w:lang w:val="en-US"/>
        </w:rPr>
      </w:pPr>
    </w:p>
    <w:p w:rsidR="00207BFE" w:rsidRDefault="00207BFE" w:rsidP="00207BFE">
      <w:pPr>
        <w:pStyle w:val="Heading4"/>
        <w:spacing w:after="160"/>
        <w:rPr>
          <w:lang w:val="en-US"/>
        </w:rPr>
      </w:pPr>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As resource value to be checked against constraint, possibly in combination with other values produced by XPath or another expression language</w:t>
      </w:r>
    </w:p>
    <w:p w:rsidR="00207BFE" w:rsidRDefault="00207BFE" w:rsidP="00207BFE">
      <w:pPr>
        <w:pStyle w:val="ListParagraph"/>
        <w:numPr>
          <w:ilvl w:val="0"/>
          <w:numId w:val="1"/>
        </w:numPr>
        <w:rPr>
          <w:lang w:val="en-US"/>
        </w:rPr>
      </w:pPr>
      <w:r w:rsidRPr="00207BFE">
        <w:rPr>
          <w:lang w:val="en-US"/>
        </w:rPr>
        <w:t>As focus node, shifting the evaluation context for constraints from the document root to inner nodes</w:t>
      </w:r>
    </w:p>
    <w:p w:rsidR="00207BFE" w:rsidRPr="00207BFE" w:rsidRDefault="00207BFE" w:rsidP="00207BFE">
      <w:pPr>
        <w:pStyle w:val="ListParagraph"/>
        <w:numPr>
          <w:ilvl w:val="0"/>
          <w:numId w:val="1"/>
        </w:numPr>
        <w:rPr>
          <w:lang w:val="en-US"/>
        </w:rPr>
      </w:pPr>
      <w:r w:rsidRPr="00207BFE">
        <w:rPr>
          <w:lang w:val="en-US"/>
        </w:rPr>
        <w:t>As part of link definitions, when the link context is given by inner nodes of the starting resource, or the link target is inner nodes of the link target resource</w:t>
      </w:r>
    </w:p>
    <w:p w:rsidR="004C77BF" w:rsidRDefault="004C77BF" w:rsidP="00B7215A">
      <w:pPr>
        <w:spacing w:after="0"/>
        <w:rPr>
          <w:lang w:val="en-US"/>
        </w:rPr>
      </w:pPr>
      <w:r>
        <w:rPr>
          <w:lang w:val="en-US"/>
        </w:rPr>
        <w:t>SYNTAX RULE:</w:t>
      </w:r>
    </w:p>
    <w:p w:rsidR="00FE2F68" w:rsidRDefault="00B7215A" w:rsidP="00B7215A">
      <w:pPr>
        <w:spacing w:after="0"/>
        <w:rPr>
          <w:lang w:val="en-US"/>
        </w:rPr>
      </w:pPr>
      <w:r>
        <w:rPr>
          <w:lang w:val="en-US"/>
        </w:rPr>
        <w:t xml:space="preserve">XPath expressions are contained by attributes with the name suffix XP, or with the name </w:t>
      </w:r>
      <w:r w:rsidRPr="00B7215A">
        <w:rPr>
          <w:rFonts w:ascii="Courier New" w:hAnsi="Courier New" w:cs="Courier New"/>
          <w:lang w:val="en-US"/>
        </w:rPr>
        <w:t>xpath</w:t>
      </w:r>
      <w:r>
        <w:rPr>
          <w:lang w:val="en-US"/>
        </w:rPr>
        <w:t>.</w:t>
      </w:r>
    </w:p>
    <w:p w:rsidR="00B7215A" w:rsidRDefault="00B7215A" w:rsidP="00B7215A">
      <w:pPr>
        <w:spacing w:after="0"/>
        <w:rPr>
          <w:lang w:val="en-US"/>
        </w:rPr>
      </w:pPr>
    </w:p>
    <w:p w:rsidR="00867121" w:rsidRDefault="00867121" w:rsidP="00867121">
      <w:pPr>
        <w:pStyle w:val="Heading4"/>
        <w:spacing w:after="160"/>
        <w:rPr>
          <w:lang w:val="en-US"/>
        </w:rPr>
      </w:pPr>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w:t>
      </w:r>
      <w:r>
        <w:rPr>
          <w:lang w:val="en-US"/>
        </w:rPr>
        <w:t xml:space="preserve">the lines of a text file </w:t>
      </w:r>
      <w:r>
        <w:rPr>
          <w:lang w:val="en-US"/>
        </w:rPr>
        <w:t xml:space="preserve">by </w:t>
      </w:r>
      <w:r w:rsidRPr="00316E0E">
        <w:rPr>
          <w:rFonts w:ascii="Courier New" w:hAnsi="Courier New" w:cs="Courier New"/>
          <w:lang w:val="en-US"/>
        </w:rPr>
        <w:t>&lt;line&gt;</w:t>
      </w:r>
      <w:r>
        <w:rPr>
          <w:lang w:val="en-US"/>
        </w:rPr>
        <w:t xml:space="preserve"> element</w:t>
      </w:r>
      <w:r>
        <w:rPr>
          <w:lang w:val="en-US"/>
        </w:rPr>
        <w:t>s</w:t>
      </w:r>
      <w:r>
        <w:rPr>
          <w:lang w:val="en-US"/>
        </w:rPr>
        <w:t xml:space="preserve">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p>
    <w:p w:rsidR="00911F7F" w:rsidRDefault="00911F7F" w:rsidP="002A749C">
      <w:pPr>
        <w:spacing w:after="0"/>
        <w:rPr>
          <w:lang w:val="en-US"/>
        </w:rPr>
      </w:pPr>
      <w:r>
        <w:rPr>
          <w:lang w:val="en-US"/>
        </w:rPr>
        <w:t>SYNTAX RULE:</w:t>
      </w:r>
    </w:p>
    <w:p w:rsidR="00305271" w:rsidRDefault="00305271" w:rsidP="0062230F">
      <w:pPr>
        <w:spacing w:after="0"/>
        <w:rPr>
          <w:lang w:val="en-US"/>
        </w:rPr>
      </w:pPr>
      <w:r>
        <w:rPr>
          <w:lang w:val="en-US"/>
        </w:rPr>
        <w:t>LinePath expressions are contained by attributes with the name suffix 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lastRenderedPageBreak/>
        <w:t>NodePath</w:t>
      </w:r>
    </w:p>
    <w:p w:rsidR="00B2612A" w:rsidRDefault="00B2612A" w:rsidP="00B2612A">
      <w:pPr>
        <w:rPr>
          <w:lang w:val="en-US"/>
        </w:rPr>
      </w:pPr>
      <w:r>
        <w:rPr>
          <w:lang w:val="en-US"/>
        </w:rPr>
        <w:t>NodePath is a deliberately simplistic navigation language used for describing document tree structure. It is used by the</w:t>
      </w:r>
      <w:r w:rsidR="004D1B45">
        <w:rPr>
          <w:lang w:val="en-US"/>
        </w:rPr>
        <w:t xml:space="preserve"> DocTree and HyperdocTree constraints.</w:t>
      </w:r>
    </w:p>
    <w:p w:rsidR="007978FA" w:rsidRDefault="007978FA" w:rsidP="007978FA">
      <w:pPr>
        <w:spacing w:after="0"/>
        <w:rPr>
          <w:lang w:val="en-US"/>
        </w:rPr>
      </w:pPr>
      <w:r>
        <w:rPr>
          <w:lang w:val="en-US"/>
        </w:rPr>
        <w:t>SYNTAX RULE:</w:t>
      </w:r>
    </w:p>
    <w:p w:rsidR="007978FA" w:rsidRDefault="007978FA" w:rsidP="007978FA">
      <w:pPr>
        <w:spacing w:after="0"/>
        <w:rPr>
          <w:lang w:val="en-US"/>
        </w:rPr>
      </w:pPr>
      <w:r>
        <w:rPr>
          <w:lang w:val="en-US"/>
        </w:rPr>
        <w:t>LinePath expressions are contained by att</w:t>
      </w:r>
      <w:r>
        <w:rPr>
          <w:lang w:val="en-US"/>
        </w:rPr>
        <w:t>ributes with the name suffix NP.</w:t>
      </w:r>
    </w:p>
    <w:p w:rsidR="009A757A" w:rsidRDefault="009A757A" w:rsidP="007978FA">
      <w:pPr>
        <w:spacing w:after="0"/>
        <w:rPr>
          <w:lang w:val="en-US"/>
        </w:rPr>
      </w:pPr>
    </w:p>
    <w:p w:rsidR="00E1461D" w:rsidRDefault="00E1461D" w:rsidP="003F1175">
      <w:pPr>
        <w:pStyle w:val="Heading3"/>
        <w:spacing w:after="160"/>
        <w:rPr>
          <w:lang w:val="en-US"/>
        </w:rPr>
      </w:pPr>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7F7ABB" w:rsidRDefault="00B54E95" w:rsidP="00ED63BE">
      <w:pPr>
        <w:spacing w:after="0"/>
        <w:rPr>
          <w:lang w:val="en-US"/>
        </w:rPr>
      </w:pPr>
      <w:r>
        <w:rPr>
          <w:lang w:val="en-US"/>
        </w:rPr>
        <w:t>In Greenfox, t</w:t>
      </w:r>
      <w:r w:rsidR="00E1461D">
        <w:rPr>
          <w:lang w:val="en-US"/>
        </w:rPr>
        <w:t xml:space="preserve">he evaluation context of a Foxpath expression is </w:t>
      </w:r>
      <w:r>
        <w:rPr>
          <w:lang w:val="en-US"/>
        </w:rPr>
        <w:t xml:space="preserve">always </w:t>
      </w:r>
      <w:r w:rsidR="00E1461D">
        <w:rPr>
          <w:lang w:val="en-US"/>
        </w:rPr>
        <w:t xml:space="preserve">the </w:t>
      </w:r>
      <w:r w:rsidR="00E1461D" w:rsidRPr="00B54E95">
        <w:rPr>
          <w:i/>
          <w:lang w:val="en-US"/>
        </w:rPr>
        <w:t>resource URI</w:t>
      </w:r>
      <w:r w:rsidR="00E1461D">
        <w:rPr>
          <w:lang w:val="en-US"/>
        </w:rPr>
        <w:t xml:space="preserve"> of the </w:t>
      </w:r>
      <w:r w:rsidR="00C9681F">
        <w:rPr>
          <w:lang w:val="en-US"/>
        </w:rPr>
        <w:t xml:space="preserve">relevant </w:t>
      </w:r>
      <w:r w:rsidR="00E1461D">
        <w:rPr>
          <w:lang w:val="en-US"/>
        </w:rPr>
        <w:t>resource</w:t>
      </w:r>
      <w:r>
        <w:rPr>
          <w:lang w:val="en-US"/>
        </w:rPr>
        <w:t xml:space="preserve"> – it is </w:t>
      </w:r>
      <w:r w:rsidRPr="00B54E95">
        <w:rPr>
          <w:i/>
          <w:lang w:val="en-US"/>
        </w:rPr>
        <w:t>not</w:t>
      </w:r>
      <w:r>
        <w:rPr>
          <w:lang w:val="en-US"/>
        </w:rPr>
        <w:t xml:space="preserve"> a node from resource contents</w:t>
      </w:r>
      <w:r w:rsidR="00C9681F">
        <w:rPr>
          <w:lang w:val="en-US"/>
        </w:rPr>
        <w:t xml:space="preserve">. When used as part of constraint validation, </w:t>
      </w:r>
      <w:r w:rsidR="00506E67">
        <w:rPr>
          <w:lang w:val="en-US"/>
        </w:rPr>
        <w:t xml:space="preserve">the relevant resource </w:t>
      </w:r>
      <w:r w:rsidR="00C9681F">
        <w:rPr>
          <w:lang w:val="en-US"/>
        </w:rPr>
        <w:t xml:space="preserve">is typically the resource being validated, but </w:t>
      </w:r>
      <w:r w:rsidR="00777B59">
        <w:rPr>
          <w:lang w:val="en-US"/>
        </w:rPr>
        <w:t xml:space="preserve">it </w:t>
      </w:r>
      <w:r w:rsidR="00C9681F">
        <w:rPr>
          <w:lang w:val="en-US"/>
        </w:rPr>
        <w:t>can also be a second resource involved in the evaluation. When used as part of resolving a link definition, the relevant resource is the link context resource.</w:t>
      </w:r>
      <w:r w:rsidR="007F7ABB">
        <w:rPr>
          <w:lang w:val="en-US"/>
        </w:rPr>
        <w:t xml:space="preserve"> </w:t>
      </w:r>
    </w:p>
    <w:p w:rsidR="00ED63BE" w:rsidRDefault="00ED63BE" w:rsidP="00ED63BE">
      <w:pPr>
        <w:spacing w:after="0"/>
        <w:rPr>
          <w:lang w:val="en-US"/>
        </w:rPr>
      </w:pPr>
    </w:p>
    <w:p w:rsidR="00ED63BE" w:rsidRDefault="00ED63BE" w:rsidP="00ED63BE">
      <w:pPr>
        <w:pStyle w:val="Heading4"/>
        <w:spacing w:after="160"/>
        <w:rPr>
          <w:lang w:val="en-US"/>
        </w:rPr>
      </w:pPr>
      <w:r>
        <w:rPr>
          <w:lang w:val="en-US"/>
        </w:rPr>
        <w:t>XPath</w:t>
      </w:r>
      <w:r>
        <w:rPr>
          <w:lang w:val="en-US"/>
        </w:rPr>
        <w:t xml:space="preserve"> context</w:t>
      </w:r>
    </w:p>
    <w:p w:rsidR="00A454AA" w:rsidRDefault="00ED63BE" w:rsidP="00ED63BE">
      <w:pPr>
        <w:rPr>
          <w:lang w:val="en-US"/>
        </w:rPr>
      </w:pPr>
      <w:r>
        <w:rPr>
          <w:lang w:val="en-US"/>
        </w:rPr>
        <w:t>In Greenfox, the evaluation context of a</w:t>
      </w:r>
      <w:r>
        <w:rPr>
          <w:lang w:val="en-US"/>
        </w:rPr>
        <w:t xml:space="preserve">n XPath expression is most often a document root node, but it can also be an inner node. </w:t>
      </w:r>
      <w:r w:rsidR="00A454AA">
        <w:rPr>
          <w:lang w:val="en-US"/>
        </w:rPr>
        <w:t>However, when the rule is when the expression is used by a constraint which is child of a focus</w:t>
      </w:r>
      <w:r w:rsidR="00C74595">
        <w:rPr>
          <w:lang w:val="en-US"/>
        </w:rPr>
        <w:t xml:space="preserve"> n</w:t>
      </w:r>
      <w:r w:rsidR="00A454AA">
        <w:rPr>
          <w:lang w:val="en-US"/>
        </w:rPr>
        <w:t>ode declaration, the evaluation context is a node selected by the focus node declaration. W</w:t>
      </w:r>
      <w:r w:rsidR="006F66BA">
        <w:rPr>
          <w:lang w:val="en-US"/>
        </w:rPr>
        <w:t xml:space="preserve">hen the expression </w:t>
      </w:r>
      <w:r w:rsidR="00A454AA">
        <w:rPr>
          <w:lang w:val="en-US"/>
        </w:rPr>
        <w:t>plays the role of an “expression #2” (in constraints using a pair of expressions), constraint parameters control whether the context is the document root (or focus node) of the relevant resource, or an item returned by the first expression. When used as part of a link definition, the context is either the document node or a focus node of the link context resource.</w:t>
      </w:r>
    </w:p>
    <w:p w:rsidR="007F7ABB" w:rsidRDefault="00936161" w:rsidP="00E1461D">
      <w:pPr>
        <w:rPr>
          <w:lang w:val="en-US"/>
        </w:rPr>
      </w:pPr>
      <w:r>
        <w:rPr>
          <w:lang w:val="en-US"/>
        </w:rPr>
        <w:t>The following example illustrates the effect of a focus node declarations:</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DE3D71" w:rsidRDefault="00645A1B"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DE3D71" w:rsidRPr="00645A1B">
        <w:rPr>
          <w:rFonts w:ascii="Courier New" w:hAnsi="Courier New" w:cs="Courier New"/>
          <w:sz w:val="16"/>
          <w:szCs w:val="16"/>
          <w:lang w:val="en-US"/>
        </w:rPr>
        <w:t>&lt;focusNode xpath=".//continent"&gt;</w:t>
      </w:r>
      <w:r w:rsidRPr="00645A1B">
        <w:rPr>
          <w:rFonts w:ascii="Courier New" w:hAnsi="Courier New" w:cs="Courier New"/>
          <w:sz w:val="16"/>
          <w:szCs w:val="16"/>
          <w:lang w:val="en-US"/>
        </w:rPr>
        <w:t xml:space="preserve">   &lt;!-- Visit continents --&gt;</w:t>
      </w:r>
    </w:p>
    <w:p w:rsidR="00137B22" w:rsidRPr="00645A1B" w:rsidRDefault="00137B22"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&lt;!-- Put here: continent checks --&gt;</w:t>
      </w:r>
    </w:p>
    <w:p w:rsidR="00DE3D71"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sidR="00645A1B">
        <w:rPr>
          <w:rFonts w:ascii="Courier New" w:hAnsi="Courier New" w:cs="Courier New"/>
          <w:sz w:val="16"/>
          <w:szCs w:val="16"/>
          <w:lang w:val="en-US"/>
        </w:rPr>
        <w:t xml:space="preserve">  </w:t>
      </w:r>
      <w:r w:rsidRPr="00645A1B">
        <w:rPr>
          <w:rFonts w:ascii="Courier New" w:hAnsi="Courier New" w:cs="Courier New"/>
          <w:sz w:val="16"/>
          <w:szCs w:val="16"/>
          <w:lang w:val="en-US"/>
        </w:rPr>
        <w:t>&lt;focusNode xpath=".//country"&gt;</w:t>
      </w:r>
      <w:r w:rsidR="00645A1B" w:rsidRPr="00645A1B">
        <w:rPr>
          <w:rFonts w:ascii="Courier New" w:hAnsi="Courier New" w:cs="Courier New"/>
          <w:sz w:val="16"/>
          <w:szCs w:val="16"/>
          <w:lang w:val="en-US"/>
        </w:rPr>
        <w:t xml:space="preserve">  &lt;!-- Within the continent: visit countries --&gt;</w:t>
      </w:r>
    </w:p>
    <w:p w:rsidR="00137B22" w:rsidRPr="00645A1B" w:rsidRDefault="00137B22"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&lt;!-- Put here: country checks --&gt;</w:t>
      </w:r>
    </w:p>
    <w:p w:rsidR="00DE3D71"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sidR="00645A1B">
        <w:rPr>
          <w:rFonts w:ascii="Courier New" w:hAnsi="Courier New" w:cs="Courier New"/>
          <w:sz w:val="16"/>
          <w:szCs w:val="16"/>
          <w:lang w:val="en-US"/>
        </w:rPr>
        <w:t xml:space="preserve">  </w:t>
      </w:r>
      <w:r w:rsidRPr="00645A1B">
        <w:rPr>
          <w:rFonts w:ascii="Courier New" w:hAnsi="Courier New" w:cs="Courier New"/>
          <w:sz w:val="16"/>
          <w:szCs w:val="16"/>
          <w:lang w:val="en-US"/>
        </w:rPr>
        <w:t>&lt;focusNode xpath=".//province"&gt;</w:t>
      </w:r>
      <w:r w:rsidR="00645A1B" w:rsidRPr="00645A1B">
        <w:rPr>
          <w:rFonts w:ascii="Courier New" w:hAnsi="Courier New" w:cs="Courier New"/>
          <w:sz w:val="16"/>
          <w:szCs w:val="16"/>
          <w:lang w:val="en-US"/>
        </w:rPr>
        <w:t xml:space="preserve">   &lt;!—Within the country: visit province elements</w:t>
      </w:r>
      <w:r w:rsidR="00645A1B">
        <w:rPr>
          <w:rFonts w:ascii="Courier New" w:hAnsi="Courier New" w:cs="Courier New"/>
          <w:sz w:val="16"/>
          <w:szCs w:val="16"/>
          <w:lang w:val="en-US"/>
        </w:rPr>
        <w:t xml:space="preserve"> --&gt;</w:t>
      </w:r>
    </w:p>
    <w:p w:rsidR="00137B22" w:rsidRPr="00645A1B" w:rsidRDefault="00137B22"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&lt;!-- Put here: pProvince checks --&gt;</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DE3D71" w:rsidRPr="00645A1B" w:rsidRDefault="00DE3D71" w:rsidP="005914EB">
      <w:pPr>
        <w:rPr>
          <w:rFonts w:ascii="Courier New" w:hAnsi="Courier New" w:cs="Courier New"/>
          <w:sz w:val="16"/>
          <w:szCs w:val="16"/>
          <w:lang w:val="en-US"/>
        </w:rPr>
      </w:pPr>
      <w:r w:rsidRPr="00645A1B">
        <w:rPr>
          <w:rFonts w:ascii="Courier New" w:hAnsi="Courier New" w:cs="Courier New"/>
          <w:sz w:val="16"/>
          <w:szCs w:val="16"/>
          <w:lang w:val="en-US"/>
        </w:rPr>
        <w:t>&lt;/file&gt;</w:t>
      </w:r>
    </w:p>
    <w:p w:rsidR="00C41AE1" w:rsidRDefault="003E2B35" w:rsidP="00E1461D">
      <w:pPr>
        <w:rPr>
          <w:lang w:val="en-US"/>
        </w:rPr>
      </w:pPr>
      <w:r>
        <w:rPr>
          <w:lang w:val="en-US"/>
        </w:rPr>
        <w:t xml:space="preserve">A </w:t>
      </w:r>
      <w:r w:rsidRPr="002F6584">
        <w:rPr>
          <w:rFonts w:ascii="Courier New" w:hAnsi="Courier New" w:cs="Courier New"/>
          <w:lang w:val="en-US"/>
        </w:rPr>
        <w:t>&lt;focusNode&gt;</w:t>
      </w:r>
      <w:r>
        <w:rPr>
          <w:lang w:val="en-US"/>
        </w:rPr>
        <w:t xml:space="preserve"> element selects nodes from the target documents of the containing shape. C</w:t>
      </w:r>
      <w:r w:rsidR="00DE3D71">
        <w:rPr>
          <w:lang w:val="en-US"/>
        </w:rPr>
        <w:t xml:space="preserve">onstraints </w:t>
      </w:r>
      <w:r>
        <w:rPr>
          <w:lang w:val="en-US"/>
        </w:rPr>
        <w:t xml:space="preserve">contained by a </w:t>
      </w:r>
      <w:r w:rsidRPr="002F6584">
        <w:rPr>
          <w:rFonts w:ascii="Courier New" w:hAnsi="Courier New" w:cs="Courier New"/>
          <w:lang w:val="en-US"/>
        </w:rPr>
        <w:t>&lt;focusNode&gt;</w:t>
      </w:r>
      <w:r>
        <w:rPr>
          <w:lang w:val="en-US"/>
        </w:rPr>
        <w:t xml:space="preserve"> element use those focus nodes as evaluation context of their XPath expressions, rather than the document node.</w:t>
      </w:r>
      <w:r w:rsidR="00A24DBA">
        <w:rPr>
          <w:lang w:val="en-US"/>
        </w:rPr>
        <w:t xml:space="preserve"> </w:t>
      </w:r>
    </w:p>
    <w:p w:rsidR="004829AC" w:rsidRDefault="004829AC" w:rsidP="00E1461D">
      <w:pPr>
        <w:rPr>
          <w:lang w:val="en-US"/>
        </w:rPr>
      </w:pPr>
    </w:p>
    <w:p w:rsidR="00994C1C" w:rsidRDefault="00994C1C" w:rsidP="00994C1C">
      <w:pPr>
        <w:pStyle w:val="Heading3"/>
        <w:spacing w:after="160"/>
        <w:rPr>
          <w:lang w:val="en-US"/>
        </w:rPr>
      </w:pPr>
      <w:r>
        <w:rPr>
          <w:lang w:val="en-US"/>
        </w:rPr>
        <w:t>Dealing with non-XML mediatypes</w:t>
      </w:r>
    </w:p>
    <w:p w:rsidR="00994C1C" w:rsidRDefault="00702FBA" w:rsidP="00994C1C">
      <w:pPr>
        <w:rPr>
          <w:lang w:val="en-US"/>
        </w:rPr>
      </w:pPr>
      <w:r>
        <w:rPr>
          <w:lang w:val="en-US"/>
        </w:rPr>
        <w:t>(under construction)</w:t>
      </w:r>
    </w:p>
    <w:p w:rsidR="00994C1C" w:rsidRDefault="00994C1C" w:rsidP="00E1461D">
      <w:pPr>
        <w:rPr>
          <w:lang w:val="en-US"/>
        </w:rPr>
      </w:pPr>
    </w:p>
    <w:p w:rsidR="0055015E" w:rsidRDefault="0055015E" w:rsidP="0055015E">
      <w:pPr>
        <w:pStyle w:val="Heading3"/>
        <w:spacing w:after="160"/>
        <w:rPr>
          <w:lang w:val="en-US"/>
        </w:rPr>
      </w:pPr>
      <w:r>
        <w:rPr>
          <w:lang w:val="en-US"/>
        </w:rPr>
        <w:lastRenderedPageBreak/>
        <w:t>The context element of a Greenfox schema</w:t>
      </w:r>
    </w:p>
    <w:p w:rsidR="0055015E" w:rsidRDefault="006A70EB" w:rsidP="0055015E">
      <w:pPr>
        <w:rPr>
          <w:lang w:val="en-US"/>
        </w:rPr>
      </w:pPr>
      <w:r>
        <w:rPr>
          <w:lang w:val="en-US"/>
        </w:rPr>
        <w:t>(under construction)</w:t>
      </w:r>
    </w:p>
    <w:p w:rsidR="0055015E" w:rsidRDefault="0055015E" w:rsidP="00E1461D">
      <w:pPr>
        <w:rPr>
          <w:lang w:val="en-US"/>
        </w:rPr>
      </w:pPr>
    </w:p>
    <w:p w:rsidR="00D456D8" w:rsidRDefault="00D456D8" w:rsidP="00BE4B63">
      <w:pPr>
        <w:pStyle w:val="Heading3"/>
        <w:rPr>
          <w:lang w:val="en-US"/>
        </w:rPr>
      </w:pPr>
      <w:r w:rsidRPr="00D456D8">
        <w:rPr>
          <w:lang w:val="en-US"/>
        </w:rPr>
        <w:t>Usage, syntax and semantics of link definitions</w:t>
      </w:r>
    </w:p>
    <w:p w:rsidR="00D456D8" w:rsidRPr="00D456D8" w:rsidRDefault="00D86D00" w:rsidP="00D456D8">
      <w:pPr>
        <w:rPr>
          <w:lang w:val="en-US"/>
        </w:rPr>
      </w:pPr>
      <w:r>
        <w:rPr>
          <w:lang w:val="en-US"/>
        </w:rPr>
        <w:t>(under construction)</w:t>
      </w:r>
    </w:p>
    <w:p w:rsidR="00D456D8" w:rsidRDefault="00D456D8" w:rsidP="00E1461D">
      <w:pPr>
        <w:rPr>
          <w:lang w:val="en-US"/>
        </w:rPr>
      </w:pPr>
    </w:p>
    <w:p w:rsidR="00BE4B63" w:rsidRDefault="00BE4B63" w:rsidP="00BE4B63">
      <w:pPr>
        <w:pStyle w:val="Heading3"/>
        <w:spacing w:after="160"/>
        <w:rPr>
          <w:lang w:val="en-US"/>
        </w:rPr>
      </w:pPr>
      <w:r>
        <w:rPr>
          <w:lang w:val="en-US"/>
        </w:rPr>
        <w:t>A few syntax rules and patterns</w:t>
      </w:r>
    </w:p>
    <w:p w:rsidR="00BE4B63" w:rsidRDefault="00AB616D" w:rsidP="00BE4B63">
      <w:pPr>
        <w:rPr>
          <w:lang w:val="en-US"/>
        </w:rPr>
      </w:pPr>
      <w:r>
        <w:rPr>
          <w:lang w:val="en-US"/>
        </w:rPr>
        <w:t>(under construction)</w:t>
      </w:r>
    </w:p>
    <w:p w:rsidR="00BE4B63" w:rsidRDefault="00BE4B63" w:rsidP="00E1461D">
      <w:pPr>
        <w:rPr>
          <w:lang w:val="en-US"/>
        </w:rPr>
      </w:pPr>
    </w:p>
    <w:p w:rsidR="00D91628" w:rsidRDefault="001E5E97" w:rsidP="00F25674">
      <w:pPr>
        <w:pStyle w:val="Heading2"/>
        <w:spacing w:after="160"/>
        <w:rPr>
          <w:lang w:val="en-US"/>
        </w:rPr>
      </w:pPr>
      <w:r>
        <w:rPr>
          <w:lang w:val="en-US"/>
        </w:rPr>
        <w:t xml:space="preserve">Constraint types </w:t>
      </w:r>
    </w:p>
    <w:p w:rsidR="0007375E" w:rsidRDefault="0007375E" w:rsidP="0007375E">
      <w:pPr>
        <w:rPr>
          <w:lang w:val="en-US"/>
        </w:rPr>
      </w:pPr>
      <w:r>
        <w:rPr>
          <w:lang w:val="en-US"/>
        </w:rPr>
        <w:t>Having acquired an idea of the basic building blocks and concepts of Greenfox, the next thing to do is familiarize yourself with the major constraint types available (currently 19). 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07375E" w:rsidRPr="0007375E" w:rsidRDefault="0007375E" w:rsidP="0007375E">
      <w:pPr>
        <w:rPr>
          <w:lang w:val="en-US"/>
        </w:rPr>
      </w:pPr>
      <w:r w:rsidRPr="00C91C75">
        <w:rPr>
          <w:b/>
          <w:lang w:val="en-US"/>
        </w:rPr>
        <w:t>Table.</w:t>
      </w:r>
      <w:r>
        <w:rPr>
          <w:lang w:val="en-US"/>
        </w:rPr>
        <w:t xml:space="preserve"> The constraint types supported by Greenfox. For each constraint type, a varying number of constraint facets is available.</w:t>
      </w:r>
    </w:p>
    <w:tbl>
      <w:tblPr>
        <w:tblStyle w:val="TableGrid"/>
        <w:tblW w:w="0" w:type="auto"/>
        <w:tblLook w:val="04A0" w:firstRow="1" w:lastRow="0" w:firstColumn="1" w:lastColumn="0" w:noHBand="0" w:noVBand="1"/>
      </w:tblPr>
      <w:tblGrid>
        <w:gridCol w:w="1941"/>
        <w:gridCol w:w="2126"/>
        <w:gridCol w:w="1634"/>
        <w:gridCol w:w="1661"/>
        <w:gridCol w:w="1700"/>
      </w:tblGrid>
      <w:tr w:rsidR="00D047E7" w:rsidTr="00D047E7">
        <w:tc>
          <w:tcPr>
            <w:tcW w:w="1812" w:type="dxa"/>
          </w:tcPr>
          <w:p w:rsidR="00D047E7" w:rsidRPr="00691312" w:rsidRDefault="00D047E7" w:rsidP="00C7234F">
            <w:pPr>
              <w:rPr>
                <w:b/>
                <w:lang w:val="en-US"/>
              </w:rPr>
            </w:pPr>
            <w:r w:rsidRPr="00691312">
              <w:rPr>
                <w:b/>
                <w:lang w:val="en-US"/>
              </w:rPr>
              <w:t>Name</w:t>
            </w:r>
          </w:p>
        </w:tc>
        <w:tc>
          <w:tcPr>
            <w:tcW w:w="1812" w:type="dxa"/>
          </w:tcPr>
          <w:p w:rsidR="00D047E7" w:rsidRPr="00691312" w:rsidRDefault="00D047E7" w:rsidP="00C7234F">
            <w:pPr>
              <w:rPr>
                <w:b/>
                <w:lang w:val="en-US"/>
              </w:rPr>
            </w:pPr>
            <w:r w:rsidRPr="00691312">
              <w:rPr>
                <w:b/>
                <w:lang w:val="en-US"/>
              </w:rPr>
              <w:t>Element</w:t>
            </w:r>
          </w:p>
        </w:tc>
        <w:tc>
          <w:tcPr>
            <w:tcW w:w="1812" w:type="dxa"/>
          </w:tcPr>
          <w:p w:rsidR="00D047E7" w:rsidRPr="00691312" w:rsidRDefault="00D047E7" w:rsidP="00C7234F">
            <w:pPr>
              <w:rPr>
                <w:b/>
                <w:lang w:val="en-US"/>
              </w:rPr>
            </w:pPr>
            <w:r w:rsidRPr="00691312">
              <w:rPr>
                <w:b/>
                <w:lang w:val="en-US"/>
              </w:rPr>
              <w:t>File (F) or Folder (D)</w:t>
            </w:r>
          </w:p>
        </w:tc>
        <w:tc>
          <w:tcPr>
            <w:tcW w:w="1813" w:type="dxa"/>
          </w:tcPr>
          <w:p w:rsidR="00D047E7" w:rsidRPr="00691312" w:rsidRDefault="00D047E7" w:rsidP="00C7234F">
            <w:pPr>
              <w:rPr>
                <w:b/>
                <w:lang w:val="en-US"/>
              </w:rPr>
            </w:pPr>
            <w:r w:rsidRPr="00691312">
              <w:rPr>
                <w:b/>
                <w:lang w:val="en-US"/>
              </w:rPr>
              <w:t>Isolated (I) or in Context (C)</w:t>
            </w:r>
          </w:p>
        </w:tc>
        <w:tc>
          <w:tcPr>
            <w:tcW w:w="1813" w:type="dxa"/>
          </w:tcPr>
          <w:p w:rsidR="00D047E7" w:rsidRPr="00691312" w:rsidRDefault="00D047E7" w:rsidP="00C7234F">
            <w:pPr>
              <w:rPr>
                <w:b/>
                <w:lang w:val="en-US"/>
              </w:rPr>
            </w:pPr>
            <w:r w:rsidRPr="00691312">
              <w:rPr>
                <w:b/>
                <w:lang w:val="en-US"/>
              </w:rPr>
              <w:t>Resource properties (P) or content (C)</w:t>
            </w:r>
          </w:p>
        </w:tc>
      </w:tr>
      <w:tr w:rsidR="00D047E7" w:rsidTr="00D047E7">
        <w:tc>
          <w:tcPr>
            <w:tcW w:w="1812" w:type="dxa"/>
          </w:tcPr>
          <w:p w:rsidR="00D047E7" w:rsidRDefault="00D047E7" w:rsidP="00C7234F">
            <w:pPr>
              <w:rPr>
                <w:lang w:val="en-US"/>
              </w:rPr>
            </w:pPr>
            <w:r>
              <w:rPr>
                <w:lang w:val="en-US"/>
              </w:rPr>
              <w:t>FileDate</w:t>
            </w:r>
          </w:p>
        </w:tc>
        <w:tc>
          <w:tcPr>
            <w:tcW w:w="1812" w:type="dxa"/>
          </w:tcPr>
          <w:p w:rsidR="00D047E7" w:rsidRDefault="00D047E7" w:rsidP="00D047E7">
            <w:pPr>
              <w:rPr>
                <w:lang w:val="en-US"/>
              </w:rPr>
            </w:pPr>
            <w:r>
              <w:rPr>
                <w:lang w:val="en-US"/>
              </w:rPr>
              <w:t>&lt;fileDate&gt;</w:t>
            </w:r>
          </w:p>
        </w:tc>
        <w:tc>
          <w:tcPr>
            <w:tcW w:w="1812" w:type="dxa"/>
          </w:tcPr>
          <w:p w:rsidR="00D047E7" w:rsidRDefault="00D047E7" w:rsidP="00C7234F">
            <w:pPr>
              <w:rPr>
                <w:lang w:val="en-US"/>
              </w:rPr>
            </w:pPr>
            <w:r>
              <w:rPr>
                <w:lang w:val="en-US"/>
              </w:rPr>
              <w:t>F, D</w:t>
            </w:r>
          </w:p>
        </w:tc>
        <w:tc>
          <w:tcPr>
            <w:tcW w:w="1813" w:type="dxa"/>
          </w:tcPr>
          <w:p w:rsidR="00D047E7" w:rsidRDefault="00D047E7" w:rsidP="00C7234F">
            <w:pPr>
              <w:rPr>
                <w:lang w:val="en-US"/>
              </w:rPr>
            </w:pPr>
            <w:r>
              <w:rPr>
                <w:lang w:val="en-US"/>
              </w:rPr>
              <w:t>I</w:t>
            </w:r>
          </w:p>
        </w:tc>
        <w:tc>
          <w:tcPr>
            <w:tcW w:w="1813" w:type="dxa"/>
          </w:tcPr>
          <w:p w:rsidR="00D047E7" w:rsidRDefault="00D047E7" w:rsidP="00C7234F">
            <w:pPr>
              <w:rPr>
                <w:lang w:val="en-US"/>
              </w:rPr>
            </w:pPr>
            <w:r>
              <w:rPr>
                <w:lang w:val="en-US"/>
              </w:rPr>
              <w:t>P</w:t>
            </w:r>
          </w:p>
        </w:tc>
      </w:tr>
      <w:tr w:rsidR="00D047E7" w:rsidTr="00D047E7">
        <w:tc>
          <w:tcPr>
            <w:tcW w:w="1812" w:type="dxa"/>
          </w:tcPr>
          <w:p w:rsidR="00D047E7" w:rsidRDefault="00D047E7" w:rsidP="00D047E7">
            <w:pPr>
              <w:rPr>
                <w:lang w:val="en-US"/>
              </w:rPr>
            </w:pPr>
            <w:r>
              <w:rPr>
                <w:lang w:val="en-US"/>
              </w:rPr>
              <w:t>FileName</w:t>
            </w:r>
          </w:p>
        </w:tc>
        <w:tc>
          <w:tcPr>
            <w:tcW w:w="1812" w:type="dxa"/>
          </w:tcPr>
          <w:p w:rsidR="00D047E7" w:rsidRDefault="00D047E7" w:rsidP="00D047E7">
            <w:pPr>
              <w:rPr>
                <w:lang w:val="en-US"/>
              </w:rPr>
            </w:pPr>
            <w:r>
              <w:rPr>
                <w:lang w:val="en-US"/>
              </w:rPr>
              <w:t>&lt;fileName&gt;</w:t>
            </w:r>
          </w:p>
        </w:tc>
        <w:tc>
          <w:tcPr>
            <w:tcW w:w="1812" w:type="dxa"/>
          </w:tcPr>
          <w:p w:rsidR="00D047E7" w:rsidRDefault="00D047E7" w:rsidP="00D047E7">
            <w:pPr>
              <w:rPr>
                <w:lang w:val="en-US"/>
              </w:rPr>
            </w:pPr>
            <w:r>
              <w:rPr>
                <w:lang w:val="en-US"/>
              </w:rPr>
              <w:t>F, D</w:t>
            </w:r>
          </w:p>
        </w:tc>
        <w:tc>
          <w:tcPr>
            <w:tcW w:w="1813" w:type="dxa"/>
          </w:tcPr>
          <w:p w:rsidR="00D047E7" w:rsidRDefault="00D047E7" w:rsidP="00D047E7">
            <w:pPr>
              <w:rPr>
                <w:lang w:val="en-US"/>
              </w:rPr>
            </w:pPr>
            <w:r>
              <w:rPr>
                <w:lang w:val="en-US"/>
              </w:rPr>
              <w:t>I</w:t>
            </w:r>
          </w:p>
        </w:tc>
        <w:tc>
          <w:tcPr>
            <w:tcW w:w="1813" w:type="dxa"/>
          </w:tcPr>
          <w:p w:rsidR="00D047E7" w:rsidRDefault="00D047E7" w:rsidP="00D047E7">
            <w:pPr>
              <w:rPr>
                <w:lang w:val="en-US"/>
              </w:rPr>
            </w:pPr>
            <w:r>
              <w:rPr>
                <w:lang w:val="en-US"/>
              </w:rPr>
              <w:t>P</w:t>
            </w:r>
          </w:p>
        </w:tc>
      </w:tr>
      <w:tr w:rsidR="00D047E7" w:rsidTr="00D047E7">
        <w:tc>
          <w:tcPr>
            <w:tcW w:w="1812" w:type="dxa"/>
          </w:tcPr>
          <w:p w:rsidR="00D047E7" w:rsidRDefault="00D047E7" w:rsidP="00D047E7">
            <w:pPr>
              <w:rPr>
                <w:lang w:val="en-US"/>
              </w:rPr>
            </w:pPr>
            <w:r>
              <w:rPr>
                <w:lang w:val="en-US"/>
              </w:rPr>
              <w:t>FileSize</w:t>
            </w:r>
          </w:p>
        </w:tc>
        <w:tc>
          <w:tcPr>
            <w:tcW w:w="1812" w:type="dxa"/>
          </w:tcPr>
          <w:p w:rsidR="00D047E7" w:rsidRDefault="00D047E7" w:rsidP="00D047E7">
            <w:pPr>
              <w:rPr>
                <w:lang w:val="en-US"/>
              </w:rPr>
            </w:pPr>
            <w:r>
              <w:rPr>
                <w:lang w:val="en-US"/>
              </w:rPr>
              <w:t>&lt;fileSize&gt;</w:t>
            </w:r>
          </w:p>
        </w:tc>
        <w:tc>
          <w:tcPr>
            <w:tcW w:w="1812" w:type="dxa"/>
          </w:tcPr>
          <w:p w:rsidR="00D047E7" w:rsidRDefault="00D047E7" w:rsidP="00D047E7">
            <w:pPr>
              <w:rPr>
                <w:lang w:val="en-US"/>
              </w:rPr>
            </w:pPr>
            <w:r>
              <w:rPr>
                <w:lang w:val="en-US"/>
              </w:rPr>
              <w:t>F, D</w:t>
            </w:r>
          </w:p>
        </w:tc>
        <w:tc>
          <w:tcPr>
            <w:tcW w:w="1813" w:type="dxa"/>
          </w:tcPr>
          <w:p w:rsidR="00D047E7" w:rsidRDefault="00D047E7" w:rsidP="00D047E7">
            <w:pPr>
              <w:rPr>
                <w:lang w:val="en-US"/>
              </w:rPr>
            </w:pPr>
            <w:r>
              <w:rPr>
                <w:lang w:val="en-US"/>
              </w:rPr>
              <w:t>I</w:t>
            </w:r>
          </w:p>
        </w:tc>
        <w:tc>
          <w:tcPr>
            <w:tcW w:w="1813" w:type="dxa"/>
          </w:tcPr>
          <w:p w:rsidR="00D047E7" w:rsidRDefault="00D047E7" w:rsidP="00D047E7">
            <w:pPr>
              <w:rPr>
                <w:lang w:val="en-US"/>
              </w:rPr>
            </w:pPr>
            <w:r>
              <w:rPr>
                <w:lang w:val="en-US"/>
              </w:rPr>
              <w:t>P</w:t>
            </w:r>
          </w:p>
        </w:tc>
      </w:tr>
      <w:tr w:rsidR="00A81B69" w:rsidTr="00D047E7">
        <w:tc>
          <w:tcPr>
            <w:tcW w:w="1812" w:type="dxa"/>
          </w:tcPr>
          <w:p w:rsidR="00A81B69" w:rsidRDefault="00A81B69" w:rsidP="00D047E7">
            <w:pPr>
              <w:rPr>
                <w:lang w:val="en-US"/>
              </w:rPr>
            </w:pPr>
            <w:r>
              <w:rPr>
                <w:lang w:val="en-US"/>
              </w:rPr>
              <w:t>FolderContent</w:t>
            </w:r>
          </w:p>
        </w:tc>
        <w:tc>
          <w:tcPr>
            <w:tcW w:w="1812" w:type="dxa"/>
          </w:tcPr>
          <w:p w:rsidR="00A81B69" w:rsidRDefault="00A81B69" w:rsidP="00D047E7">
            <w:pPr>
              <w:rPr>
                <w:lang w:val="en-US"/>
              </w:rPr>
            </w:pPr>
            <w:r>
              <w:rPr>
                <w:lang w:val="en-US"/>
              </w:rPr>
              <w:t>&lt;folderContent&gt;</w:t>
            </w:r>
          </w:p>
        </w:tc>
        <w:tc>
          <w:tcPr>
            <w:tcW w:w="1812" w:type="dxa"/>
          </w:tcPr>
          <w:p w:rsidR="00A81B69" w:rsidRDefault="00A81B69" w:rsidP="00D047E7">
            <w:pPr>
              <w:rPr>
                <w:lang w:val="en-US"/>
              </w:rPr>
            </w:pPr>
            <w:r>
              <w:rPr>
                <w:lang w:val="en-US"/>
              </w:rPr>
              <w:t>D</w:t>
            </w:r>
          </w:p>
        </w:tc>
        <w:tc>
          <w:tcPr>
            <w:tcW w:w="1813" w:type="dxa"/>
          </w:tcPr>
          <w:p w:rsidR="00A81B69" w:rsidRDefault="00A81B69" w:rsidP="00D047E7">
            <w:pPr>
              <w:rPr>
                <w:lang w:val="en-US"/>
              </w:rPr>
            </w:pPr>
            <w:r>
              <w:rPr>
                <w:lang w:val="en-US"/>
              </w:rPr>
              <w:t>I</w:t>
            </w:r>
          </w:p>
        </w:tc>
        <w:tc>
          <w:tcPr>
            <w:tcW w:w="1813" w:type="dxa"/>
          </w:tcPr>
          <w:p w:rsidR="00A81B69" w:rsidRDefault="00A81B69" w:rsidP="00D047E7">
            <w:pPr>
              <w:rPr>
                <w:lang w:val="en-US"/>
              </w:rPr>
            </w:pPr>
            <w:r>
              <w:rPr>
                <w:lang w:val="en-US"/>
              </w:rPr>
              <w:t>C</w:t>
            </w:r>
          </w:p>
        </w:tc>
      </w:tr>
      <w:tr w:rsidR="00D047E7" w:rsidTr="00D047E7">
        <w:tc>
          <w:tcPr>
            <w:tcW w:w="1812" w:type="dxa"/>
          </w:tcPr>
          <w:p w:rsidR="00D047E7" w:rsidRDefault="00D047E7" w:rsidP="00D047E7">
            <w:pPr>
              <w:rPr>
                <w:lang w:val="en-US"/>
              </w:rPr>
            </w:pPr>
            <w:r>
              <w:rPr>
                <w:lang w:val="en-US"/>
              </w:rPr>
              <w:t>Mediatype</w:t>
            </w:r>
          </w:p>
        </w:tc>
        <w:tc>
          <w:tcPr>
            <w:tcW w:w="1812" w:type="dxa"/>
          </w:tcPr>
          <w:p w:rsidR="00D047E7" w:rsidRDefault="00D047E7" w:rsidP="00D047E7">
            <w:pPr>
              <w:rPr>
                <w:lang w:val="en-US"/>
              </w:rPr>
            </w:pPr>
            <w:r>
              <w:rPr>
                <w:lang w:val="en-US"/>
              </w:rPr>
              <w:t>&lt;mediatype&gt;</w:t>
            </w:r>
          </w:p>
        </w:tc>
        <w:tc>
          <w:tcPr>
            <w:tcW w:w="1812" w:type="dxa"/>
          </w:tcPr>
          <w:p w:rsidR="00D047E7" w:rsidRDefault="00D047E7" w:rsidP="00D047E7">
            <w:pPr>
              <w:rPr>
                <w:lang w:val="en-US"/>
              </w:rPr>
            </w:pPr>
            <w:r>
              <w:rPr>
                <w:lang w:val="en-US"/>
              </w:rPr>
              <w:t>F</w:t>
            </w:r>
          </w:p>
        </w:tc>
        <w:tc>
          <w:tcPr>
            <w:tcW w:w="1813" w:type="dxa"/>
          </w:tcPr>
          <w:p w:rsidR="00D047E7" w:rsidRDefault="00D047E7" w:rsidP="00D047E7">
            <w:pPr>
              <w:rPr>
                <w:lang w:val="en-US"/>
              </w:rPr>
            </w:pPr>
            <w:r>
              <w:rPr>
                <w:lang w:val="en-US"/>
              </w:rPr>
              <w:t>I</w:t>
            </w:r>
          </w:p>
        </w:tc>
        <w:tc>
          <w:tcPr>
            <w:tcW w:w="1813" w:type="dxa"/>
          </w:tcPr>
          <w:p w:rsidR="00D047E7" w:rsidRDefault="00D047E7" w:rsidP="00D047E7">
            <w:pPr>
              <w:rPr>
                <w:lang w:val="en-US"/>
              </w:rPr>
            </w:pPr>
            <w:r>
              <w:rPr>
                <w:lang w:val="en-US"/>
              </w:rPr>
              <w:t>C</w:t>
            </w:r>
          </w:p>
        </w:tc>
      </w:tr>
      <w:tr w:rsidR="00D047E7" w:rsidTr="00D047E7">
        <w:tc>
          <w:tcPr>
            <w:tcW w:w="1812" w:type="dxa"/>
          </w:tcPr>
          <w:p w:rsidR="00D047E7" w:rsidRDefault="00D047E7" w:rsidP="00D047E7">
            <w:pPr>
              <w:rPr>
                <w:lang w:val="en-US"/>
              </w:rPr>
            </w:pPr>
            <w:r>
              <w:rPr>
                <w:lang w:val="en-US"/>
              </w:rPr>
              <w:t>DocTree</w:t>
            </w:r>
          </w:p>
        </w:tc>
        <w:tc>
          <w:tcPr>
            <w:tcW w:w="1812" w:type="dxa"/>
          </w:tcPr>
          <w:p w:rsidR="00D047E7" w:rsidRDefault="00D047E7" w:rsidP="00D047E7">
            <w:pPr>
              <w:rPr>
                <w:lang w:val="en-US"/>
              </w:rPr>
            </w:pPr>
            <w:r>
              <w:rPr>
                <w:lang w:val="en-US"/>
              </w:rPr>
              <w:t>&lt;docTree&gt;</w:t>
            </w:r>
          </w:p>
        </w:tc>
        <w:tc>
          <w:tcPr>
            <w:tcW w:w="1812" w:type="dxa"/>
          </w:tcPr>
          <w:p w:rsidR="00D047E7" w:rsidRDefault="00D047E7" w:rsidP="00D047E7">
            <w:pPr>
              <w:rPr>
                <w:lang w:val="en-US"/>
              </w:rPr>
            </w:pPr>
            <w:r>
              <w:rPr>
                <w:lang w:val="en-US"/>
              </w:rPr>
              <w:t>F</w:t>
            </w:r>
          </w:p>
        </w:tc>
        <w:tc>
          <w:tcPr>
            <w:tcW w:w="1813" w:type="dxa"/>
          </w:tcPr>
          <w:p w:rsidR="00D047E7" w:rsidRDefault="00D047E7" w:rsidP="00D047E7">
            <w:pPr>
              <w:rPr>
                <w:lang w:val="en-US"/>
              </w:rPr>
            </w:pPr>
            <w:r>
              <w:rPr>
                <w:lang w:val="en-US"/>
              </w:rPr>
              <w:t>I</w:t>
            </w:r>
          </w:p>
        </w:tc>
        <w:tc>
          <w:tcPr>
            <w:tcW w:w="1813" w:type="dxa"/>
          </w:tcPr>
          <w:p w:rsidR="00D047E7" w:rsidRDefault="00D047E7" w:rsidP="00D047E7">
            <w:pPr>
              <w:rPr>
                <w:lang w:val="en-US"/>
              </w:rPr>
            </w:pPr>
            <w:r>
              <w:rPr>
                <w:lang w:val="en-US"/>
              </w:rPr>
              <w:t>C</w:t>
            </w:r>
          </w:p>
        </w:tc>
      </w:tr>
      <w:tr w:rsidR="009C4B7E" w:rsidTr="00D047E7">
        <w:tc>
          <w:tcPr>
            <w:tcW w:w="1812" w:type="dxa"/>
          </w:tcPr>
          <w:p w:rsidR="009C4B7E" w:rsidRDefault="009C4B7E" w:rsidP="00D047E7">
            <w:pPr>
              <w:rPr>
                <w:lang w:val="en-US"/>
              </w:rPr>
            </w:pPr>
            <w:r>
              <w:rPr>
                <w:lang w:val="en-US"/>
              </w:rPr>
              <w:t>HyperdocTree</w:t>
            </w:r>
          </w:p>
        </w:tc>
        <w:tc>
          <w:tcPr>
            <w:tcW w:w="1812" w:type="dxa"/>
          </w:tcPr>
          <w:p w:rsidR="009C4B7E" w:rsidRDefault="009C4B7E" w:rsidP="00D047E7">
            <w:pPr>
              <w:rPr>
                <w:lang w:val="en-US"/>
              </w:rPr>
            </w:pPr>
            <w:r>
              <w:rPr>
                <w:lang w:val="en-US"/>
              </w:rPr>
              <w:t>&lt;hyperdocTree&gt;</w:t>
            </w:r>
          </w:p>
        </w:tc>
        <w:tc>
          <w:tcPr>
            <w:tcW w:w="1812" w:type="dxa"/>
          </w:tcPr>
          <w:p w:rsidR="009C4B7E" w:rsidRDefault="009C4B7E" w:rsidP="00D047E7">
            <w:pPr>
              <w:rPr>
                <w:lang w:val="en-US"/>
              </w:rPr>
            </w:pPr>
            <w:r>
              <w:rPr>
                <w:lang w:val="en-US"/>
              </w:rPr>
              <w:t>F, D</w:t>
            </w:r>
          </w:p>
        </w:tc>
        <w:tc>
          <w:tcPr>
            <w:tcW w:w="1813" w:type="dxa"/>
          </w:tcPr>
          <w:p w:rsidR="009C4B7E" w:rsidRDefault="009C4B7E" w:rsidP="00D047E7">
            <w:pPr>
              <w:rPr>
                <w:lang w:val="en-US"/>
              </w:rPr>
            </w:pPr>
            <w:r>
              <w:rPr>
                <w:lang w:val="en-US"/>
              </w:rPr>
              <w:t>C</w:t>
            </w:r>
          </w:p>
        </w:tc>
        <w:tc>
          <w:tcPr>
            <w:tcW w:w="1813" w:type="dxa"/>
          </w:tcPr>
          <w:p w:rsidR="009C4B7E" w:rsidRDefault="009C4B7E" w:rsidP="00D047E7">
            <w:pPr>
              <w:rPr>
                <w:lang w:val="en-US"/>
              </w:rPr>
            </w:pPr>
            <w:r>
              <w:rPr>
                <w:lang w:val="en-US"/>
              </w:rPr>
              <w:t>C</w:t>
            </w:r>
          </w:p>
        </w:tc>
      </w:tr>
      <w:tr w:rsidR="00D047E7" w:rsidTr="00D047E7">
        <w:tc>
          <w:tcPr>
            <w:tcW w:w="1812" w:type="dxa"/>
          </w:tcPr>
          <w:p w:rsidR="00D047E7" w:rsidRDefault="00D047E7" w:rsidP="00D047E7">
            <w:pPr>
              <w:rPr>
                <w:lang w:val="en-US"/>
              </w:rPr>
            </w:pPr>
            <w:r>
              <w:rPr>
                <w:lang w:val="en-US"/>
              </w:rPr>
              <w:t>XsdValid</w:t>
            </w:r>
          </w:p>
        </w:tc>
        <w:tc>
          <w:tcPr>
            <w:tcW w:w="1812" w:type="dxa"/>
          </w:tcPr>
          <w:p w:rsidR="00D047E7" w:rsidRDefault="00D047E7" w:rsidP="00D047E7">
            <w:pPr>
              <w:rPr>
                <w:lang w:val="en-US"/>
              </w:rPr>
            </w:pPr>
            <w:r>
              <w:rPr>
                <w:lang w:val="en-US"/>
              </w:rPr>
              <w:t>&lt;xsdValid&gt;</w:t>
            </w:r>
          </w:p>
        </w:tc>
        <w:tc>
          <w:tcPr>
            <w:tcW w:w="1812" w:type="dxa"/>
          </w:tcPr>
          <w:p w:rsidR="00D047E7" w:rsidRDefault="00D047E7" w:rsidP="00D047E7">
            <w:pPr>
              <w:rPr>
                <w:lang w:val="en-US"/>
              </w:rPr>
            </w:pPr>
            <w:r>
              <w:rPr>
                <w:lang w:val="en-US"/>
              </w:rPr>
              <w:t>F</w:t>
            </w:r>
          </w:p>
        </w:tc>
        <w:tc>
          <w:tcPr>
            <w:tcW w:w="1813" w:type="dxa"/>
          </w:tcPr>
          <w:p w:rsidR="00D047E7" w:rsidRDefault="00D047E7" w:rsidP="00D047E7">
            <w:pPr>
              <w:rPr>
                <w:lang w:val="en-US"/>
              </w:rPr>
            </w:pPr>
            <w:r>
              <w:rPr>
                <w:lang w:val="en-US"/>
              </w:rPr>
              <w:t>I</w:t>
            </w:r>
          </w:p>
        </w:tc>
        <w:tc>
          <w:tcPr>
            <w:tcW w:w="1813" w:type="dxa"/>
          </w:tcPr>
          <w:p w:rsidR="00D047E7" w:rsidRDefault="00D047E7" w:rsidP="00D047E7">
            <w:pPr>
              <w:rPr>
                <w:lang w:val="en-US"/>
              </w:rPr>
            </w:pPr>
            <w:r>
              <w:rPr>
                <w:lang w:val="en-US"/>
              </w:rPr>
              <w:t>C</w:t>
            </w:r>
          </w:p>
        </w:tc>
      </w:tr>
      <w:tr w:rsidR="00D047E7" w:rsidTr="00D047E7">
        <w:tc>
          <w:tcPr>
            <w:tcW w:w="1812" w:type="dxa"/>
          </w:tcPr>
          <w:p w:rsidR="00D047E7" w:rsidRDefault="00D047E7" w:rsidP="00D047E7">
            <w:pPr>
              <w:rPr>
                <w:lang w:val="en-US"/>
              </w:rPr>
            </w:pPr>
            <w:r>
              <w:rPr>
                <w:lang w:val="en-US"/>
              </w:rPr>
              <w:t>Value</w:t>
            </w:r>
          </w:p>
        </w:tc>
        <w:tc>
          <w:tcPr>
            <w:tcW w:w="1812" w:type="dxa"/>
          </w:tcPr>
          <w:p w:rsidR="00D047E7" w:rsidRDefault="00D047E7" w:rsidP="00D047E7">
            <w:pPr>
              <w:rPr>
                <w:lang w:val="en-US"/>
              </w:rPr>
            </w:pPr>
            <w:r>
              <w:rPr>
                <w:lang w:val="en-US"/>
              </w:rPr>
              <w:t>&lt;value&gt;</w:t>
            </w:r>
          </w:p>
        </w:tc>
        <w:tc>
          <w:tcPr>
            <w:tcW w:w="1812" w:type="dxa"/>
          </w:tcPr>
          <w:p w:rsidR="00D047E7" w:rsidRDefault="00D047E7" w:rsidP="00D047E7">
            <w:pPr>
              <w:rPr>
                <w:lang w:val="en-US"/>
              </w:rPr>
            </w:pPr>
            <w:r>
              <w:rPr>
                <w:lang w:val="en-US"/>
              </w:rPr>
              <w:t>F</w:t>
            </w:r>
          </w:p>
        </w:tc>
        <w:tc>
          <w:tcPr>
            <w:tcW w:w="1813" w:type="dxa"/>
          </w:tcPr>
          <w:p w:rsidR="00D047E7" w:rsidRDefault="00D047E7" w:rsidP="00D047E7">
            <w:pPr>
              <w:rPr>
                <w:lang w:val="en-US"/>
              </w:rPr>
            </w:pPr>
            <w:r>
              <w:rPr>
                <w:lang w:val="en-US"/>
              </w:rPr>
              <w:t>I</w:t>
            </w:r>
          </w:p>
        </w:tc>
        <w:tc>
          <w:tcPr>
            <w:tcW w:w="1813" w:type="dxa"/>
          </w:tcPr>
          <w:p w:rsidR="00D047E7" w:rsidRDefault="00D047E7" w:rsidP="00D047E7">
            <w:pPr>
              <w:rPr>
                <w:lang w:val="en-US"/>
              </w:rPr>
            </w:pPr>
            <w:r>
              <w:rPr>
                <w:lang w:val="en-US"/>
              </w:rPr>
              <w:t>C</w:t>
            </w:r>
          </w:p>
        </w:tc>
      </w:tr>
      <w:tr w:rsidR="00D047E7" w:rsidTr="00D047E7">
        <w:tc>
          <w:tcPr>
            <w:tcW w:w="1812" w:type="dxa"/>
          </w:tcPr>
          <w:p w:rsidR="00D047E7" w:rsidRDefault="00D047E7" w:rsidP="00D047E7">
            <w:pPr>
              <w:rPr>
                <w:lang w:val="en-US"/>
              </w:rPr>
            </w:pPr>
            <w:r>
              <w:rPr>
                <w:lang w:val="en-US"/>
              </w:rPr>
              <w:t>ValuePair</w:t>
            </w:r>
          </w:p>
        </w:tc>
        <w:tc>
          <w:tcPr>
            <w:tcW w:w="1812" w:type="dxa"/>
          </w:tcPr>
          <w:p w:rsidR="00D047E7" w:rsidRDefault="00D047E7" w:rsidP="00D047E7">
            <w:pPr>
              <w:rPr>
                <w:lang w:val="en-US"/>
              </w:rPr>
            </w:pPr>
            <w:r>
              <w:rPr>
                <w:lang w:val="en-US"/>
              </w:rPr>
              <w:t>&lt;valuePair&gt;</w:t>
            </w:r>
          </w:p>
        </w:tc>
        <w:tc>
          <w:tcPr>
            <w:tcW w:w="1812" w:type="dxa"/>
          </w:tcPr>
          <w:p w:rsidR="00D047E7" w:rsidRDefault="00D047E7" w:rsidP="00D047E7">
            <w:pPr>
              <w:rPr>
                <w:lang w:val="en-US"/>
              </w:rPr>
            </w:pPr>
            <w:r>
              <w:rPr>
                <w:lang w:val="en-US"/>
              </w:rPr>
              <w:t>F</w:t>
            </w:r>
          </w:p>
        </w:tc>
        <w:tc>
          <w:tcPr>
            <w:tcW w:w="1813" w:type="dxa"/>
          </w:tcPr>
          <w:p w:rsidR="00D047E7" w:rsidRDefault="00D047E7" w:rsidP="00D047E7">
            <w:pPr>
              <w:rPr>
                <w:lang w:val="en-US"/>
              </w:rPr>
            </w:pPr>
            <w:r>
              <w:rPr>
                <w:lang w:val="en-US"/>
              </w:rPr>
              <w:t>I</w:t>
            </w:r>
          </w:p>
        </w:tc>
        <w:tc>
          <w:tcPr>
            <w:tcW w:w="1813" w:type="dxa"/>
          </w:tcPr>
          <w:p w:rsidR="00D047E7" w:rsidRDefault="00D047E7" w:rsidP="00D047E7">
            <w:pPr>
              <w:rPr>
                <w:lang w:val="en-US"/>
              </w:rPr>
            </w:pPr>
            <w:r>
              <w:rPr>
                <w:lang w:val="en-US"/>
              </w:rPr>
              <w:t>C</w:t>
            </w:r>
          </w:p>
        </w:tc>
      </w:tr>
      <w:tr w:rsidR="00D047E7" w:rsidTr="00D047E7">
        <w:tc>
          <w:tcPr>
            <w:tcW w:w="1812" w:type="dxa"/>
          </w:tcPr>
          <w:p w:rsidR="00D047E7" w:rsidRDefault="00D047E7" w:rsidP="00D047E7">
            <w:pPr>
              <w:rPr>
                <w:lang w:val="en-US"/>
              </w:rPr>
            </w:pPr>
            <w:r>
              <w:rPr>
                <w:lang w:val="en-US"/>
              </w:rPr>
              <w:t>Foxvalue</w:t>
            </w:r>
          </w:p>
        </w:tc>
        <w:tc>
          <w:tcPr>
            <w:tcW w:w="1812" w:type="dxa"/>
          </w:tcPr>
          <w:p w:rsidR="00D047E7" w:rsidRDefault="00D047E7" w:rsidP="00D047E7">
            <w:pPr>
              <w:rPr>
                <w:lang w:val="en-US"/>
              </w:rPr>
            </w:pPr>
            <w:r>
              <w:rPr>
                <w:lang w:val="en-US"/>
              </w:rPr>
              <w:t>&lt;foxvalue&gt;</w:t>
            </w:r>
          </w:p>
        </w:tc>
        <w:tc>
          <w:tcPr>
            <w:tcW w:w="1812" w:type="dxa"/>
          </w:tcPr>
          <w:p w:rsidR="00D047E7" w:rsidRDefault="00D047E7" w:rsidP="00D047E7">
            <w:pPr>
              <w:rPr>
                <w:lang w:val="en-US"/>
              </w:rPr>
            </w:pPr>
            <w:r>
              <w:rPr>
                <w:lang w:val="en-US"/>
              </w:rPr>
              <w:t>F, D</w:t>
            </w:r>
          </w:p>
        </w:tc>
        <w:tc>
          <w:tcPr>
            <w:tcW w:w="1813" w:type="dxa"/>
          </w:tcPr>
          <w:p w:rsidR="00D047E7" w:rsidRDefault="00D047E7" w:rsidP="00D047E7">
            <w:pPr>
              <w:rPr>
                <w:lang w:val="en-US"/>
              </w:rPr>
            </w:pPr>
            <w:r>
              <w:rPr>
                <w:lang w:val="en-US"/>
              </w:rPr>
              <w:t>C</w:t>
            </w:r>
          </w:p>
        </w:tc>
        <w:tc>
          <w:tcPr>
            <w:tcW w:w="1813" w:type="dxa"/>
          </w:tcPr>
          <w:p w:rsidR="00D047E7" w:rsidRDefault="00D047E7" w:rsidP="00D047E7">
            <w:pPr>
              <w:rPr>
                <w:lang w:val="en-US"/>
              </w:rPr>
            </w:pPr>
            <w:r>
              <w:rPr>
                <w:lang w:val="en-US"/>
              </w:rPr>
              <w:t>C</w:t>
            </w:r>
          </w:p>
        </w:tc>
      </w:tr>
      <w:tr w:rsidR="007D6047" w:rsidTr="00D047E7">
        <w:tc>
          <w:tcPr>
            <w:tcW w:w="1812" w:type="dxa"/>
          </w:tcPr>
          <w:p w:rsidR="007D6047" w:rsidRDefault="007D6047" w:rsidP="00D047E7">
            <w:pPr>
              <w:rPr>
                <w:lang w:val="en-US"/>
              </w:rPr>
            </w:pPr>
            <w:r>
              <w:rPr>
                <w:lang w:val="en-US"/>
              </w:rPr>
              <w:t>FoxvaluePair</w:t>
            </w:r>
          </w:p>
        </w:tc>
        <w:tc>
          <w:tcPr>
            <w:tcW w:w="1812" w:type="dxa"/>
          </w:tcPr>
          <w:p w:rsidR="007D6047" w:rsidRDefault="007D6047" w:rsidP="00D047E7">
            <w:pPr>
              <w:rPr>
                <w:lang w:val="en-US"/>
              </w:rPr>
            </w:pPr>
            <w:r>
              <w:rPr>
                <w:lang w:val="en-US"/>
              </w:rPr>
              <w:t>&lt;foxvaluePair&gt;</w:t>
            </w:r>
          </w:p>
        </w:tc>
        <w:tc>
          <w:tcPr>
            <w:tcW w:w="1812" w:type="dxa"/>
          </w:tcPr>
          <w:p w:rsidR="007D6047" w:rsidRDefault="007D6047" w:rsidP="00D047E7">
            <w:pPr>
              <w:rPr>
                <w:lang w:val="en-US"/>
              </w:rPr>
            </w:pPr>
            <w:r>
              <w:rPr>
                <w:lang w:val="en-US"/>
              </w:rPr>
              <w:t>F, D</w:t>
            </w:r>
          </w:p>
        </w:tc>
        <w:tc>
          <w:tcPr>
            <w:tcW w:w="1813" w:type="dxa"/>
          </w:tcPr>
          <w:p w:rsidR="007D6047" w:rsidRDefault="007D6047" w:rsidP="00D047E7">
            <w:pPr>
              <w:rPr>
                <w:lang w:val="en-US"/>
              </w:rPr>
            </w:pPr>
            <w:r>
              <w:rPr>
                <w:lang w:val="en-US"/>
              </w:rPr>
              <w:t>C</w:t>
            </w:r>
          </w:p>
        </w:tc>
        <w:tc>
          <w:tcPr>
            <w:tcW w:w="1813" w:type="dxa"/>
          </w:tcPr>
          <w:p w:rsidR="007D6047" w:rsidRDefault="007D6047" w:rsidP="00D047E7">
            <w:pPr>
              <w:rPr>
                <w:lang w:val="en-US"/>
              </w:rPr>
            </w:pPr>
            <w:r>
              <w:rPr>
                <w:lang w:val="en-US"/>
              </w:rPr>
              <w:t>C</w:t>
            </w:r>
          </w:p>
        </w:tc>
      </w:tr>
      <w:tr w:rsidR="007D6047" w:rsidTr="00D047E7">
        <w:tc>
          <w:tcPr>
            <w:tcW w:w="1812" w:type="dxa"/>
          </w:tcPr>
          <w:p w:rsidR="007D6047" w:rsidRDefault="005B6236" w:rsidP="00D047E7">
            <w:pPr>
              <w:rPr>
                <w:lang w:val="en-US"/>
              </w:rPr>
            </w:pPr>
            <w:r>
              <w:rPr>
                <w:lang w:val="en-US"/>
              </w:rPr>
              <w:t>ValueCompared</w:t>
            </w:r>
          </w:p>
        </w:tc>
        <w:tc>
          <w:tcPr>
            <w:tcW w:w="1812" w:type="dxa"/>
          </w:tcPr>
          <w:p w:rsidR="007D6047" w:rsidRDefault="005B6236" w:rsidP="00D047E7">
            <w:pPr>
              <w:rPr>
                <w:lang w:val="en-US"/>
              </w:rPr>
            </w:pPr>
            <w:r>
              <w:rPr>
                <w:lang w:val="en-US"/>
              </w:rPr>
              <w:t>&lt;valueCompared&gt;</w:t>
            </w:r>
          </w:p>
        </w:tc>
        <w:tc>
          <w:tcPr>
            <w:tcW w:w="1812" w:type="dxa"/>
          </w:tcPr>
          <w:p w:rsidR="007D6047" w:rsidRDefault="005B6236" w:rsidP="00D047E7">
            <w:pPr>
              <w:rPr>
                <w:lang w:val="en-US"/>
              </w:rPr>
            </w:pPr>
            <w:r>
              <w:rPr>
                <w:lang w:val="en-US"/>
              </w:rPr>
              <w:t>F</w:t>
            </w:r>
          </w:p>
        </w:tc>
        <w:tc>
          <w:tcPr>
            <w:tcW w:w="1813" w:type="dxa"/>
          </w:tcPr>
          <w:p w:rsidR="007D6047" w:rsidRDefault="005B6236" w:rsidP="00D047E7">
            <w:pPr>
              <w:rPr>
                <w:lang w:val="en-US"/>
              </w:rPr>
            </w:pPr>
            <w:r>
              <w:rPr>
                <w:lang w:val="en-US"/>
              </w:rPr>
              <w:t>C</w:t>
            </w:r>
          </w:p>
        </w:tc>
        <w:tc>
          <w:tcPr>
            <w:tcW w:w="1813" w:type="dxa"/>
          </w:tcPr>
          <w:p w:rsidR="007D6047" w:rsidRDefault="005B6236" w:rsidP="00D047E7">
            <w:pPr>
              <w:rPr>
                <w:lang w:val="en-US"/>
              </w:rPr>
            </w:pPr>
            <w:r>
              <w:rPr>
                <w:lang w:val="en-US"/>
              </w:rPr>
              <w:t>C</w:t>
            </w:r>
          </w:p>
        </w:tc>
      </w:tr>
      <w:tr w:rsidR="007D6047" w:rsidTr="00D047E7">
        <w:tc>
          <w:tcPr>
            <w:tcW w:w="1812" w:type="dxa"/>
          </w:tcPr>
          <w:p w:rsidR="007D6047" w:rsidRDefault="005B6236" w:rsidP="00D047E7">
            <w:pPr>
              <w:rPr>
                <w:lang w:val="en-US"/>
              </w:rPr>
            </w:pPr>
            <w:r>
              <w:rPr>
                <w:lang w:val="en-US"/>
              </w:rPr>
              <w:t>FoxvalueCompared</w:t>
            </w:r>
          </w:p>
        </w:tc>
        <w:tc>
          <w:tcPr>
            <w:tcW w:w="1812" w:type="dxa"/>
          </w:tcPr>
          <w:p w:rsidR="007D6047" w:rsidRDefault="005B6236" w:rsidP="00D047E7">
            <w:pPr>
              <w:rPr>
                <w:lang w:val="en-US"/>
              </w:rPr>
            </w:pPr>
            <w:r>
              <w:rPr>
                <w:lang w:val="en-US"/>
              </w:rPr>
              <w:t>&lt;foxvalueCompared&gt;</w:t>
            </w:r>
          </w:p>
        </w:tc>
        <w:tc>
          <w:tcPr>
            <w:tcW w:w="1812" w:type="dxa"/>
          </w:tcPr>
          <w:p w:rsidR="007D6047" w:rsidRDefault="005B6236" w:rsidP="00D047E7">
            <w:pPr>
              <w:rPr>
                <w:lang w:val="en-US"/>
              </w:rPr>
            </w:pPr>
            <w:r>
              <w:rPr>
                <w:lang w:val="en-US"/>
              </w:rPr>
              <w:t>F, D</w:t>
            </w:r>
          </w:p>
        </w:tc>
        <w:tc>
          <w:tcPr>
            <w:tcW w:w="1813" w:type="dxa"/>
          </w:tcPr>
          <w:p w:rsidR="007D6047" w:rsidRDefault="005B6236" w:rsidP="00D047E7">
            <w:pPr>
              <w:rPr>
                <w:lang w:val="en-US"/>
              </w:rPr>
            </w:pPr>
            <w:r>
              <w:rPr>
                <w:lang w:val="en-US"/>
              </w:rPr>
              <w:t>C</w:t>
            </w:r>
          </w:p>
        </w:tc>
        <w:tc>
          <w:tcPr>
            <w:tcW w:w="1813" w:type="dxa"/>
          </w:tcPr>
          <w:p w:rsidR="007D6047" w:rsidRDefault="005B6236" w:rsidP="00D047E7">
            <w:pPr>
              <w:rPr>
                <w:lang w:val="en-US"/>
              </w:rPr>
            </w:pPr>
            <w:r>
              <w:rPr>
                <w:lang w:val="en-US"/>
              </w:rPr>
              <w:t>C</w:t>
            </w:r>
          </w:p>
        </w:tc>
      </w:tr>
      <w:tr w:rsidR="007D6047" w:rsidTr="00D047E7">
        <w:tc>
          <w:tcPr>
            <w:tcW w:w="1812" w:type="dxa"/>
          </w:tcPr>
          <w:p w:rsidR="007D6047" w:rsidRDefault="00DA1189" w:rsidP="00D047E7">
            <w:pPr>
              <w:rPr>
                <w:lang w:val="en-US"/>
              </w:rPr>
            </w:pPr>
            <w:r>
              <w:rPr>
                <w:lang w:val="en-US"/>
              </w:rPr>
              <w:t>DocSimilar</w:t>
            </w:r>
          </w:p>
        </w:tc>
        <w:tc>
          <w:tcPr>
            <w:tcW w:w="1812" w:type="dxa"/>
          </w:tcPr>
          <w:p w:rsidR="007D6047" w:rsidRDefault="00DA1189" w:rsidP="00D047E7">
            <w:pPr>
              <w:rPr>
                <w:lang w:val="en-US"/>
              </w:rPr>
            </w:pPr>
            <w:r>
              <w:rPr>
                <w:lang w:val="en-US"/>
              </w:rPr>
              <w:t>&lt;docSimilar&gt;</w:t>
            </w:r>
          </w:p>
        </w:tc>
        <w:tc>
          <w:tcPr>
            <w:tcW w:w="1812" w:type="dxa"/>
          </w:tcPr>
          <w:p w:rsidR="007D6047" w:rsidRDefault="00DA1189" w:rsidP="00D047E7">
            <w:pPr>
              <w:rPr>
                <w:lang w:val="en-US"/>
              </w:rPr>
            </w:pPr>
            <w:r>
              <w:rPr>
                <w:lang w:val="en-US"/>
              </w:rPr>
              <w:t>F</w:t>
            </w:r>
          </w:p>
        </w:tc>
        <w:tc>
          <w:tcPr>
            <w:tcW w:w="1813" w:type="dxa"/>
          </w:tcPr>
          <w:p w:rsidR="007D6047" w:rsidRDefault="00DA1189" w:rsidP="00D047E7">
            <w:pPr>
              <w:rPr>
                <w:lang w:val="en-US"/>
              </w:rPr>
            </w:pPr>
            <w:r>
              <w:rPr>
                <w:lang w:val="en-US"/>
              </w:rPr>
              <w:t>C</w:t>
            </w:r>
          </w:p>
        </w:tc>
        <w:tc>
          <w:tcPr>
            <w:tcW w:w="1813" w:type="dxa"/>
          </w:tcPr>
          <w:p w:rsidR="007D6047" w:rsidRDefault="00DA1189" w:rsidP="00D047E7">
            <w:pPr>
              <w:rPr>
                <w:lang w:val="en-US"/>
              </w:rPr>
            </w:pPr>
            <w:r>
              <w:rPr>
                <w:lang w:val="en-US"/>
              </w:rPr>
              <w:t>C</w:t>
            </w:r>
          </w:p>
        </w:tc>
      </w:tr>
      <w:tr w:rsidR="007D6047" w:rsidTr="00D047E7">
        <w:tc>
          <w:tcPr>
            <w:tcW w:w="1812" w:type="dxa"/>
          </w:tcPr>
          <w:p w:rsidR="007D6047" w:rsidRDefault="00DA1189" w:rsidP="00D047E7">
            <w:pPr>
              <w:rPr>
                <w:lang w:val="en-US"/>
              </w:rPr>
            </w:pPr>
            <w:r>
              <w:rPr>
                <w:lang w:val="en-US"/>
              </w:rPr>
              <w:t>FolderSimilar</w:t>
            </w:r>
          </w:p>
        </w:tc>
        <w:tc>
          <w:tcPr>
            <w:tcW w:w="1812" w:type="dxa"/>
          </w:tcPr>
          <w:p w:rsidR="007D6047" w:rsidRDefault="00DA1189" w:rsidP="00D047E7">
            <w:pPr>
              <w:rPr>
                <w:lang w:val="en-US"/>
              </w:rPr>
            </w:pPr>
            <w:r>
              <w:rPr>
                <w:lang w:val="en-US"/>
              </w:rPr>
              <w:t>&lt;folderSimilar&gt;</w:t>
            </w:r>
          </w:p>
        </w:tc>
        <w:tc>
          <w:tcPr>
            <w:tcW w:w="1812" w:type="dxa"/>
          </w:tcPr>
          <w:p w:rsidR="007D6047" w:rsidRDefault="00DA1189" w:rsidP="00D047E7">
            <w:pPr>
              <w:rPr>
                <w:lang w:val="en-US"/>
              </w:rPr>
            </w:pPr>
            <w:r>
              <w:rPr>
                <w:lang w:val="en-US"/>
              </w:rPr>
              <w:t>D</w:t>
            </w:r>
          </w:p>
        </w:tc>
        <w:tc>
          <w:tcPr>
            <w:tcW w:w="1813" w:type="dxa"/>
          </w:tcPr>
          <w:p w:rsidR="007D6047" w:rsidRDefault="00DA1189" w:rsidP="00D047E7">
            <w:pPr>
              <w:rPr>
                <w:lang w:val="en-US"/>
              </w:rPr>
            </w:pPr>
            <w:r>
              <w:rPr>
                <w:lang w:val="en-US"/>
              </w:rPr>
              <w:t>C</w:t>
            </w:r>
          </w:p>
        </w:tc>
        <w:tc>
          <w:tcPr>
            <w:tcW w:w="1813" w:type="dxa"/>
          </w:tcPr>
          <w:p w:rsidR="007D6047" w:rsidRDefault="00DA1189" w:rsidP="00D047E7">
            <w:pPr>
              <w:rPr>
                <w:lang w:val="en-US"/>
              </w:rPr>
            </w:pPr>
            <w:r>
              <w:rPr>
                <w:lang w:val="en-US"/>
              </w:rPr>
              <w:t>C</w:t>
            </w:r>
          </w:p>
        </w:tc>
      </w:tr>
      <w:tr w:rsidR="006B0591" w:rsidTr="00D047E7">
        <w:tc>
          <w:tcPr>
            <w:tcW w:w="1812" w:type="dxa"/>
          </w:tcPr>
          <w:p w:rsidR="006B0591" w:rsidRDefault="006B0591" w:rsidP="00D047E7">
            <w:pPr>
              <w:rPr>
                <w:lang w:val="en-US"/>
              </w:rPr>
            </w:pPr>
            <w:r>
              <w:rPr>
                <w:lang w:val="en-US"/>
              </w:rPr>
              <w:t>Link</w:t>
            </w:r>
          </w:p>
        </w:tc>
        <w:tc>
          <w:tcPr>
            <w:tcW w:w="1812" w:type="dxa"/>
          </w:tcPr>
          <w:p w:rsidR="006B0591" w:rsidRDefault="006B0591" w:rsidP="00D047E7">
            <w:pPr>
              <w:rPr>
                <w:lang w:val="en-US"/>
              </w:rPr>
            </w:pPr>
            <w:r>
              <w:rPr>
                <w:lang w:val="en-US"/>
              </w:rPr>
              <w:t>&lt;links&gt;</w:t>
            </w:r>
          </w:p>
        </w:tc>
        <w:tc>
          <w:tcPr>
            <w:tcW w:w="1812" w:type="dxa"/>
          </w:tcPr>
          <w:p w:rsidR="006B0591" w:rsidRDefault="006B0591" w:rsidP="00D047E7">
            <w:pPr>
              <w:rPr>
                <w:lang w:val="en-US"/>
              </w:rPr>
            </w:pPr>
            <w:r>
              <w:rPr>
                <w:lang w:val="en-US"/>
              </w:rPr>
              <w:t>F, D</w:t>
            </w:r>
          </w:p>
        </w:tc>
        <w:tc>
          <w:tcPr>
            <w:tcW w:w="1813" w:type="dxa"/>
          </w:tcPr>
          <w:p w:rsidR="006B0591" w:rsidRDefault="006B0591" w:rsidP="00D047E7">
            <w:pPr>
              <w:rPr>
                <w:lang w:val="en-US"/>
              </w:rPr>
            </w:pPr>
            <w:r>
              <w:rPr>
                <w:lang w:val="en-US"/>
              </w:rPr>
              <w:t>C</w:t>
            </w:r>
          </w:p>
        </w:tc>
        <w:tc>
          <w:tcPr>
            <w:tcW w:w="1813" w:type="dxa"/>
          </w:tcPr>
          <w:p w:rsidR="006B0591" w:rsidRDefault="006B0591" w:rsidP="00D047E7">
            <w:pPr>
              <w:rPr>
                <w:lang w:val="en-US"/>
              </w:rPr>
            </w:pPr>
            <w:r>
              <w:rPr>
                <w:lang w:val="en-US"/>
              </w:rPr>
              <w:t>-</w:t>
            </w:r>
          </w:p>
        </w:tc>
      </w:tr>
      <w:tr w:rsidR="00D33B98" w:rsidTr="00D047E7">
        <w:tc>
          <w:tcPr>
            <w:tcW w:w="1812" w:type="dxa"/>
          </w:tcPr>
          <w:p w:rsidR="00D33B98" w:rsidRDefault="00D33B98" w:rsidP="00D047E7">
            <w:pPr>
              <w:rPr>
                <w:lang w:val="en-US"/>
              </w:rPr>
            </w:pPr>
            <w:r>
              <w:rPr>
                <w:lang w:val="en-US"/>
              </w:rPr>
              <w:t>TargetSize</w:t>
            </w:r>
          </w:p>
        </w:tc>
        <w:tc>
          <w:tcPr>
            <w:tcW w:w="1812" w:type="dxa"/>
          </w:tcPr>
          <w:p w:rsidR="00D33B98" w:rsidRDefault="00D33B98" w:rsidP="00D047E7">
            <w:pPr>
              <w:rPr>
                <w:lang w:val="en-US"/>
              </w:rPr>
            </w:pPr>
            <w:r>
              <w:rPr>
                <w:lang w:val="en-US"/>
              </w:rPr>
              <w:t>&lt;targetSize&gt;</w:t>
            </w:r>
          </w:p>
        </w:tc>
        <w:tc>
          <w:tcPr>
            <w:tcW w:w="1812" w:type="dxa"/>
          </w:tcPr>
          <w:p w:rsidR="00D33B98" w:rsidRDefault="00D33B98" w:rsidP="00D047E7">
            <w:pPr>
              <w:rPr>
                <w:lang w:val="en-US"/>
              </w:rPr>
            </w:pPr>
            <w:r>
              <w:rPr>
                <w:lang w:val="en-US"/>
              </w:rPr>
              <w:t>F, D</w:t>
            </w:r>
          </w:p>
        </w:tc>
        <w:tc>
          <w:tcPr>
            <w:tcW w:w="1813" w:type="dxa"/>
          </w:tcPr>
          <w:p w:rsidR="00D33B98" w:rsidRDefault="00D33B98" w:rsidP="00D047E7">
            <w:pPr>
              <w:rPr>
                <w:lang w:val="en-US"/>
              </w:rPr>
            </w:pPr>
            <w:r>
              <w:rPr>
                <w:lang w:val="en-US"/>
              </w:rPr>
              <w:t>C</w:t>
            </w:r>
          </w:p>
        </w:tc>
        <w:tc>
          <w:tcPr>
            <w:tcW w:w="1813" w:type="dxa"/>
          </w:tcPr>
          <w:p w:rsidR="00D33B98" w:rsidRDefault="00D33B98" w:rsidP="00D047E7">
            <w:pPr>
              <w:rPr>
                <w:lang w:val="en-US"/>
              </w:rPr>
            </w:pPr>
            <w:r>
              <w:rPr>
                <w:lang w:val="en-US"/>
              </w:rPr>
              <w:t>-</w:t>
            </w:r>
          </w:p>
        </w:tc>
      </w:tr>
      <w:tr w:rsidR="00AF3464" w:rsidTr="00D047E7">
        <w:tc>
          <w:tcPr>
            <w:tcW w:w="1812" w:type="dxa"/>
          </w:tcPr>
          <w:p w:rsidR="00AF3464" w:rsidRDefault="00AF3464" w:rsidP="00D047E7">
            <w:pPr>
              <w:rPr>
                <w:lang w:val="en-US"/>
              </w:rPr>
            </w:pPr>
            <w:r>
              <w:rPr>
                <w:lang w:val="en-US"/>
              </w:rPr>
              <w:t>Conditional</w:t>
            </w:r>
          </w:p>
        </w:tc>
        <w:tc>
          <w:tcPr>
            <w:tcW w:w="1812" w:type="dxa"/>
          </w:tcPr>
          <w:p w:rsidR="00AF3464" w:rsidRDefault="00AF3464" w:rsidP="00D047E7">
            <w:pPr>
              <w:rPr>
                <w:lang w:val="en-US"/>
              </w:rPr>
            </w:pPr>
            <w:r>
              <w:rPr>
                <w:lang w:val="en-US"/>
              </w:rPr>
              <w:t>&lt;conditional&gt;</w:t>
            </w:r>
          </w:p>
        </w:tc>
        <w:tc>
          <w:tcPr>
            <w:tcW w:w="1812" w:type="dxa"/>
          </w:tcPr>
          <w:p w:rsidR="00AF3464" w:rsidRDefault="00AF3464" w:rsidP="00D047E7">
            <w:pPr>
              <w:rPr>
                <w:lang w:val="en-US"/>
              </w:rPr>
            </w:pPr>
            <w:r>
              <w:rPr>
                <w:lang w:val="en-US"/>
              </w:rPr>
              <w:t>F, D</w:t>
            </w:r>
          </w:p>
        </w:tc>
        <w:tc>
          <w:tcPr>
            <w:tcW w:w="1813" w:type="dxa"/>
          </w:tcPr>
          <w:p w:rsidR="00AF3464" w:rsidRDefault="00AF3464" w:rsidP="00D047E7">
            <w:pPr>
              <w:rPr>
                <w:lang w:val="en-US"/>
              </w:rPr>
            </w:pPr>
            <w:r>
              <w:rPr>
                <w:lang w:val="en-US"/>
              </w:rPr>
              <w:t>-</w:t>
            </w:r>
          </w:p>
        </w:tc>
        <w:tc>
          <w:tcPr>
            <w:tcW w:w="1813" w:type="dxa"/>
          </w:tcPr>
          <w:p w:rsidR="00AF3464" w:rsidRDefault="00AF3464" w:rsidP="00D047E7">
            <w:pPr>
              <w:rPr>
                <w:lang w:val="en-US"/>
              </w:rPr>
            </w:pPr>
            <w:r>
              <w:rPr>
                <w:lang w:val="en-US"/>
              </w:rPr>
              <w:t>-</w:t>
            </w:r>
          </w:p>
        </w:tc>
      </w:tr>
    </w:tbl>
    <w:p w:rsidR="00BC3AC0" w:rsidRDefault="00BC3AC0" w:rsidP="00C7234F">
      <w:pPr>
        <w:rPr>
          <w:lang w:val="en-US"/>
        </w:rPr>
      </w:pPr>
    </w:p>
    <w:p w:rsidR="001E19E8" w:rsidRDefault="001E19E8" w:rsidP="001E19E8">
      <w:pPr>
        <w:pStyle w:val="Heading3"/>
        <w:spacing w:after="160"/>
        <w:rPr>
          <w:lang w:val="en-US"/>
        </w:rPr>
      </w:pPr>
      <w:r>
        <w:rPr>
          <w:lang w:val="en-US"/>
        </w:rPr>
        <w:lastRenderedPageBreak/>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5C72B3">
      <w:pPr>
        <w:pStyle w:val="Heading3"/>
        <w:spacing w:after="160"/>
        <w:rPr>
          <w:lang w:val="en-US"/>
        </w:rPr>
      </w:pPr>
      <w:r>
        <w:rPr>
          <w:lang w:val="en-US"/>
        </w:rPr>
        <w:t>Outlook</w:t>
      </w:r>
    </w:p>
    <w:p w:rsidR="005C72B3" w:rsidRDefault="005C72B3" w:rsidP="005C72B3">
      <w:pPr>
        <w:rPr>
          <w:lang w:val="en-US"/>
        </w:rPr>
      </w:pPr>
      <w:r>
        <w:rPr>
          <w:lang w:val="en-US"/>
        </w:rPr>
        <w:t>Bla</w:t>
      </w:r>
    </w:p>
    <w:p w:rsidR="005C72B3" w:rsidRDefault="005C72B3" w:rsidP="00C7234F">
      <w:pPr>
        <w:rPr>
          <w:lang w:val="en-US"/>
        </w:rPr>
      </w:pPr>
    </w:p>
    <w:p w:rsidR="009B5FC9" w:rsidRDefault="009B5FC9">
      <w:pPr>
        <w:rPr>
          <w:lang w:val="en-US"/>
        </w:rPr>
      </w:pPr>
    </w:p>
    <w:sectPr w:rsidR="009B5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12509"/>
    <w:rsid w:val="00012589"/>
    <w:rsid w:val="000148D5"/>
    <w:rsid w:val="0003172B"/>
    <w:rsid w:val="00033707"/>
    <w:rsid w:val="000465BF"/>
    <w:rsid w:val="00060BE8"/>
    <w:rsid w:val="00064606"/>
    <w:rsid w:val="00064621"/>
    <w:rsid w:val="00070AE3"/>
    <w:rsid w:val="000735EE"/>
    <w:rsid w:val="0007375E"/>
    <w:rsid w:val="00073D9D"/>
    <w:rsid w:val="00076577"/>
    <w:rsid w:val="000803D0"/>
    <w:rsid w:val="00085998"/>
    <w:rsid w:val="00087312"/>
    <w:rsid w:val="000915AE"/>
    <w:rsid w:val="00091AD9"/>
    <w:rsid w:val="00093462"/>
    <w:rsid w:val="00094060"/>
    <w:rsid w:val="000A5719"/>
    <w:rsid w:val="000A702D"/>
    <w:rsid w:val="000A7BCD"/>
    <w:rsid w:val="000D1603"/>
    <w:rsid w:val="000D173E"/>
    <w:rsid w:val="000E2FCB"/>
    <w:rsid w:val="000F1C63"/>
    <w:rsid w:val="000F26F2"/>
    <w:rsid w:val="00122182"/>
    <w:rsid w:val="001302F4"/>
    <w:rsid w:val="0013659A"/>
    <w:rsid w:val="00136AB0"/>
    <w:rsid w:val="00136EE6"/>
    <w:rsid w:val="00137B22"/>
    <w:rsid w:val="00145820"/>
    <w:rsid w:val="00145CD9"/>
    <w:rsid w:val="00151817"/>
    <w:rsid w:val="00152C5D"/>
    <w:rsid w:val="001539F0"/>
    <w:rsid w:val="00163EC4"/>
    <w:rsid w:val="00167ED4"/>
    <w:rsid w:val="00170914"/>
    <w:rsid w:val="001810A5"/>
    <w:rsid w:val="00194580"/>
    <w:rsid w:val="001A66F2"/>
    <w:rsid w:val="001D487F"/>
    <w:rsid w:val="001E19E8"/>
    <w:rsid w:val="001E5E97"/>
    <w:rsid w:val="001F5788"/>
    <w:rsid w:val="00207BFE"/>
    <w:rsid w:val="00222278"/>
    <w:rsid w:val="0022426A"/>
    <w:rsid w:val="00230607"/>
    <w:rsid w:val="00231091"/>
    <w:rsid w:val="002348B1"/>
    <w:rsid w:val="00237510"/>
    <w:rsid w:val="002426CF"/>
    <w:rsid w:val="00245320"/>
    <w:rsid w:val="0025424B"/>
    <w:rsid w:val="00266CAC"/>
    <w:rsid w:val="002747BA"/>
    <w:rsid w:val="00291C7D"/>
    <w:rsid w:val="002979B5"/>
    <w:rsid w:val="002A4A7F"/>
    <w:rsid w:val="002A54FA"/>
    <w:rsid w:val="002A749C"/>
    <w:rsid w:val="002A7CA3"/>
    <w:rsid w:val="002B201A"/>
    <w:rsid w:val="002B247B"/>
    <w:rsid w:val="002C20E4"/>
    <w:rsid w:val="002C2EEE"/>
    <w:rsid w:val="002C54AB"/>
    <w:rsid w:val="002D3440"/>
    <w:rsid w:val="002D5C88"/>
    <w:rsid w:val="002E1708"/>
    <w:rsid w:val="002E72FC"/>
    <w:rsid w:val="002F0307"/>
    <w:rsid w:val="002F45B0"/>
    <w:rsid w:val="002F6584"/>
    <w:rsid w:val="00305271"/>
    <w:rsid w:val="00312155"/>
    <w:rsid w:val="00316E0E"/>
    <w:rsid w:val="0032181B"/>
    <w:rsid w:val="00327BF2"/>
    <w:rsid w:val="003344C9"/>
    <w:rsid w:val="00346AC2"/>
    <w:rsid w:val="00346CA1"/>
    <w:rsid w:val="00355B83"/>
    <w:rsid w:val="003640E8"/>
    <w:rsid w:val="00365ABB"/>
    <w:rsid w:val="00370873"/>
    <w:rsid w:val="0037236D"/>
    <w:rsid w:val="00373879"/>
    <w:rsid w:val="0039114A"/>
    <w:rsid w:val="003B03BF"/>
    <w:rsid w:val="003B35F1"/>
    <w:rsid w:val="003B6BBB"/>
    <w:rsid w:val="003B7905"/>
    <w:rsid w:val="003C773F"/>
    <w:rsid w:val="003C7F8E"/>
    <w:rsid w:val="003C7FC8"/>
    <w:rsid w:val="003E1FF2"/>
    <w:rsid w:val="003E2B35"/>
    <w:rsid w:val="003F0757"/>
    <w:rsid w:val="003F1175"/>
    <w:rsid w:val="003F51B5"/>
    <w:rsid w:val="00401C3B"/>
    <w:rsid w:val="00403027"/>
    <w:rsid w:val="00404FD8"/>
    <w:rsid w:val="00415AB8"/>
    <w:rsid w:val="00421F49"/>
    <w:rsid w:val="00426945"/>
    <w:rsid w:val="004301FF"/>
    <w:rsid w:val="00431A39"/>
    <w:rsid w:val="00444B5F"/>
    <w:rsid w:val="00446A65"/>
    <w:rsid w:val="00461FD2"/>
    <w:rsid w:val="00463D1F"/>
    <w:rsid w:val="0048076F"/>
    <w:rsid w:val="004829AC"/>
    <w:rsid w:val="00486A75"/>
    <w:rsid w:val="004924E7"/>
    <w:rsid w:val="00497148"/>
    <w:rsid w:val="004A1497"/>
    <w:rsid w:val="004A5249"/>
    <w:rsid w:val="004B0471"/>
    <w:rsid w:val="004B0532"/>
    <w:rsid w:val="004C5B98"/>
    <w:rsid w:val="004C77BF"/>
    <w:rsid w:val="004D1B45"/>
    <w:rsid w:val="004F3E53"/>
    <w:rsid w:val="004F5C89"/>
    <w:rsid w:val="00506E67"/>
    <w:rsid w:val="00511BB6"/>
    <w:rsid w:val="0052080B"/>
    <w:rsid w:val="005233B8"/>
    <w:rsid w:val="005305BF"/>
    <w:rsid w:val="00534366"/>
    <w:rsid w:val="00541B26"/>
    <w:rsid w:val="00542ABD"/>
    <w:rsid w:val="0055015E"/>
    <w:rsid w:val="005538EC"/>
    <w:rsid w:val="005661B7"/>
    <w:rsid w:val="00574CA1"/>
    <w:rsid w:val="00577E50"/>
    <w:rsid w:val="005852F4"/>
    <w:rsid w:val="005914EB"/>
    <w:rsid w:val="00594A08"/>
    <w:rsid w:val="0059553D"/>
    <w:rsid w:val="005A2484"/>
    <w:rsid w:val="005A3259"/>
    <w:rsid w:val="005A46EF"/>
    <w:rsid w:val="005B0694"/>
    <w:rsid w:val="005B4113"/>
    <w:rsid w:val="005B6236"/>
    <w:rsid w:val="005C6CCB"/>
    <w:rsid w:val="005C72B3"/>
    <w:rsid w:val="005C765D"/>
    <w:rsid w:val="005D02B4"/>
    <w:rsid w:val="005D74F9"/>
    <w:rsid w:val="005E6F05"/>
    <w:rsid w:val="005E73D1"/>
    <w:rsid w:val="005F7A71"/>
    <w:rsid w:val="00604545"/>
    <w:rsid w:val="00606D90"/>
    <w:rsid w:val="0062230F"/>
    <w:rsid w:val="006223CD"/>
    <w:rsid w:val="00627345"/>
    <w:rsid w:val="006341E7"/>
    <w:rsid w:val="0063759C"/>
    <w:rsid w:val="00644C8C"/>
    <w:rsid w:val="00645A1B"/>
    <w:rsid w:val="00655327"/>
    <w:rsid w:val="006556BA"/>
    <w:rsid w:val="00663528"/>
    <w:rsid w:val="00667CA3"/>
    <w:rsid w:val="00672CC3"/>
    <w:rsid w:val="006767E2"/>
    <w:rsid w:val="0068131E"/>
    <w:rsid w:val="0068306F"/>
    <w:rsid w:val="00691312"/>
    <w:rsid w:val="006922A6"/>
    <w:rsid w:val="006926D4"/>
    <w:rsid w:val="006A0356"/>
    <w:rsid w:val="006A70EB"/>
    <w:rsid w:val="006B0591"/>
    <w:rsid w:val="006B498A"/>
    <w:rsid w:val="006B4B84"/>
    <w:rsid w:val="006B62B9"/>
    <w:rsid w:val="006C4111"/>
    <w:rsid w:val="006E0E98"/>
    <w:rsid w:val="006F66BA"/>
    <w:rsid w:val="00702B4C"/>
    <w:rsid w:val="00702C22"/>
    <w:rsid w:val="00702FBA"/>
    <w:rsid w:val="00711F5A"/>
    <w:rsid w:val="00712ECF"/>
    <w:rsid w:val="00714FCB"/>
    <w:rsid w:val="007205B7"/>
    <w:rsid w:val="00723E8C"/>
    <w:rsid w:val="00724508"/>
    <w:rsid w:val="00734029"/>
    <w:rsid w:val="00734875"/>
    <w:rsid w:val="0073524A"/>
    <w:rsid w:val="00747148"/>
    <w:rsid w:val="007577C3"/>
    <w:rsid w:val="00757C42"/>
    <w:rsid w:val="00761365"/>
    <w:rsid w:val="00761562"/>
    <w:rsid w:val="007660B5"/>
    <w:rsid w:val="0077068F"/>
    <w:rsid w:val="00773913"/>
    <w:rsid w:val="00777B59"/>
    <w:rsid w:val="00785C9A"/>
    <w:rsid w:val="007978FA"/>
    <w:rsid w:val="007A053F"/>
    <w:rsid w:val="007A1EFE"/>
    <w:rsid w:val="007A3731"/>
    <w:rsid w:val="007B249F"/>
    <w:rsid w:val="007B3B29"/>
    <w:rsid w:val="007B52D4"/>
    <w:rsid w:val="007B5CF6"/>
    <w:rsid w:val="007C49AC"/>
    <w:rsid w:val="007C6438"/>
    <w:rsid w:val="007D0C3D"/>
    <w:rsid w:val="007D6047"/>
    <w:rsid w:val="007E02D1"/>
    <w:rsid w:val="007E4B4C"/>
    <w:rsid w:val="007F7ABB"/>
    <w:rsid w:val="007F7BAC"/>
    <w:rsid w:val="007F7DB2"/>
    <w:rsid w:val="00800CDA"/>
    <w:rsid w:val="00801096"/>
    <w:rsid w:val="0080654C"/>
    <w:rsid w:val="008218D6"/>
    <w:rsid w:val="008339E9"/>
    <w:rsid w:val="00834BC1"/>
    <w:rsid w:val="008432C3"/>
    <w:rsid w:val="008465DA"/>
    <w:rsid w:val="00850D64"/>
    <w:rsid w:val="00855D3C"/>
    <w:rsid w:val="00856011"/>
    <w:rsid w:val="0086094D"/>
    <w:rsid w:val="00864398"/>
    <w:rsid w:val="00867121"/>
    <w:rsid w:val="00871813"/>
    <w:rsid w:val="0087703D"/>
    <w:rsid w:val="00880609"/>
    <w:rsid w:val="00881C18"/>
    <w:rsid w:val="008A428E"/>
    <w:rsid w:val="008A6818"/>
    <w:rsid w:val="008C36A6"/>
    <w:rsid w:val="008C4302"/>
    <w:rsid w:val="008D2A69"/>
    <w:rsid w:val="008E02AD"/>
    <w:rsid w:val="008F2073"/>
    <w:rsid w:val="008F38BF"/>
    <w:rsid w:val="0090716B"/>
    <w:rsid w:val="00911F7F"/>
    <w:rsid w:val="009134A7"/>
    <w:rsid w:val="00920B56"/>
    <w:rsid w:val="0093084B"/>
    <w:rsid w:val="009337C9"/>
    <w:rsid w:val="00936161"/>
    <w:rsid w:val="009476CB"/>
    <w:rsid w:val="00955535"/>
    <w:rsid w:val="00955D91"/>
    <w:rsid w:val="00962998"/>
    <w:rsid w:val="00992411"/>
    <w:rsid w:val="00994B75"/>
    <w:rsid w:val="00994C1C"/>
    <w:rsid w:val="00996DFD"/>
    <w:rsid w:val="009A4A95"/>
    <w:rsid w:val="009A757A"/>
    <w:rsid w:val="009B3676"/>
    <w:rsid w:val="009B5FC9"/>
    <w:rsid w:val="009B6827"/>
    <w:rsid w:val="009C4B7E"/>
    <w:rsid w:val="009C6DC5"/>
    <w:rsid w:val="009D37B0"/>
    <w:rsid w:val="009E2B72"/>
    <w:rsid w:val="009E55E0"/>
    <w:rsid w:val="009F700E"/>
    <w:rsid w:val="00A00943"/>
    <w:rsid w:val="00A023CC"/>
    <w:rsid w:val="00A03751"/>
    <w:rsid w:val="00A06760"/>
    <w:rsid w:val="00A24DBA"/>
    <w:rsid w:val="00A26885"/>
    <w:rsid w:val="00A30561"/>
    <w:rsid w:val="00A37BF0"/>
    <w:rsid w:val="00A37E5E"/>
    <w:rsid w:val="00A454AA"/>
    <w:rsid w:val="00A7648D"/>
    <w:rsid w:val="00A81B69"/>
    <w:rsid w:val="00A825FB"/>
    <w:rsid w:val="00AB616D"/>
    <w:rsid w:val="00AC074A"/>
    <w:rsid w:val="00AC0B5A"/>
    <w:rsid w:val="00AC24F3"/>
    <w:rsid w:val="00AD4281"/>
    <w:rsid w:val="00AD6EA8"/>
    <w:rsid w:val="00AE780D"/>
    <w:rsid w:val="00AF3464"/>
    <w:rsid w:val="00B029BA"/>
    <w:rsid w:val="00B12C6F"/>
    <w:rsid w:val="00B1398C"/>
    <w:rsid w:val="00B25637"/>
    <w:rsid w:val="00B2612A"/>
    <w:rsid w:val="00B3362F"/>
    <w:rsid w:val="00B458AE"/>
    <w:rsid w:val="00B47D6C"/>
    <w:rsid w:val="00B54E95"/>
    <w:rsid w:val="00B57D3E"/>
    <w:rsid w:val="00B6323A"/>
    <w:rsid w:val="00B65515"/>
    <w:rsid w:val="00B7215A"/>
    <w:rsid w:val="00B7224D"/>
    <w:rsid w:val="00B80349"/>
    <w:rsid w:val="00B81D18"/>
    <w:rsid w:val="00B86DE4"/>
    <w:rsid w:val="00BA6D15"/>
    <w:rsid w:val="00BB6B27"/>
    <w:rsid w:val="00BC1247"/>
    <w:rsid w:val="00BC3AC0"/>
    <w:rsid w:val="00BD3096"/>
    <w:rsid w:val="00BD4594"/>
    <w:rsid w:val="00BD7BAE"/>
    <w:rsid w:val="00BE4B63"/>
    <w:rsid w:val="00BE677F"/>
    <w:rsid w:val="00BF70A2"/>
    <w:rsid w:val="00BF728A"/>
    <w:rsid w:val="00C03694"/>
    <w:rsid w:val="00C10B85"/>
    <w:rsid w:val="00C21CCE"/>
    <w:rsid w:val="00C25381"/>
    <w:rsid w:val="00C3028E"/>
    <w:rsid w:val="00C3201F"/>
    <w:rsid w:val="00C3740B"/>
    <w:rsid w:val="00C37BD4"/>
    <w:rsid w:val="00C41AE1"/>
    <w:rsid w:val="00C4577D"/>
    <w:rsid w:val="00C463CA"/>
    <w:rsid w:val="00C501FA"/>
    <w:rsid w:val="00C50F42"/>
    <w:rsid w:val="00C52528"/>
    <w:rsid w:val="00C559AA"/>
    <w:rsid w:val="00C67FCA"/>
    <w:rsid w:val="00C7234F"/>
    <w:rsid w:val="00C73E29"/>
    <w:rsid w:val="00C74595"/>
    <w:rsid w:val="00C745EE"/>
    <w:rsid w:val="00C75BF7"/>
    <w:rsid w:val="00C840E0"/>
    <w:rsid w:val="00C9118D"/>
    <w:rsid w:val="00C91C75"/>
    <w:rsid w:val="00C9681F"/>
    <w:rsid w:val="00CC0B4A"/>
    <w:rsid w:val="00CC70F0"/>
    <w:rsid w:val="00CD1447"/>
    <w:rsid w:val="00CD312A"/>
    <w:rsid w:val="00CD7A4B"/>
    <w:rsid w:val="00CE7CA2"/>
    <w:rsid w:val="00CF0D88"/>
    <w:rsid w:val="00D02D9F"/>
    <w:rsid w:val="00D047E7"/>
    <w:rsid w:val="00D05C84"/>
    <w:rsid w:val="00D2175C"/>
    <w:rsid w:val="00D25592"/>
    <w:rsid w:val="00D33B98"/>
    <w:rsid w:val="00D34DCC"/>
    <w:rsid w:val="00D36A86"/>
    <w:rsid w:val="00D43108"/>
    <w:rsid w:val="00D4491E"/>
    <w:rsid w:val="00D44E3F"/>
    <w:rsid w:val="00D456D8"/>
    <w:rsid w:val="00D57F98"/>
    <w:rsid w:val="00D61149"/>
    <w:rsid w:val="00D82739"/>
    <w:rsid w:val="00D86D00"/>
    <w:rsid w:val="00D91628"/>
    <w:rsid w:val="00D93B70"/>
    <w:rsid w:val="00DA1189"/>
    <w:rsid w:val="00DA1475"/>
    <w:rsid w:val="00DA217D"/>
    <w:rsid w:val="00DA2A09"/>
    <w:rsid w:val="00DA6F1B"/>
    <w:rsid w:val="00DB6D41"/>
    <w:rsid w:val="00DC0296"/>
    <w:rsid w:val="00DC3145"/>
    <w:rsid w:val="00DE3D71"/>
    <w:rsid w:val="00DF192A"/>
    <w:rsid w:val="00DF3F0B"/>
    <w:rsid w:val="00DF53B5"/>
    <w:rsid w:val="00E03B93"/>
    <w:rsid w:val="00E05B79"/>
    <w:rsid w:val="00E12323"/>
    <w:rsid w:val="00E1461D"/>
    <w:rsid w:val="00E23EBA"/>
    <w:rsid w:val="00E2655F"/>
    <w:rsid w:val="00E317DE"/>
    <w:rsid w:val="00E40D33"/>
    <w:rsid w:val="00E42E10"/>
    <w:rsid w:val="00E452C6"/>
    <w:rsid w:val="00E4687B"/>
    <w:rsid w:val="00E5251A"/>
    <w:rsid w:val="00E66F22"/>
    <w:rsid w:val="00E73568"/>
    <w:rsid w:val="00E840A0"/>
    <w:rsid w:val="00E91610"/>
    <w:rsid w:val="00E93420"/>
    <w:rsid w:val="00EA33F8"/>
    <w:rsid w:val="00EB2E4E"/>
    <w:rsid w:val="00EC03A0"/>
    <w:rsid w:val="00ED63BE"/>
    <w:rsid w:val="00EE3493"/>
    <w:rsid w:val="00F00719"/>
    <w:rsid w:val="00F00E8E"/>
    <w:rsid w:val="00F07FA9"/>
    <w:rsid w:val="00F10BBC"/>
    <w:rsid w:val="00F12CCE"/>
    <w:rsid w:val="00F160E1"/>
    <w:rsid w:val="00F25674"/>
    <w:rsid w:val="00F50610"/>
    <w:rsid w:val="00F57898"/>
    <w:rsid w:val="00F61DE2"/>
    <w:rsid w:val="00F627D8"/>
    <w:rsid w:val="00F663A6"/>
    <w:rsid w:val="00F76E81"/>
    <w:rsid w:val="00F819F1"/>
    <w:rsid w:val="00F90EB1"/>
    <w:rsid w:val="00FA4B8D"/>
    <w:rsid w:val="00FB1647"/>
    <w:rsid w:val="00FB25E4"/>
    <w:rsid w:val="00FC150D"/>
    <w:rsid w:val="00FC2E12"/>
    <w:rsid w:val="00FC5481"/>
    <w:rsid w:val="00FD6825"/>
    <w:rsid w:val="00FD6D49"/>
    <w:rsid w:val="00FE07DB"/>
    <w:rsid w:val="00FE2F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3490</Words>
  <Characters>21990</Characters>
  <Application>Microsoft Office Word</Application>
  <DocSecurity>0</DocSecurity>
  <Lines>183</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738</cp:revision>
  <dcterms:created xsi:type="dcterms:W3CDTF">2020-10-02T17:13:00Z</dcterms:created>
  <dcterms:modified xsi:type="dcterms:W3CDTF">2020-10-04T22:15:00Z</dcterms:modified>
</cp:coreProperties>
</file>