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9cc5a0421667f8d96b77a5fd0be6f6825290e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Фактические данные о работе компании (анкеты L3)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L3 (150 сотрудников)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Методология: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Прямой расчёт на основе данных о времени из анкет сотрудников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2" w:name="X09a13e92625d5222bfc62b48da8acf11ec15925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Источник данных (L3)</w:t>
      </w:r>
    </w:p>
    <w:bookmarkStart w:id="9" w:name="что-такое-l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такое 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заполнял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 (9 чел)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Цели, стратегия, ресурсы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 (37 чел)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Процессы, взаимодействия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Сотрудники (150 чел)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Время на задачи, частота, уровень рутины</w:t>
            </w:r>
          </w:p>
        </w:tc>
      </w:tr>
    </w:tbl>
    <w:bookmarkEnd w:id="9"/>
    <w:bookmarkStart w:id="10" w:name="структура-данных-l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Структура данных L3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Каждый сотрудник указал для своих задач: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time_minutes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время выполнения (минуты)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regularity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частота (ежедневно / еженедельно / ежемесячно / по запросу)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routine_level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уровень рутины (очень высокий / высокий / средний / низкий)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task_type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тип (рутинная / проблемная)</w:t>
      </w:r>
    </w:p>
    <w:bookmarkEnd w:id="10"/>
    <w:bookmarkStart w:id="11" w:name="формула-перевода-в-часымесяц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Формула перевода в часы/месяц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часы/мес = минуты × множитель_частоты ÷ 60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Множители: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Ежедневно → ×22 (рабочих дней)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Еженедельно → ×4. 33 (недель в месяце)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Ежемесячно → ×1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По запросу → ×5 (консервативно)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Антошкина, "Корректировки в заявку", 500 мин, ежедневно → 500 × 22 ÷ 60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183 ч/мес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5" w:name="Xe1117f9e2624c07be6e9e4de6016fe9be0fbd95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Очистка данных</w:t>
      </w:r>
    </w:p>
    <w:bookmarkStart w:id="13" w:name="выбросы-ошибки-ввод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Выбросы (ошибки ввода)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Указано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Ограничено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(новые)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(существующие)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7 500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(авиа)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2 500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Богатырева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партнёром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917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 ещё 5 задач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Правило очистки: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Максимум 200 ч/мес на одну задачу (≈9 часов/день).</w:t>
      </w:r>
    </w:p>
    <w:bookmarkEnd w:id="13"/>
    <w:bookmarkStart w:id="14" w:name="результат-очист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Результат очистки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Сырые 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51 062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очистки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Удалено выбросов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20 469 ч/мес (9 задач)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1" w:name="X77b3b30f4f6daaef81f629d72b3976fec2d1b8d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Фактические данные о работе компании</w:t>
      </w:r>
    </w:p>
    <w:bookmarkStart w:id="16" w:name="общая-статист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статистика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Сотрудников опрошено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описано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Общее время работы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Эквивалент FTE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 сотрудника</w:t>
            </w:r>
          </w:p>
        </w:tc>
      </w:tr>
    </w:tbl>
    <w:bookmarkEnd w:id="16"/>
    <w:bookmarkStart w:id="17" w:name="что-такое-ft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такое FTE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FTE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(Full-Time Equivalent) = эквивалент полной занятости.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1 сотрудник = 22 дня × 8 часов = 176 часов/месяц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FTE = Общие часы ÷ 176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30 593 ÷ 176 = 174 FTE</w:t>
      </w:r>
    </w:p>
    <w:bookmarkEnd w:id="17"/>
    <w:bookmarkStart w:id="18" w:name="по-департам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FTE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13 201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4 616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3 403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3 234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2 612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1 186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1 443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1%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sz w:val="18"/>
        </w:rPr>
        <w:t>*IT после очистки выбросов (было 21 600 ч/мес)</w:t>
      </w:r>
    </w:p>
    <w:bookmarkEnd w:id="18"/>
    <w:bookmarkStart w:id="19" w:name="по-уровню-рутины-факт-из-анке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уровню рутины (факт из анкет)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 рутины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FTE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7 445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10 432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9 075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3 639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bookmarkEnd w:id="19"/>
    <w:bookmarkStart w:id="20" w:name="по-типу-задач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типу задач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FTE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Рутинная задача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27 086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Проблемная задача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2" w:name="X6221797ac0818ef61a15a4999ba2581e9683d9d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Высокорутинные задачи (кандидаты на автоматизацию)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Уровни "Очень высокий" + "Высокий"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17 877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FTE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102 сотрудника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от всей работы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102 сотрудника (58% рабочего времени компании) заняты высокорутинными задачами — это фактический потенциал для автоматизации.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Xd9f414bd6783d07908bf9517eb3502eaa35a832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Топ департаментов по высокорутинным задачам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Всего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Высокорутинные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высокорутинных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13 201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~7 700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4 616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~2 700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3 234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~1 900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3 403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2 612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~1 500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X395e632cf9e1138dd5f5ea32b4d57f8a2a08125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Файлы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4. 2_L3_objective_calculation. json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Полные агрегированные данные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4. 2_recalculate_L3. py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Скрипт агрегации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4. 2_objective_calculation_report.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Этот отчёт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Методология: Прямой расчёт на основе фактических данных L3</w:t>
      </w:r>
    </w:p>
    <w:bookmarkEnd w:id="24"/>
    <w:bookmarkEnd w:id="2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2026-02-25T08:51:59Z</dcterms:created>
  <dcterms:modified xsi:type="dcterms:W3CDTF">2026-02-25T08:51:59Z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