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4d973117668dce0c7e32b339783a778ccdc6407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[TZ-13] Динамическое ценообразование чартерных туров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Тип документа: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Техническое задание для тендера (ML-проект)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Шаблон разработан на основе: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ГОСТ 34.602-2020, лучших практик Revenue Management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паспорт-проект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ПАСПОРТ ПРОЕКТА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Номер ТЗ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TZ-13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Название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динамического ценообразования чартерных туров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Версия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Дата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2026-02-19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Статус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Черновик (для тендера)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Заказчик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А., директор департамента операционных доходов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Владелец процесса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AUTO-003, DASH-05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Трудоёмкость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2 000 человеко-часов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Стратегический (рост выручки)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0" w:name="важное-примечание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⚠️ ВАЖНОЕ ПРИМЕЧАНИЕ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Данный проект требует: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Проведения тендера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среди компаний с экспертизой в ML/AI и Revenue Management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Завершения TZ-11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(парсинг цен конкурентов) — источник данных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Пилотного проекта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на 2-3 направлениях перед полным внедрением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Документ является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запросом на предложение (RFP)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с описанием бизнес-требований.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"/>
    <w:bookmarkStart w:id="15" w:name="бизнес-контекс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БИЗНЕС-КОНТЕКСТ</w:t>
      </w:r>
    </w:p>
    <w:bookmarkStart w:id="11" w:name="проблема-as-is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1.1. Проблема (AS-IS)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Формулировка проблемы: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Ценообразование чартерных туров выполняется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вручную 1 раз в день</w:t>
      </w:r>
      <w:r>
        <w:rPr>
          <w:rFonts w:ascii="Tahoma" w:hAnsi="Tahoma" w:cs="Tahoma" w:eastAsia="Tahoma"/>
          <w:b w:val="0"/>
          <w:sz w:val="18"/>
        </w:rPr>
        <w:t>, что приводит к потере маржи и «горению» непроданных мест.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Текущий процесс: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РУЧНОЕ ЦЕНООБРАЗОВАНИЕ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06:00 09:00 18:00 23:59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│ │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▼ ▼ ▼ ▼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┌──────┐ ┌──────────┐ ┌──────────┐ ┌──────┐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│Анализ│───→│Установка │ │ ЦЕНА │ │Горение│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│Excel │ │ цены │ │НЕ МЕНЯЕТСЯ│ │ мест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│3 часа│ │ в САМО │ │ ВЕСЬ ДЕНЬ │ │~20%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└──────┘ └──────────┘ └──────────┘ └──────┘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Реакция на рынок: 24-48 часов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Критические проблемы: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Последствия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Цены меняются 1 раз/день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Конкуренты реагируют быстрее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Потеря клиентов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Нет учёта загрузки рейса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Продажа ниже себестоимости при полном рейсе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Потеря маржи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Субъективные решения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Зависимость от опыта тарификатора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Нестабильность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«Горение» мест (~20%)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Непроданные места на чартерах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Прямые убытки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Нет истории решений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Невозможно анализировать эффективность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обучения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Какие системы используются: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САМО-тур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установка цен, бронирования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Excel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анализ загрузки, история продаж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Сайты конкурентов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ручной мониторинг (см. TZ-11)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Кто выполняет работу: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Отдел тарификации (Баландина О. А.) — 3 человека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Ведущий тарификатор — основные решения по ценам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Количественные показатели проблемы: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Текущее значение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 данных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анализ и установку цен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180 мин/день =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55 ч/мес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Частота изменения цен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раз/день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Процесс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«Горение» мест на чартерах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Статистика САМО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Туры ниже себестоимости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~10-15%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Оценка финансов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 маржа чартеров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~12-15%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Оценка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Оборот чартерных направлений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~100-150 млн ₽/год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Оценка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Причины проблемы: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Отсутствие алгоритма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решения принимаются «по ощущениям»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Нет данных в реальном времени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загрузка рейсов, цены конкурентов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Ограниченные ресурсы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3 человека не могут анализировать всё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Страх автоматизации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боязнь ошибок алгоритма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5.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Нет инструментов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только Excel</w:t>
      </w:r>
    </w:p>
    <w:bookmarkEnd w:id="11"/>
    <w:bookmarkStart w:id="12" w:name="цель-проекта-to-be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1.2. Цель проекта (TO-BE)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Формулировка цели по SMART: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S</w:t>
      </w:r>
      <w:r>
        <w:rPr>
          <w:rFonts w:ascii="Tahoma" w:hAnsi="Tahoma" w:cs="Tahoma" w:eastAsia="Tahoma"/>
          <w:b w:val="0"/>
          <w:sz w:val="18"/>
        </w:rPr>
        <w:t>pecific: Создать ML-систему динамического ценообразования для чартерных туров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M</w:t>
      </w:r>
      <w:r>
        <w:rPr>
          <w:rFonts w:ascii="Tahoma" w:hAnsi="Tahoma" w:cs="Tahoma" w:eastAsia="Tahoma"/>
          <w:b w:val="0"/>
          <w:sz w:val="18"/>
        </w:rPr>
        <w:t>easurable: +5-10% маржи, -50% «горения» мест, реакция на рынок &lt;2 часов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A</w:t>
      </w:r>
      <w:r>
        <w:rPr>
          <w:rFonts w:ascii="Tahoma" w:hAnsi="Tahoma" w:cs="Tahoma" w:eastAsia="Tahoma"/>
          <w:b w:val="0"/>
          <w:sz w:val="18"/>
        </w:rPr>
        <w:t>chievable: Аналогичные системы работают у авиакомпаний и крупных туроператоров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R</w:t>
      </w:r>
      <w:r>
        <w:rPr>
          <w:rFonts w:ascii="Tahoma" w:hAnsi="Tahoma" w:cs="Tahoma" w:eastAsia="Tahoma"/>
          <w:b w:val="0"/>
          <w:sz w:val="18"/>
        </w:rPr>
        <w:t>elevant: Прямое влияние на прибыльность компании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T</w:t>
      </w:r>
      <w:r>
        <w:rPr>
          <w:rFonts w:ascii="Tahoma" w:hAnsi="Tahoma" w:cs="Tahoma" w:eastAsia="Tahoma"/>
          <w:b w:val="0"/>
          <w:sz w:val="18"/>
        </w:rPr>
        <w:t>ime-bound: Пилот через 12 недель, полное внедрение через 20 недель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Целевое состояние: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ДИНАМИЧЕСКОЕ ЦЕНООБРАЗОВАНИЕ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Каждые 2-4 часа (автоматически)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┌─────────────┐ ┌─────────────┐ ┌─────────────┐ ┌─────────────┐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Загрузка │ │ Цены │ │ История │ │ Внешние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рейса │ + │ конкурентов │ + │ продаж │ + │ факторы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(САМО) │ │ (TZ-11) │ │ (САМО) │ │ (погода,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│ │ │ │ │ │ события)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└──────┬──────┘ └──────┬──────┘ └──────┬──────┘ └──────┬──────┘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│ │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└─────────────────┼─────────────────┼─────────────────┘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▼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┌───────────────┐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ML-АЛГОРИТМ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(Pricing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Engine)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└───────┬───────┘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┌────────────┼────────────┐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▼ ▼ ▼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┌────────┐ ┌──────────┐ ┌────────────┐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│Рекоменд.│ │Автоматич.│ │ Дашборд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цена │ │обновление│ │ контроля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│ │ в САМО │ │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└────────┘ └──────────┘ └────────────┘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Реакция на рынок: 2-4 часа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изменится: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Цены обновляются каждые 2-4 часа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автоматически или по рекомендации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Учитывается загрузка рейса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чем больше продано, тем выше цена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Учитываются цены конкурентов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(данные из TZ-11)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Учитывается сезонность и тренды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ML обучается на истории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Тарификатор контролирует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может подтвердить или отклонить рекомендацию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Режимы работы системы: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Режим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Когда используется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Рекомендательный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предлагает цену, человек подтверждает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Начальный этап, новые направления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Полуавтоматический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меняет цену в пределах ±10%, остальное — подтверждение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Основной режим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Автоматический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меняет цену без подтверждения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Проверенные направления, ночное время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Целевые показатели: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Улучшение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ценообразование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-83%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Частота изменения цен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раз/день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6-12 раз/день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+500%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«Горение» мест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&lt;10%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-50%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 маржа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12-15%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17-20%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+5 п. п.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Туры ниже себестоимости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10-15%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-66%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Реакция на конкурентов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24-48 ч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2-4 ч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-90%</w:t>
            </w:r>
          </w:p>
        </w:tc>
      </w:tr>
    </w:tbl>
    <w:bookmarkEnd w:id="12"/>
    <w:bookmarkStart w:id="13" w:name="ожидаемый-эффек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1.3. Ожидаемый эффект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Экономия времени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55 ч/мес</w:t>
            </w:r>
          </w:p>
        </w:tc>
      </w:tr>
    </w:tbl>
    <w:bookmarkEnd w:id="13"/>
    <w:bookmarkStart w:id="14" w:name="scope-границы-проект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1.4. Scope (границы проекта)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Входит в scope (Must Have):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Алгоритм расчёта оптимальной цены (ML)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Интеграция с САМО-тур (чтение загрузки, запись цен)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Интеграция с TZ-11 (цены конкурентов)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Дашборд контроля и аналитики (Power BI)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Режим рекомендаций (человек подтверждает)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Пилот на 2-3 направлениях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Обучение тарификаторов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Входит в scope (Should Have):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Полуавтоматический режим (±10% без подтверждения)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A/B тестирование ценовых стратегий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Прогноз продаж на 7-14 дней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Алерты при аномалиях (резкое падение продаж)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Зависимости (что должно быть готово ДО начала):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Зависимость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Ответственный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цен конкурентов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 / подрядчик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Аудит API САМО-тур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Историч. данные продаж (2+ года)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загрузки рейсов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Сроки: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Определить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4"/>
    <w:bookmarkEnd w:id="15"/>
    <w:bookmarkStart w:id="24" w:name="функциональны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ФУНКЦИОНАЛЬНЫЕ ТРЕБОВАНИЯ</w:t>
      </w:r>
    </w:p>
    <w:bookmarkStart w:id="16" w:name="пользователи-систе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2.1. Пользователи системы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Кол-во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Ключевые задачи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Тарификатор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Принимает решения по ценам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Просмотр рекомендаций, подтверждение/отклонение, анализ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тарификации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Контролирует ценовую политику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правил, контроль KPI, стратегия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Data Scientist (поддержка)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Развитие алгоритма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0.5 FTE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качества, дообучение модели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IT-администратор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Техническая поддержка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системы, инциденты</w:t>
            </w:r>
          </w:p>
        </w:tc>
      </w:tr>
    </w:tbl>
    <w:bookmarkEnd w:id="16"/>
    <w:bookmarkStart w:id="22" w:name="высокоуровневые-требова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2.2. Высокоуровневые требования</w:t>
      </w:r>
    </w:p>
    <w:bookmarkStart w:id="17" w:name="X996f89ab7ec9118d6f8d4d652120f056fc2a2f2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FR-01: Расчёт оптимальной цены (ML-алгоритм)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Входные данные алгоритма: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Загрузка рейса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% проданных мест, динамика продаж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 API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2 часа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Цены конкурентов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Мин/avg/max по направлению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TZ-11 (PostgreSQL)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История продаж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Продажи за 2+ года по направлению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 обучении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Календарь событий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Праздники, каникулы, события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Справочник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Статически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Текущая цена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Установленная цена в САМО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 API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Real-time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Себестоимость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Минимальная цена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 / 1С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Даты вылета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Сколько дней до вылета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Расчёт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Real-time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Выходные данные алгоритма: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Рекомендуемая цена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Оптимальная цена для максимизации маржи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Границы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Минимальная и максимальная допустимая цена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Уверенность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Уровень уверенности модели (0-100%)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Причина изменения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«Конкурент снизил цену», «Низкая загрузка», «Высокий спрос»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Прогноз продаж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Ожидаемое кол-во продаж при данной цене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Бизнес-правила (ограничения):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Правило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Минимальная цена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≥ Себестоимость + 5%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Максимальная цена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≤ Рыночная цена × 1.2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Изменение за раз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 более ±15% от текущей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Изменение за день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 более ±30% от утренней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Последние 3 дня до вылета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Только снижение (распродажа)</w:t>
            </w:r>
          </w:p>
        </w:tc>
      </w:tr>
    </w:tbl>
    <w:bookmarkEnd w:id="17"/>
    <w:bookmarkStart w:id="18" w:name="fr-02-интеграция-с-само-тур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FR-02: Интеграция с САМО-тур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Направление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API метод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Чтение загрузки рейсов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→ Система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GET /flights/load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2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Чтение текущих цен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→ Система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GET /tours/prices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2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Чтение бронирований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→ Система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GET /bookings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2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Запись новой цены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→ САМО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PUT /tours/prices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событию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Чтение себестоимости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→ Система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GET /tours/cost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Точная спецификация API зависит от результатов P-01 (аудит API САМО).</w:t>
      </w:r>
    </w:p>
    <w:bookmarkEnd w:id="18"/>
    <w:bookmarkStart w:id="19" w:name="X055a179a3dd15c91f7bf4a0b82579be78c42f0c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FR-03: Интеграция с TZ-11 (цены конкурентов)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Формат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Цены конкурентов по направлению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PostgreSQL (TZ-11)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SQL query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Мин/avg/max цена рынка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Агрегация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Числа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История изменений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PostgreSQL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Временной ряд</w:t>
            </w:r>
          </w:p>
        </w:tc>
      </w:tr>
    </w:tbl>
    <w:bookmarkEnd w:id="19"/>
    <w:bookmarkStart w:id="20" w:name="fr-04-интерфейс-тарификатора-дашборд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FR-04: Интерфейс тарификатора (дашборд)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Страница 1: Рекомендации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Элемент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Таблица направлений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Направление, текущая цена, рекомендуемая, разница, уверенность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Фильтры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Дата вылета, направление, изменение &gt;X%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Действия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Подтвердить / Отклонить / Изменить вручную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Массовые действия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Подтвердить все с уверенностью &gt;80%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Страница 2: Аналитика направления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Элемент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График загрузки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Динамика продаж vs план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График цен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Наши цены vs конкуренты (30 дней)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Прогноз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Ожидаемые продажи при текущей цене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История решений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изменения цен и их эффект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Страница 3: KPI и эффективность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Элемент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Общая маржа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Текущая vs целевая vs прошлый год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«Горение» мест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% непроданных мест на вылетевших рейсах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Эффективность алгоритма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% подтверждённых рекомендаций, точность прогнозов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Сравнение A/B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Если включено тестирование</w:t>
            </w:r>
          </w:p>
        </w:tc>
      </w:tr>
    </w:tbl>
    <w:bookmarkEnd w:id="20"/>
    <w:bookmarkStart w:id="21" w:name="fr-05-уведомления-и-алерты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FR-05: Уведомления и алерты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Событие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Канал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Конкурент снизил цену &gt;15%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Тарификатор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Загрузка &lt;50% за 7 дней до вылета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Тарификатор + Руководитель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не получила данные &gt;2ч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IT-отдел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Рекомендация отклонена 3+ раз подряд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</w:t>
            </w:r>
          </w:p>
        </w:tc>
      </w:tr>
    </w:tbl>
    <w:bookmarkEnd w:id="21"/>
    <w:bookmarkEnd w:id="22"/>
    <w:bookmarkStart w:id="23" w:name="сводная-таблица-требован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2.3. Сводная таблица требований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 приёмки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FR-01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ML-алгоритм расчёта цены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Точность прогноза &gt;70%, ROI положительный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FR-02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 САМО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обновляются каждые 2ч, цены записываются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FR-03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 TZ-11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конкурентов доступны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FR-04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тарификатора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страницы, все функции работают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FR-05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Should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Telegram-алерты работают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3"/>
    <w:bookmarkEnd w:id="24"/>
    <w:bookmarkStart w:id="31" w:name="требования-к-ml-алгоритму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ТРЕБОВАНИЯ К ML-АЛГОРИТМУ</w:t>
      </w:r>
    </w:p>
    <w:bookmarkStart w:id="25" w:name="постановка-задач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3.1. Постановка задачи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Тип задачи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Регрессия (предсказание оптимальной цены) + Оптимизация (максимизация маржи)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Целевая метрика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Маржа на рейс = (Выручка − Себестоимость)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Горизонт прогноза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1-60 дней до вылета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Частота расчёта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2-4 часа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Объём данных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~50 направлений × 365 дней × 2 года = ~36 500 записей</w:t>
            </w:r>
          </w:p>
        </w:tc>
      </w:tr>
    </w:tbl>
    <w:bookmarkEnd w:id="25"/>
    <w:bookmarkStart w:id="26" w:name="features-призна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3.2. Features (признаки)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Feature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Загрузка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load_percent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float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% проданных мест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Загрузка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sales_velocity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float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Скорость продаж (брони/день)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Загрузка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days_to_departure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Дней до вылета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Конкуренты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competitor_min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float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Минимальная цена конкурентов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Конкуренты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competitor_avg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float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 цена рынка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Конкуренты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price_position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enum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Дешевле/на уровне/дороже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История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same_period_last_year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float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Продажи в тот же период год назад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История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trend_7d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float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Тренд продаж за 7 дней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Календарь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is_holiday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bool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Праздничные дни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Календарь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is_school_vacation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bool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Школьные каникулы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Календарь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day_of_week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День недели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Направление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destination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cat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Страна/курорт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Направление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flight_type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cat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Чартер/регулярка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Себестоимость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cost_per_seat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float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Себестоимость места</w:t>
            </w:r>
          </w:p>
        </w:tc>
      </w:tr>
    </w:tbl>
    <w:bookmarkEnd w:id="26"/>
    <w:bookmarkStart w:id="27" w:name="возможные-подходы-к-моделированию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3.3. Возможные подходы к моделированию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Подход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Плюсы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Минусы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Gradient Boosting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(XGBoost, LightGBM)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Ансамбль деревьев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Хорошо работает с табличными данными, интерпретируемость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Требует feature engineering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Neural Network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Глубокое обучение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Автоматическое извлечение признаков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Требует много данных, «чёрный ящик»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Reinforcement Learning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 с подкреплением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Оптимизация долгосрочной прибыли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Сложность, нужна симуляция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Rule-based + ML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Гибрид правил и ML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Контроль, понятность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Менее гибко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Рекомендация: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Начать с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Gradient Boosting + Rule-based constraints</w:t>
      </w:r>
      <w:r>
        <w:rPr>
          <w:rFonts w:ascii="Tahoma" w:hAnsi="Tahoma" w:cs="Tahoma" w:eastAsia="Tahoma"/>
          <w:b w:val="0"/>
          <w:sz w:val="18"/>
        </w:rPr>
        <w:t>. Это даёт интерпретируемость и контроль, что критично для финансовых решений.</w:t>
      </w:r>
    </w:p>
    <w:bookmarkEnd w:id="27"/>
    <w:bookmarkStart w:id="28" w:name="метрики-качеств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3.4. Метрики качества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Формула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Целевое значение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MAE (Mean Absolute Error)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 ошибка прогноза цены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&lt;5% от средней цены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Точность направления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% верных прогнозов «выше/ниже»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&gt;70%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Маржа (A/B тест)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Маржа ML vs ручное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+5% и выше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Acceptance Rate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% подтверждённых рекомендаций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&gt;60%</w:t>
            </w:r>
          </w:p>
        </w:tc>
      </w:tr>
    </w:tbl>
    <w:bookmarkEnd w:id="28"/>
    <w:bookmarkStart w:id="29" w:name="требования-к-данным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3.5. Требования к данным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Объём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История продаж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2+ года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бронирования с ценами, датами, загрузкой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История цен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1+ год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Цены по дням для каждого направления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Загрузка рейсов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1+ год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% проданных мест на каждую дату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Цены конкурентов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 момента запуска TZ-11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PostgreSQL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Ежедневные данные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Календарь событий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Статически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Справочник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Праздники, каникулы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Себестоимость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Текущие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/ 1С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Себестоимость по направлениям</w:t>
            </w:r>
          </w:p>
        </w:tc>
      </w:tr>
    </w:tbl>
    <w:bookmarkEnd w:id="29"/>
    <w:bookmarkStart w:id="30" w:name="архитектура-ml-систе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3.6. Архитектура ML-системы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ML PIPELINE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┌─────────────────────────────────────────────────────────────────┐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DATA LAYER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┌─────────┐ ┌─────────┐ ┌─────────┐ ┌─────────┐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│САМО-тур │ │ TZ-11 │ │ 1С │ │Календарь│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│ API │ │PostgreSQL│ │(костинг)│ │(справ.) │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└────┬────┘ └────┬────┘ └────┬────┘ └────┬────┘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└────────────┼───────────┼────────────┘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▼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┌─────────────────┐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│ Feature Store │ ← Подготовленные признаки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│ (PostgreSQL) │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└────────┬────────┘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└────────────────────┼────────────────────────────────────────────┘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▼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┌─────────────────────────────────────────────────────────────────┐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MODEL LAYER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┌──────────────────┐ ┌──────────────────┐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│ Training │ │ Inference │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│ Pipeline │ │ Service │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│ (batch, │ │ (online, │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│ weekly) │ │ каждые 2ч) │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└──────────────────┘ └─────────┬────────┘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│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▼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┌─────────────────┐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│ Business Rules │ ← Ограничения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│ Engine │ (мин/макс цена)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└────────┬────────┘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└───────────────────────────────────┼─────────────────────────────┘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▼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┌─────────────────────────────────────────────────────────────────┐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APPLICATION LAYER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┌──────────────┐ ┌──────────────┐ ┌──────────────┐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│ Dashboard │ │ САМО API │ │ Telegram │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│ (Power BI) │ │ (write) │ │ (alerts) │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└──────────────┘ └──────────────┘ └──────────────┘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└─────────────────────────────────────────────────────────────────┘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0"/>
    <w:bookmarkEnd w:id="31"/>
    <w:bookmarkStart w:id="36" w:name="нефункциональны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НЕФУНКЦИОНАЛЬНЫЕ ТРЕБОВАНИЯ</w:t>
      </w:r>
    </w:p>
    <w:bookmarkStart w:id="32" w:name="производитель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4.1. Производительность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расчёта одного направления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1 секунды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расчёта всех направлений (50)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2 минут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загрузки дашборда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5 секунд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Частота обновления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2-4 часа</w:t>
            </w:r>
          </w:p>
        </w:tc>
      </w:tr>
    </w:tbl>
    <w:bookmarkEnd w:id="32"/>
    <w:bookmarkStart w:id="33" w:name="надёж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4.2. Надёжность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Uptime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 99% (критично для бизнеса)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Резервирование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Fallback на последние рекомендации при сбое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качества модели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 алерт при деградации &gt;10%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Версионирование моделей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История всех версий, откат за 5 мин</w:t>
            </w:r>
          </w:p>
        </w:tc>
      </w:tr>
    </w:tbl>
    <w:bookmarkEnd w:id="33"/>
    <w:bookmarkStart w:id="34" w:name="безопас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4.3. Безопасность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Реализация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 к системе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Только авторизованные пользователи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Логирование решений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рекомендации и действия сохраняются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Audit trail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Кто подтвердил/отклонил, когда, почему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Резервное копирование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Ежедневно, хранение 1 год</w:t>
            </w:r>
          </w:p>
        </w:tc>
      </w:tr>
    </w:tbl>
    <w:bookmarkEnd w:id="34"/>
    <w:bookmarkStart w:id="35" w:name="интерпретируем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4.4. Интерпретируемость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Реализация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Объяснение рекомендации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«Цена снижена из-за низкой загрузки (45%) за 10 дней до вылета»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Feature importance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Какие факторы повлияли на решение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What-if анализ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«Если снизить цену на 5%, продажи вырастут на ~X%»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5"/>
    <w:bookmarkEnd w:id="36"/>
    <w:bookmarkStart w:id="41" w:name="этапы-реализ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ЭТАПЫ РЕАЛИЗАЦИИ</w:t>
      </w:r>
    </w:p>
    <w:bookmarkStart w:id="37" w:name="укрупнённый-план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5.1. Укрупнённый план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Этап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Длительность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Результат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Подготовка данных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Исторические данные собраны и очищены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Тендер и выбор подрядчика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3-4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Контракт подписан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Анализ данных (EDA)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о качестве данных, первые insights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модели (v1)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Работающий прототип ML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 САМО + TZ-11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поступают, цены записываются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дашборда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дашборд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Протокол тестирования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Пилот (2-3 направления)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Реальная работа, оценка эффекта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Доработка модели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Улучшения по результатам пилота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Масштабирование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направления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Стабилизация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Передача в эксплуатацию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16-20 недель (без этапа 0 и тендера)</w:t>
      </w:r>
    </w:p>
    <w:bookmarkEnd w:id="37"/>
    <w:bookmarkStart w:id="38" w:name="пилотный-проек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5.2. Пилотный проект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Направления для пилота (рекомендация):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Направление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Почему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Москва → Анталия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 объём, много данных, конкурентный рынок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Москва → Хургада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Сезонность, высокая волатильность цен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СПб → Анталия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Второй хаб, проверка масштабируемости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успеха пилота: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Порог успеха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Маржа vs ручное управление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+3% и выше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«Горение» мест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−20% и выше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Acceptance rate (% подтверждений)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&gt;50%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Отсутствие критических ошибок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 инцидентов</w:t>
            </w:r>
          </w:p>
        </w:tc>
      </w:tr>
    </w:tbl>
    <w:bookmarkEnd w:id="38"/>
    <w:bookmarkStart w:id="39" w:name="процедура-тендер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5.3. Процедура тендера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выбора подрядчика: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Вес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Опыт Revenue Management / Dynamic Pricing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Кейсы в авиации, туризме, ритейле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Опыт ML/Data Science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Квалификация команды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Понимание туристической отрасли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Специфика продукта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Стоимость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Соотношение цена/качество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План и сроки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Реалистичность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Поддержка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SLA, условия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Запрос предложений (RFP) должен включать: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 Портфолио проектов динамического ценообразования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 Описание команды (Data Scientist, ML Engineer)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 Предлагаемый подход к моделированию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4. Требования к данным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5. План проекта с этапами и milestones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6. Стоимость (разработка + поддержка)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7. KPI и гарантии результата</w:t>
      </w:r>
    </w:p>
    <w:bookmarkEnd w:id="39"/>
    <w:bookmarkStart w:id="40" w:name="рис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5.4. Риски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Риск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Вероятность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Митигация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Недостаточно исторических данных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Высокое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Начать сбор данных заранее, использовать transfer learning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Сопротивление тарификаторов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Режим рекомендаций, обучение, вовлечение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Ошибки алгоритма (ущерб)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Высокое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Ограничения, режим подтверждения, страховка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Зависимость от TZ-11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Высокое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Внедрить TZ-11 первым, fallback на последние данные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Сложность интеграции с САМО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 до начала, резервный план (файловый обмен)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Качество данных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Высокое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Этап 0 — очистка и валидация данных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0"/>
    <w:bookmarkEnd w:id="41"/>
    <w:bookmarkStart w:id="44" w:name="приёмочные-испыт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ПРИЁМОЧНЫЕ ИСПЫТАНИЯ</w:t>
      </w:r>
    </w:p>
    <w:bookmarkStart w:id="42" w:name="критерии-приёмки-mvp-после-пилот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6.1. Критерии приёмки MVP (после пилота)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Порог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Метод проверки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Рост маржи на пилотных направлениях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≥ +3% vs ручное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A/B тест или сравнение с прошлым годом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Снижение «горения»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≥ −20%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Статистика САМО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Acceptance rate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≥ 50%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 системы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Точность прогнозов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≥ 70% направление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Метрики модели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Uptime за пилот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≥ 99%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критических ошибок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 инцидентов с убытками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Логи, финансы</w:t>
            </w:r>
          </w:p>
        </w:tc>
      </w:tr>
    </w:tbl>
    <w:bookmarkEnd w:id="42"/>
    <w:bookmarkStart w:id="43" w:name="процедура-приём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6.2. Процедура приёмки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Завершение пилота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4 недели работы на реальных данных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Анализ результатов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подрядчик готовит отчёт с метриками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Финансовый анализ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бухгалтерия подтверждает эффект на маржу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Решение о масштабировании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если критерии пилота выполнены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Масштабирование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добавление остальных направлений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Акт приёмки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подписание после стабильной работы 2 недели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3"/>
    <w:bookmarkEnd w:id="44"/>
    <w:bookmarkStart w:id="47" w:name="документация-и-обучение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7. ДОКУМЕНТАЦИЯ И ОБУЧЕНИЕ</w:t>
      </w:r>
    </w:p>
    <w:bookmarkStart w:id="45" w:name="документация-от-подрядчик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7.1. Документация от подрядчика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Документ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Описание ML-модели (Model Card)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пилота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Технический дизайн архитектуры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этапа разработки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Руководство пользователя (тарификаторы)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пилота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Руководство администратора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масштабирования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Runbook (инструкции по инцидентам)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масштабирования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о результатах пилота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 пилота</w:t>
            </w:r>
          </w:p>
        </w:tc>
      </w:tr>
    </w:tbl>
    <w:bookmarkEnd w:id="45"/>
    <w:bookmarkStart w:id="46" w:name="обучен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7.2. Обучение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Группа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Формат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Длительность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Когда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Тарификаторы (3 чел.)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Вебинар + практика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часа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Начало пилота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тарификации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Индивидуально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часа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пилота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Data Scientist (поддержка)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Передача знаний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 часов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 внедрении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IT-администратор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Индивидуально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часа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 внедрении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6"/>
    <w:bookmarkEnd w:id="47"/>
    <w:bookmarkStart w:id="50" w:name="поддержка-и-sla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8. ПОДДЕРЖКА И SLA</w:t>
      </w:r>
    </w:p>
    <w:bookmarkStart w:id="48" w:name="гарантийный-период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8.1. Гарантийный период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Длительность: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6 месяцев с момента подписания акта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Включает:</w:t>
      </w: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Исправление дефектов</w:t>
      </w: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Дообучение модели (до 2 раз)</w:t>
      </w: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Консультации</w:t>
      </w: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Мониторинг качества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Не включает: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Новая функциональность, новые направления (после масштабирования)</w:t>
      </w:r>
    </w:p>
    <w:bookmarkEnd w:id="48"/>
    <w:bookmarkStart w:id="49" w:name="sla-после-гарант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8.2. SLA (после гарантии)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 реакции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 решения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P1 — Критический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не выдаёт рекомендации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час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часа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P2 — Высокий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Ошибочные рекомендации (убытки)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часа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рабочий 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P3 — Средний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Деградация качества модели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рабочий 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неделя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P4 — Низкий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Улучшения, отчёты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рабочих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согласованию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9"/>
    <w:bookmarkEnd w:id="50"/>
    <w:bookmarkStart w:id="54" w:name="приложе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ПРИЛОЖЕНИЯ</w:t>
      </w:r>
    </w:p>
    <w:bookmarkStart w:id="51" w:name="приложение-a-пример-рекомендации-систе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A: Пример рекомендации системы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"direction"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StringTok"/>
          <w:rFonts w:ascii="Tahoma" w:hAnsi="Tahoma" w:cs="Tahoma" w:eastAsia="Tahoma"/>
          <w:b w:val="0"/>
          <w:sz w:val="18"/>
        </w:rPr>
        <w:t>"MOW-AYT"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"departure_date"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StringTok"/>
          <w:rFonts w:ascii="Tahoma" w:hAnsi="Tahoma" w:cs="Tahoma" w:eastAsia="Tahoma"/>
          <w:b w:val="0"/>
          <w:sz w:val="18"/>
        </w:rPr>
        <w:t>"2026-06-15"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"calculation_time"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StringTok"/>
          <w:rFonts w:ascii="Tahoma" w:hAnsi="Tahoma" w:cs="Tahoma" w:eastAsia="Tahoma"/>
          <w:b w:val="0"/>
          <w:sz w:val="18"/>
        </w:rPr>
        <w:t>"2026-05-15T08:00:00Z"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"current_state"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"current_price"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ecValTok"/>
          <w:rFonts w:ascii="Tahoma" w:hAnsi="Tahoma" w:cs="Tahoma" w:eastAsia="Tahoma"/>
          <w:b w:val="0"/>
          <w:sz w:val="18"/>
        </w:rPr>
        <w:t>75000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"load_percent"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ecValTok"/>
          <w:rFonts w:ascii="Tahoma" w:hAnsi="Tahoma" w:cs="Tahoma" w:eastAsia="Tahoma"/>
          <w:b w:val="0"/>
          <w:sz w:val="18"/>
        </w:rPr>
        <w:t>42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"days_to_departure"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ecValTok"/>
          <w:rFonts w:ascii="Tahoma" w:hAnsi="Tahoma" w:cs="Tahoma" w:eastAsia="Tahoma"/>
          <w:b w:val="0"/>
          <w:sz w:val="18"/>
        </w:rPr>
        <w:t>31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"competitor_min"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ecValTok"/>
          <w:rFonts w:ascii="Tahoma" w:hAnsi="Tahoma" w:cs="Tahoma" w:eastAsia="Tahoma"/>
          <w:b w:val="0"/>
          <w:sz w:val="18"/>
        </w:rPr>
        <w:t>68000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"competitor_avg"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ecValTok"/>
          <w:rFonts w:ascii="Tahoma" w:hAnsi="Tahoma" w:cs="Tahoma" w:eastAsia="Tahoma"/>
          <w:b w:val="0"/>
          <w:sz w:val="18"/>
        </w:rPr>
        <w:t>73500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FunctionTok"/>
          <w:rFonts w:ascii="Tahoma" w:hAnsi="Tahoma" w:cs="Tahoma" w:eastAsia="Tahoma"/>
          <w:b w:val="0"/>
          <w:sz w:val="18"/>
        </w:rPr>
        <w:t>},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"recommendation"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"recommended_price"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ecValTok"/>
          <w:rFonts w:ascii="Tahoma" w:hAnsi="Tahoma" w:cs="Tahoma" w:eastAsia="Tahoma"/>
          <w:b w:val="0"/>
          <w:sz w:val="18"/>
        </w:rPr>
        <w:t>69900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"change_percent"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FloatTok"/>
          <w:rFonts w:ascii="Tahoma" w:hAnsi="Tahoma" w:cs="Tahoma" w:eastAsia="Tahoma"/>
          <w:b w:val="0"/>
          <w:sz w:val="18"/>
        </w:rPr>
        <w:t>-6.8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"confidence"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ecValTok"/>
          <w:rFonts w:ascii="Tahoma" w:hAnsi="Tahoma" w:cs="Tahoma" w:eastAsia="Tahoma"/>
          <w:b w:val="0"/>
          <w:sz w:val="18"/>
        </w:rPr>
        <w:t>78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"reason"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StringTok"/>
          <w:rFonts w:ascii="Tahoma" w:hAnsi="Tahoma" w:cs="Tahoma" w:eastAsia="Tahoma"/>
          <w:b w:val="0"/>
          <w:sz w:val="18"/>
        </w:rPr>
        <w:t>"Низкая загрузка (42%) при высокой конкуренции (мин. 68 000 ₽). Снижение цены ускорит продажи."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"expected_effect"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StringTok"/>
          <w:rFonts w:ascii="Tahoma" w:hAnsi="Tahoma" w:cs="Tahoma" w:eastAsia="Tahoma"/>
          <w:b w:val="0"/>
          <w:sz w:val="18"/>
        </w:rPr>
        <w:t>"+15 бронирований за 7 дней"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FunctionTok"/>
          <w:rFonts w:ascii="Tahoma" w:hAnsi="Tahoma" w:cs="Tahoma" w:eastAsia="Tahoma"/>
          <w:b w:val="0"/>
          <w:sz w:val="18"/>
        </w:rPr>
        <w:t>},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"constraints"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"min_price"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ecValTok"/>
          <w:rFonts w:ascii="Tahoma" w:hAnsi="Tahoma" w:cs="Tahoma" w:eastAsia="Tahoma"/>
          <w:b w:val="0"/>
          <w:sz w:val="18"/>
        </w:rPr>
        <w:t>62000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"max_price"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ecValTok"/>
          <w:rFonts w:ascii="Tahoma" w:hAnsi="Tahoma" w:cs="Tahoma" w:eastAsia="Tahoma"/>
          <w:b w:val="0"/>
          <w:sz w:val="18"/>
        </w:rPr>
        <w:t>85000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"cost_per_seat"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ecValTok"/>
          <w:rFonts w:ascii="Tahoma" w:hAnsi="Tahoma" w:cs="Tahoma" w:eastAsia="Tahoma"/>
          <w:b w:val="0"/>
          <w:sz w:val="18"/>
        </w:rPr>
        <w:t>58000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FunctionTok"/>
          <w:rFonts w:ascii="Tahoma" w:hAnsi="Tahoma" w:cs="Tahoma" w:eastAsia="Tahoma"/>
          <w:b w:val="0"/>
          <w:sz w:val="18"/>
        </w:rPr>
        <w:t>},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"alternatives"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OtherTok"/>
          <w:rFonts w:ascii="Tahoma" w:hAnsi="Tahoma" w:cs="Tahoma" w:eastAsia="Tahoma"/>
          <w:b w:val="0"/>
          <w:sz w:val="18"/>
        </w:rPr>
        <w:t>[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Style w:val="DataTypeTok"/>
          <w:rFonts w:ascii="Tahoma" w:hAnsi="Tahoma" w:cs="Tahoma" w:eastAsia="Tahoma"/>
          <w:b w:val="0"/>
          <w:sz w:val="18"/>
        </w:rPr>
        <w:t>"price"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ecValTok"/>
          <w:rFonts w:ascii="Tahoma" w:hAnsi="Tahoma" w:cs="Tahoma" w:eastAsia="Tahoma"/>
          <w:b w:val="0"/>
          <w:sz w:val="18"/>
        </w:rPr>
        <w:t>72000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"expected_bookings"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ecValTok"/>
          <w:rFonts w:ascii="Tahoma" w:hAnsi="Tahoma" w:cs="Tahoma" w:eastAsia="Tahoma"/>
          <w:b w:val="0"/>
          <w:sz w:val="18"/>
        </w:rPr>
        <w:t>8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"margin"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ecValTok"/>
          <w:rFonts w:ascii="Tahoma" w:hAnsi="Tahoma" w:cs="Tahoma" w:eastAsia="Tahoma"/>
          <w:b w:val="0"/>
          <w:sz w:val="18"/>
        </w:rPr>
        <w:t>14000</w:t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  <w:r>
        <w:rPr>
          <w:rStyle w:val="Other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Style w:val="DataTypeTok"/>
          <w:rFonts w:ascii="Tahoma" w:hAnsi="Tahoma" w:cs="Tahoma" w:eastAsia="Tahoma"/>
          <w:b w:val="0"/>
          <w:sz w:val="18"/>
        </w:rPr>
        <w:t>"price"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ecValTok"/>
          <w:rFonts w:ascii="Tahoma" w:hAnsi="Tahoma" w:cs="Tahoma" w:eastAsia="Tahoma"/>
          <w:b w:val="0"/>
          <w:sz w:val="18"/>
        </w:rPr>
        <w:t>69900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"expected_bookings"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ecValTok"/>
          <w:rFonts w:ascii="Tahoma" w:hAnsi="Tahoma" w:cs="Tahoma" w:eastAsia="Tahoma"/>
          <w:b w:val="0"/>
          <w:sz w:val="18"/>
        </w:rPr>
        <w:t>15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"margin"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ecValTok"/>
          <w:rFonts w:ascii="Tahoma" w:hAnsi="Tahoma" w:cs="Tahoma" w:eastAsia="Tahoma"/>
          <w:b w:val="0"/>
          <w:sz w:val="18"/>
        </w:rPr>
        <w:t>11900</w:t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  <w:r>
        <w:rPr>
          <w:rStyle w:val="Other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Style w:val="DataTypeTok"/>
          <w:rFonts w:ascii="Tahoma" w:hAnsi="Tahoma" w:cs="Tahoma" w:eastAsia="Tahoma"/>
          <w:b w:val="0"/>
          <w:sz w:val="18"/>
        </w:rPr>
        <w:t>"price"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ecValTok"/>
          <w:rFonts w:ascii="Tahoma" w:hAnsi="Tahoma" w:cs="Tahoma" w:eastAsia="Tahoma"/>
          <w:b w:val="0"/>
          <w:sz w:val="18"/>
        </w:rPr>
        <w:t>67000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"expected_bookings"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ecValTok"/>
          <w:rFonts w:ascii="Tahoma" w:hAnsi="Tahoma" w:cs="Tahoma" w:eastAsia="Tahoma"/>
          <w:b w:val="0"/>
          <w:sz w:val="18"/>
        </w:rPr>
        <w:t>22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"margin"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ecValTok"/>
          <w:rFonts w:ascii="Tahoma" w:hAnsi="Tahoma" w:cs="Tahoma" w:eastAsia="Tahoma"/>
          <w:b w:val="0"/>
          <w:sz w:val="18"/>
        </w:rPr>
        <w:t>9000</w:t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OtherTok"/>
          <w:rFonts w:ascii="Tahoma" w:hAnsi="Tahoma" w:cs="Tahoma" w:eastAsia="Tahoma"/>
          <w:b w:val="0"/>
          <w:sz w:val="18"/>
        </w:rPr>
        <w:t>]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</w:p>
    <w:bookmarkEnd w:id="51"/>
    <w:bookmarkStart w:id="52" w:name="приложение-b-дашборд-макет-wireframe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B: Дашборд — макет (wireframe)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ДИНАМИЧЕСКОЕ ЦЕНООБРАЗОВАНИЕ — Рекомендации [Обновить]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Фильтры: [Направление ▼] [Дата вылета ▼] [Изменение &gt;5% ☑]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┌───────────────────────────────────────────────────────────────────┐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Направление │ Вылет │ Загрузка │ Сейчас │ Рекоменд. │ Δ%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├────────────────┼──────────┼──────────┼─────────┼───────────┼──────┤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MOW → AYT │ 15.06 │ 42% │ 75 000 │ 69 900 ▼ │ -6.8%│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[Подтвердить] [Отклонить] [Изменить]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├────────────────┼──────────┼──────────┼─────────┼───────────┼──────┤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MOW → HRG │ 18.06 │ 78% │ 55 000 │ 59 900 ▲ │ +8.9%│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[Подтвердить] [Отклонить] [Изменить]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├────────────────┼──────────┼──────────┼─────────┼───────────┼──────┤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LED → AYT │ 20.06 │ 55% │ 72 000 │ 72 000 ─ │ 0%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[Без изменений]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└───────────────────────────────────────────────────────────────────┘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[✓ Подтвердить все с уверенностью &gt;80%]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─────────────────────────────────────────────────────────────────────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KPI за неделю: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┌──────────┐ ┌──────────┐ ┌──────────┐ ┌──────────┐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Маржа │ │ Горение │ │Подтвержд.│ │ Точность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+4.2% │ │ -18% │ │ 67% │ │ 73%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└──────────┘ └──────────┘ └──────────┘ └──────────┘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52"/>
    <w:bookmarkStart w:id="53" w:name="приложение-c-глоссар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C: Глоссарий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Термин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Определение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Revenue Management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доходами — дисциплина оптимизации цен и запасов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Dynamic Pricing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Динамическое ценообразование — автоматическое изменение цен в зависимости от спроса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Yield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Доход на единицу (место, номер)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Load Factor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Загрузка — % проданных мест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ASP (Average Selling Price)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 цена продажи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Feature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Признак — входная переменная для ML-модели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Inference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Инференс — применение обученной модели для предсказаний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A/B Test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Сравнительный эксперимент двух вариантов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Acceptance Rate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Доля принятых рекомендаций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«Горение» мест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Непроданные места на вылетевших рейсах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3"/>
    <w:bookmarkEnd w:id="54"/>
    <w:bookmarkStart w:id="56" w:name="оценка-трудозатра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7. ОЦЕНКА ТРУДОЗАТРАТ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Трудоёмкость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2 000 человеко-часов</w:t>
            </w:r>
          </w:p>
        </w:tc>
      </w:tr>
    </w:tbl>
    <w:bookmarkStart w:id="55" w:name="смета-рабо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Смета работ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Работа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Ч/ч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Подготовка данных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Анализ исторических данных продаж (2+ года)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Сбор и очистка данных из САМО-тур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данных из TZ-11 (цены конкурентов)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Подготовка датасета для обучения модели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Feature engineering (создание признаков)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Разработка ML-модели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Исследование и выбор алгоритма (XGBoost, нейросети)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 базовой модели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гиперпараметров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Валидация модели на исторических данных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A/B тестирование (сравнение с текущим подходом)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Интеграция с САМО-тур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Анализ API САМО-тур для обновления цен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Модуль чтения данных о загрузке рейсов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Модуль автоматического обновления цен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Режим рекомендаций (с подтверждением тарификатора)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Режим полуавтоматический (авто с возможностью отката)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Режим автоматический (полностью без участия человека)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Дашборд управления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Дашборд: текущие цены vs рекомендации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Дашборд: загрузка рейсов и прогноз продаж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Дашборд: сравнение с конкурентами (данные TZ-11)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Отчёт: эффективность ценовых решений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Логирование всех решений (кто, когда, почему)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Тестирование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 на исторических данных (backtesting)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Пилотный запуск на 2-3 направлениях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результатов пилота (2-4 недели)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Внедрение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Масштабирование на все направления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 тарификаторов работе с системой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 руководства работе с дашбордами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Документация (техническая + пользовательская)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Сопровождение при запуске (4 недели)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2 000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Смета носит оценочный характер для тендера. Финальная детализация — после выбора подрядчика и этапа проектирования. Требуется предварительное внедрение TZ-11 (парсинг цен конкурентов).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5"/>
    <w:bookmarkEnd w:id="56"/>
    <w:bookmarkStart w:id="57" w:name="история-изменений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ИСТОРИЯ ИЗМЕНЕНИЙ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Версия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Автор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Изменения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2026-02-19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Claude Code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Первоначальная версия (RFP)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7"/>
    <w:bookmarkStart w:id="58" w:name="согласова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СОГЛАСОВАНИЯ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ФИО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Заказчик (операционные доходы)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Директор по продажам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IT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Финансовый 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Генеральный 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8"/>
    <w:bookmarkStart w:id="59" w:name="следующие-шаг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СЛЕДУЮЩИЕ ШАГИ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Действие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Ответственный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Зависимость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Завершить TZ-11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(парсинг цен)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 / подрядчик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КРИТИЧНО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Собрать исторические данные (2+ года)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Провести аудит API САМО (P-01)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Согласовать ТЗ с руководством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Сформировать список подрядчиков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 + Закупки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Рассылка RFP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Закупки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п.4, п.5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Сбор предложений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Закупки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п.6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Оценка и выбор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Комиссия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п.7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Подписание контракта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Юристы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п.8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Старт проекта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Подрядчик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п.1, п.9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Сроки: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Определить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9"/>
    <w:bookmarkStart w:id="60" w:name="резюме-для-руководств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РЕЗЮМЕ ДЛЯ РУКОВОДСТВА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Проект «Динамическое ценообразование»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самый высокодоходный в программе автоматизации.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Трудоёмкость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2 000 человеко-часов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Экономия времени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 ч/мес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Ожидаемый эффект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+5-10% маржи, -50% «горения» мест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Риск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 (зависит от данных и внедрения TZ-11)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Рекомендация: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Запустить после успешного внедрения TZ-11 (парсинг цен конкурентов).</w:t>
      </w:r>
    </w:p>
    <w:bookmarkEnd w:id="60"/>
    <w:bookmarkEnd w:id="61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2026-02-25T13:04:43Z</dcterms:created>
  <dcterms:modified xsi:type="dcterms:W3CDTF">2026-02-25T13:04:43Z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