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cb519d2cd9d9969d1c83c39980226229621a0c"/>
    <w:p>
      <w:pPr>
        <w:pStyle w:val="Heading1"/>
      </w:pPr>
      <w:r>
        <w:t xml:space="preserve">BP-01: Обработка заявки на тур (Lead-to-Cash)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2026-02-17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Описан</w:t>
      </w:r>
    </w:p>
    <w:p>
      <w: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</w:pPr>
      <w:r>
        <w:t xml:space="preserve">1. Общая информация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процесса</w:t>
            </w:r>
          </w:p>
        </w:tc>
        <w:tc>
          <w:tcPr/>
          <w:p>
            <w:pPr>
              <w:pStyle w:val="Compact"/>
            </w:pPr>
            <w:r>
              <w:t xml:space="preserve">BP-01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Обработка заявки на тур (Lead-to-Cash)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 (Операционный департамент)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/>
          <w:p>
            <w:pPr>
              <w:pStyle w:val="Compact"/>
            </w:pPr>
            <w:r>
              <w:t xml:space="preserve">🔴 КРИТИЧЕСКИЙ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Влияние на выручку</w:t>
            </w:r>
          </w:p>
        </w:tc>
        <w:tc>
          <w:tcPr/>
          <w:p>
            <w:pPr>
              <w:pStyle w:val="Compact"/>
            </w:pPr>
            <w:r>
              <w:t xml:space="preserve">85% всей выручки компании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Частота выполнения</w:t>
            </w:r>
          </w:p>
        </w:tc>
        <w:tc>
          <w:tcPr/>
          <w:p>
            <w:pPr>
              <w:pStyle w:val="Compact"/>
            </w:pPr>
            <w:r>
              <w:t xml:space="preserve">~200-500 заявок/день (зависит от сезона)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границы-процесса"/>
    <w:p>
      <w:pPr>
        <w:pStyle w:val="Heading2"/>
      </w:pPr>
      <w:r>
        <w:t xml:space="preserve">2. Границы процесса</w:t>
      </w:r>
    </w:p>
    <w:bookmarkStart w:id="10" w:name="триггер-вход"/>
    <w:p>
      <w:pPr>
        <w:pStyle w:val="Heading3"/>
      </w:pPr>
      <w:r>
        <w:t xml:space="preserve">Триггер (вход)</w:t>
      </w:r>
    </w:p>
    <w:p>
      <w:pPr>
        <w:pStyle w:val="Compact"/>
        <w:numPr>
          <w:ilvl w:val="0"/>
          <w:numId w:val="1001"/>
        </w:numPr>
      </w:pPr>
      <w:r>
        <w:t xml:space="preserve">Поступление запроса от клиента через:</w:t>
      </w:r>
    </w:p>
    <w:p>
      <w:pPr>
        <w:pStyle w:val="Compact"/>
        <w:numPr>
          <w:ilvl w:val="1"/>
          <w:numId w:val="1002"/>
        </w:numPr>
      </w:pPr>
      <w:r>
        <w:t xml:space="preserve">Сайт компании (онлайн-бронирование)</w:t>
      </w:r>
    </w:p>
    <w:p>
      <w:pPr>
        <w:pStyle w:val="Compact"/>
        <w:numPr>
          <w:ilvl w:val="1"/>
          <w:numId w:val="1002"/>
        </w:numPr>
      </w:pPr>
      <w:r>
        <w:t xml:space="preserve">Телефонный звонок</w:t>
      </w:r>
    </w:p>
    <w:p>
      <w:pPr>
        <w:pStyle w:val="Compact"/>
        <w:numPr>
          <w:ilvl w:val="1"/>
          <w:numId w:val="1002"/>
        </w:numPr>
      </w:pPr>
      <w:r>
        <w:t xml:space="preserve">Email</w:t>
      </w:r>
    </w:p>
    <w:p>
      <w:pPr>
        <w:pStyle w:val="Compact"/>
        <w:numPr>
          <w:ilvl w:val="1"/>
          <w:numId w:val="1002"/>
        </w:numPr>
      </w:pPr>
      <w:r>
        <w:t xml:space="preserve">Мессенджеры (WhatsApp, Telegram)</w:t>
      </w:r>
    </w:p>
    <w:p>
      <w:pPr>
        <w:pStyle w:val="Compact"/>
        <w:numPr>
          <w:ilvl w:val="1"/>
          <w:numId w:val="1002"/>
        </w:numPr>
      </w:pPr>
      <w:r>
        <w:t xml:space="preserve">Агентский кабинет</w:t>
      </w:r>
    </w:p>
    <w:bookmarkEnd w:id="10"/>
    <w:bookmarkStart w:id="11" w:name="результат-выход"/>
    <w:p>
      <w:pPr>
        <w:pStyle w:val="Heading3"/>
      </w:pPr>
      <w:r>
        <w:t xml:space="preserve">Результат (выход)</w:t>
      </w:r>
    </w:p>
    <w:p>
      <w:pPr>
        <w:pStyle w:val="Compact"/>
        <w:numPr>
          <w:ilvl w:val="0"/>
          <w:numId w:val="1003"/>
        </w:numPr>
      </w:pPr>
      <w:r>
        <w:t xml:space="preserve">Исполненная заявка</w:t>
      </w:r>
    </w:p>
    <w:p>
      <w:pPr>
        <w:pStyle w:val="Compact"/>
        <w:numPr>
          <w:ilvl w:val="0"/>
          <w:numId w:val="1003"/>
        </w:numPr>
      </w:pPr>
      <w:r>
        <w:t xml:space="preserve">Оплаченные услуги (отель, авиа, трансфер)</w:t>
      </w:r>
    </w:p>
    <w:p>
      <w:pPr>
        <w:pStyle w:val="Compact"/>
        <w:numPr>
          <w:ilvl w:val="0"/>
          <w:numId w:val="1003"/>
        </w:numPr>
      </w:pPr>
      <w:r>
        <w:t xml:space="preserve">Выданные документы (ваучеры, билеты)</w:t>
      </w:r>
    </w:p>
    <w:p>
      <w:pPr>
        <w:pStyle w:val="Compact"/>
        <w:numPr>
          <w:ilvl w:val="0"/>
          <w:numId w:val="1003"/>
        </w:numPr>
      </w:pPr>
      <w:r>
        <w:t xml:space="preserve">Удовлетворённый клиент/агент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участники-процесса"/>
    <w:p>
      <w:pPr>
        <w:pStyle w:val="Heading2"/>
      </w:pPr>
      <w:r>
        <w:t xml:space="preserve">3. Участники процесса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582"/>
        <w:gridCol w:w="1377"/>
        <w:gridCol w:w="2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по продажам</w:t>
            </w:r>
          </w:p>
        </w:tc>
        <w:tc>
          <w:tcPr/>
          <w:p>
            <w:pPr>
              <w:pStyle w:val="Compact"/>
            </w:pPr>
            <w:r>
              <w:t xml:space="preserve">Отдел продаж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Приём запроса, формирование КП, закрытие сделки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по бронированию</w:t>
            </w:r>
          </w:p>
        </w:tc>
        <w:tc>
          <w:tcPr/>
          <w:p>
            <w:pPr>
              <w:pStyle w:val="Compact"/>
            </w:pPr>
            <w:r>
              <w:t xml:space="preserve">Отдел бронирования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Бронирование услуг, контроль подтверждений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VIP</w:t>
            </w:r>
          </w:p>
        </w:tc>
        <w:tc>
          <w:tcPr/>
          <w:p>
            <w:pPr>
              <w:pStyle w:val="Compact"/>
            </w:pPr>
            <w:r>
              <w:t xml:space="preserve">VIP-отдел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Обработка премиум-запросов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Специалист по авиа</w:t>
            </w:r>
          </w:p>
        </w:tc>
        <w:tc>
          <w:tcPr/>
          <w:p>
            <w:pPr>
              <w:pStyle w:val="Compact"/>
            </w:pPr>
            <w:r>
              <w:t xml:space="preserve">Транспортный отдел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Выписка авиабилетов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Специалист по визам</w:t>
            </w:r>
          </w:p>
        </w:tc>
        <w:tc>
          <w:tcPr/>
          <w:p>
            <w:pPr>
              <w:pStyle w:val="Compact"/>
            </w:pPr>
            <w:r>
              <w:t xml:space="preserve">Группа визового сопровождения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Оформление виз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Контроль оплат, выставление счетов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поддержки</w:t>
            </w:r>
          </w:p>
        </w:tc>
        <w:tc>
          <w:tcPr/>
          <w:p>
            <w:pPr>
              <w:pStyle w:val="Compact"/>
            </w:pPr>
            <w:r>
              <w:t xml:space="preserve">Клиентская поддержка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Маршрутизация входящих обращений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7 подразделений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3" w:name="этапы-процесса"/>
    <w:p>
      <w:pPr>
        <w:pStyle w:val="Heading2"/>
      </w:pPr>
      <w:r>
        <w:t xml:space="preserve">4. Этапы процесса</w:t>
      </w:r>
    </w:p>
    <w:bookmarkStart w:id="14" w:name="приём-и-регистрация-запроса"/>
    <w:p>
      <w:pPr>
        <w:pStyle w:val="Heading3"/>
      </w:pPr>
      <w:r>
        <w:t xml:space="preserve">4.1. Приём и регистрация запроса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клиентской поддержки / Call-центр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Битрикс24, Телефония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5 минут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→ Отдел продаж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Приём входящего обращения (звонок/email/чат)</w:t>
      </w:r>
      <w:r>
        <w:t xml:space="preserve"> </w:t>
      </w:r>
      <w:r>
        <w:t xml:space="preserve">2. Регистрация в CRM (Битрикс24)</w:t>
      </w:r>
      <w:r>
        <w:t xml:space="preserve"> </w:t>
      </w:r>
      <w:r>
        <w:t xml:space="preserve">3. Первичная классификация запроса</w:t>
      </w:r>
      <w:r>
        <w:t xml:space="preserve"> </w:t>
      </w:r>
      <w:r>
        <w:t xml:space="preserve">4. Маршрутизация на ответственного менеджера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⚠️ Высокая загрузка менеджеров в пик сезона</w:t>
      </w:r>
      <w:r>
        <w:t xml:space="preserve"> </w:t>
      </w:r>
      <w:r>
        <w:t xml:space="preserve">- ⚠️ Заявки не всегда фиксируются в CRM</w:t>
      </w:r>
      <w:r>
        <w:t xml:space="preserve"> </w:t>
      </w:r>
      <w:r>
        <w:t xml:space="preserve">- ⚠️ 28 направлений маршрутизации — сложная логика</w:t>
      </w:r>
    </w:p>
    <w:p>
      <w:r>
        <w:pict>
          <v:rect style="width:0;height:1.5pt" o:hralign="center" o:hrstd="t" o:hr="t"/>
        </w:pict>
      </w:r>
    </w:p>
    <w:bookmarkEnd w:id="14"/>
    <w:bookmarkStart w:id="15" w:name="X7049dcff5f4d6959d500d2147f76ed6190dc380"/>
    <w:p>
      <w:pPr>
        <w:pStyle w:val="Heading3"/>
      </w:pPr>
      <w:r>
        <w:t xml:space="preserve">4.2. Первичный контакт и уточнение потребностей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Менеджер по продажам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Битрикс24, Email, Мессенджеры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2 часа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Внутри этапа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Связь с клиентом/агентом</w:t>
      </w:r>
      <w:r>
        <w:t xml:space="preserve"> </w:t>
      </w:r>
      <w:r>
        <w:t xml:space="preserve">2. Уточнение параметров поездки (даты, направление, категория, бюджет)</w:t>
      </w:r>
      <w:r>
        <w:t xml:space="preserve"> </w:t>
      </w:r>
      <w:r>
        <w:t xml:space="preserve">3. Выявление дополнительных потребностей (визы, трансферы, страховка)</w:t>
      </w:r>
      <w:r>
        <w:t xml:space="preserve"> </w:t>
      </w:r>
      <w:r>
        <w:t xml:space="preserve">4. Фиксация требований в CRM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⚠️ Неполное выявление потребностей → пересчёты</w:t>
      </w:r>
      <w:r>
        <w:t xml:space="preserve"> </w:t>
      </w:r>
      <w:r>
        <w:t xml:space="preserve">- ⚠️ Долгое ожидание обратной связи от клиента</w:t>
      </w:r>
    </w:p>
    <w:p>
      <w:r>
        <w:pict>
          <v:rect style="width:0;height:1.5pt" o:hralign="center" o:hrstd="t" o:hr="t"/>
        </w:pict>
      </w:r>
    </w:p>
    <w:bookmarkEnd w:id="15"/>
    <w:bookmarkStart w:id="16" w:name="анализ-запроса-и-подбор-вариантов"/>
    <w:p>
      <w:pPr>
        <w:pStyle w:val="Heading3"/>
      </w:pPr>
      <w:r>
        <w:t xml:space="preserve">4.3. Анализ запроса и подбор вариантов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Менеджер по продажам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САМО-тур, Битрикс24, Сайт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Внутри этапа / → Отдел продукта (при сложных запросах)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Поиск подходящих вариантов в САМО-тур</w:t>
      </w:r>
      <w:r>
        <w:t xml:space="preserve"> </w:t>
      </w:r>
      <w:r>
        <w:t xml:space="preserve">2. Проверка наличия и цен</w:t>
      </w:r>
      <w:r>
        <w:t xml:space="preserve"> </w:t>
      </w:r>
      <w:r>
        <w:t xml:space="preserve">3. Консультация с продуктологами (при необходимости)</w:t>
      </w:r>
      <w:r>
        <w:t xml:space="preserve"> </w:t>
      </w:r>
      <w:r>
        <w:t xml:space="preserve">4. Подготовка нескольких вариантов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⚠️ Цены могут быть неактуальны (задержка публикации)</w:t>
      </w:r>
      <w:r>
        <w:t xml:space="preserve"> </w:t>
      </w:r>
      <w:r>
        <w:t xml:space="preserve">- ⚠️ Сложные запросы требуют ручного подбора</w:t>
      </w:r>
    </w:p>
    <w:p>
      <w:r>
        <w:pict>
          <v:rect style="width:0;height:1.5pt" o:hralign="center" o:hrstd="t" o:hr="t"/>
        </w:pict>
      </w:r>
    </w:p>
    <w:bookmarkEnd w:id="16"/>
    <w:bookmarkStart w:id="17" w:name="запрос-предложений-у-поставщиковdmc"/>
    <w:p>
      <w:pPr>
        <w:pStyle w:val="Heading3"/>
      </w:pPr>
      <w:r>
        <w:t xml:space="preserve">4.4. Запрос предложений у поставщиков/DMC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Менеджер по продажам / Отдел продукта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Email, Системы поставщиков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24 часа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← Получение ответа от поставщика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Формирование запроса поставщику (отель, DMC)</w:t>
      </w:r>
      <w:r>
        <w:t xml:space="preserve"> </w:t>
      </w:r>
      <w:r>
        <w:t xml:space="preserve">2. Отправка запроса</w:t>
      </w:r>
      <w:r>
        <w:t xml:space="preserve"> </w:t>
      </w:r>
      <w:r>
        <w:t xml:space="preserve">3. Ожидание и отслеживание ответа</w:t>
      </w:r>
      <w:r>
        <w:t xml:space="preserve"> </w:t>
      </w:r>
      <w:r>
        <w:t xml:space="preserve">4. Анализ полученных предложений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УЗКОЕ МЕСТО:</w:t>
      </w:r>
      <w:r>
        <w:t xml:space="preserve"> </w:t>
      </w:r>
      <w:r>
        <w:t xml:space="preserve">Ожидание ответов от DMC (разные часовые пояса)</w:t>
      </w:r>
      <w:r>
        <w:t xml:space="preserve"> </w:t>
      </w:r>
      <w:r>
        <w:t xml:space="preserve">- ⚠️ Множество чатов с поставщиками — сложно отслеживать</w:t>
      </w:r>
      <w:r>
        <w:t xml:space="preserve"> </w:t>
      </w:r>
      <w:r>
        <w:t xml:space="preserve">- ⚠️ Нет единого SLA с партнёрами</w:t>
      </w:r>
    </w:p>
    <w:p>
      <w:r>
        <w:pict>
          <v:rect style="width:0;height:1.5pt" o:hralign="center" o:hrstd="t" o:hr="t"/>
        </w:pict>
      </w:r>
    </w:p>
    <w:bookmarkEnd w:id="17"/>
    <w:bookmarkStart w:id="18" w:name="формирование-коммерческого-предложения"/>
    <w:p>
      <w:pPr>
        <w:pStyle w:val="Heading3"/>
      </w:pPr>
      <w:r>
        <w:t xml:space="preserve">4.5. Формирование коммерческого предложения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Менеджер по продажам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Excel, САМО-тур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2 часа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→ Клиент/агент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Расчёт стоимости тура (проживание + авиа + трансфер + допуслуги)</w:t>
      </w:r>
      <w:r>
        <w:t xml:space="preserve"> </w:t>
      </w:r>
      <w:r>
        <w:t xml:space="preserve">2. Формирование КП в Excel или САМО-тур</w:t>
      </w:r>
      <w:r>
        <w:t xml:space="preserve"> </w:t>
      </w:r>
      <w:r>
        <w:t xml:space="preserve">3. Добавление описания и фотографий</w:t>
      </w:r>
      <w:r>
        <w:t xml:space="preserve"> </w:t>
      </w:r>
      <w:r>
        <w:t xml:space="preserve">4. Отправка клиенту/агенту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УЗКОЕ МЕСТО:</w:t>
      </w:r>
      <w:r>
        <w:t xml:space="preserve"> </w:t>
      </w:r>
      <w:r>
        <w:t xml:space="preserve">Ручные расчёты в Excel</w:t>
      </w:r>
      <w:r>
        <w:t xml:space="preserve"> </w:t>
      </w:r>
      <w:r>
        <w:t xml:space="preserve">- ⚠️ Частые пересчёты при изменении условий</w:t>
      </w:r>
      <w:r>
        <w:t xml:space="preserve"> </w:t>
      </w:r>
      <w:r>
        <w:t xml:space="preserve">- ⚠️ Нет стандартного шаблона КП</w:t>
      </w:r>
    </w:p>
    <w:p>
      <w:r>
        <w:pict>
          <v:rect style="width:0;height:1.5pt" o:hralign="center" o:hrstd="t" o:hr="t"/>
        </w:pict>
      </w:r>
    </w:p>
    <w:bookmarkEnd w:id="18"/>
    <w:bookmarkStart w:id="19" w:name="согласование-и-бронирование"/>
    <w:p>
      <w:pPr>
        <w:pStyle w:val="Heading3"/>
      </w:pPr>
      <w:r>
        <w:t xml:space="preserve">4.6. Согласование и бронирование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бронирования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САМО-тур, Системы поставщиков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24 часа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← Подтверждение от поставщика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Получение согласия клиента</w:t>
      </w:r>
      <w:r>
        <w:t xml:space="preserve"> </w:t>
      </w:r>
      <w:r>
        <w:t xml:space="preserve">2. Бронирование в САМО-тур</w:t>
      </w:r>
      <w:r>
        <w:t xml:space="preserve"> </w:t>
      </w:r>
      <w:r>
        <w:t xml:space="preserve">3. Отправка брони поставщику</w:t>
      </w:r>
      <w:r>
        <w:t xml:space="preserve"> </w:t>
      </w:r>
      <w:r>
        <w:t xml:space="preserve">4. Получение подтверждения</w:t>
      </w:r>
      <w:r>
        <w:t xml:space="preserve"> </w:t>
      </w:r>
      <w:r>
        <w:t xml:space="preserve">5. Фиксация тайм-лимитов и условий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⚠️ Ожидание подтверждения от поставщика</w:t>
      </w:r>
      <w:r>
        <w:t xml:space="preserve"> </w:t>
      </w:r>
      <w:r>
        <w:t xml:space="preserve">- ⚠️ Изменение условий после бронирования</w:t>
      </w:r>
    </w:p>
    <w:p>
      <w:r>
        <w:pict>
          <v:rect style="width:0;height:1.5pt" o:hralign="center" o:hrstd="t" o:hr="t"/>
        </w:pict>
      </w:r>
    </w:p>
    <w:bookmarkEnd w:id="19"/>
    <w:bookmarkStart w:id="20" w:name="оформление-авиабилетов"/>
    <w:p>
      <w:pPr>
        <w:pStyle w:val="Heading3"/>
      </w:pPr>
      <w:r>
        <w:t xml:space="preserve">4.7. Оформление авиабилетов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Транспортный отдел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GDS (Amadeus, Galileo), САМО-тур, Сайты авиакомпаний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По тайм-лимиту билета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→ Привязка к заявке в САМО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Поиск оптимальных вариантов перелёта</w:t>
      </w:r>
      <w:r>
        <w:t xml:space="preserve"> </w:t>
      </w:r>
      <w:r>
        <w:t xml:space="preserve">2. Бронирование в GDS</w:t>
      </w:r>
      <w:r>
        <w:t xml:space="preserve"> </w:t>
      </w:r>
      <w:r>
        <w:t xml:space="preserve">3. Контроль тайм-лимита</w:t>
      </w:r>
      <w:r>
        <w:t xml:space="preserve"> </w:t>
      </w:r>
      <w:r>
        <w:t xml:space="preserve">4. Выписка билетов после оплаты</w:t>
      </w:r>
      <w:r>
        <w:t xml:space="preserve"> </w:t>
      </w:r>
      <w:r>
        <w:t xml:space="preserve">5. Прикрепление к заявке в САМО-тур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КРИТИЧЕСКОЕ:</w:t>
      </w:r>
      <w:r>
        <w:t xml:space="preserve"> </w:t>
      </w:r>
      <w:r>
        <w:t xml:space="preserve">Короткие тайм-лимиты — риск потери брони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КРИТИЧЕСКОЕ:</w:t>
      </w:r>
      <w:r>
        <w:t xml:space="preserve"> </w:t>
      </w:r>
      <w:r>
        <w:t xml:space="preserve">Ошибки в данных пассажиров</w:t>
      </w:r>
      <w:r>
        <w:t xml:space="preserve"> </w:t>
      </w:r>
      <w:r>
        <w:t xml:space="preserve">- ⚠️ Ручная выписка для некоторых авиакомпаний (FlyDubai)</w:t>
      </w:r>
      <w:r>
        <w:t xml:space="preserve"> </w:t>
      </w:r>
      <w:r>
        <w:t xml:space="preserve">- ⚠️ Билеты не всегда прикрепляются к заказу</w:t>
      </w:r>
    </w:p>
    <w:p>
      <w:r>
        <w:pict>
          <v:rect style="width:0;height:1.5pt" o:hralign="center" o:hrstd="t" o:hr="t"/>
        </w:pict>
      </w:r>
    </w:p>
    <w:bookmarkEnd w:id="20"/>
    <w:bookmarkStart w:id="21" w:name="оплата-и-финансовое-оформление"/>
    <w:p>
      <w:pPr>
        <w:pStyle w:val="Heading3"/>
      </w:pPr>
      <w:r>
        <w:t xml:space="preserve">4.8. Оплата и финансовое оформление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Бухгалтерия / Финансовый отдел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1С, САМО-тур, Клиент-банк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24 часа после получения оплаты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→ Отдел бронирования (статус «Оплачено»)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Выставление счёта клиенту/агенту</w:t>
      </w:r>
      <w:r>
        <w:t xml:space="preserve"> </w:t>
      </w:r>
      <w:r>
        <w:t xml:space="preserve">2. Контроль поступления оплаты</w:t>
      </w:r>
      <w:r>
        <w:t xml:space="preserve"> </w:t>
      </w:r>
      <w:r>
        <w:t xml:space="preserve">3. Разнесение платежа в САМО-тур</w:t>
      </w:r>
      <w:r>
        <w:t xml:space="preserve"> </w:t>
      </w:r>
      <w:r>
        <w:t xml:space="preserve">4. Оплата поставщикам</w:t>
      </w:r>
      <w:r>
        <w:t xml:space="preserve"> </w:t>
      </w:r>
      <w:r>
        <w:t xml:space="preserve">5. Фиксация в 1С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⚠️ Ошибки в назначении платежа от клиентов</w:t>
      </w:r>
      <w:r>
        <w:t xml:space="preserve"> </w:t>
      </w:r>
      <w:r>
        <w:t xml:space="preserve">- ⚠️ Ручное разнесение при ошибках в платёжке</w:t>
      </w:r>
    </w:p>
    <w:p>
      <w:r>
        <w:pict>
          <v:rect style="width:0;height:1.5pt" o:hralign="center" o:hrstd="t" o:hr="t"/>
        </w:pict>
      </w:r>
    </w:p>
    <w:bookmarkEnd w:id="21"/>
    <w:bookmarkStart w:id="22" w:name="выдача-документов"/>
    <w:p>
      <w:pPr>
        <w:pStyle w:val="Heading3"/>
      </w:pPr>
      <w:r>
        <w:t xml:space="preserve">4.9. Выдача документов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бронирования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САМО-тур,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2 часа после полной оплаты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→ Клиент/агент (ЗАВЕРШЕНИЕ)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Проверка полноты документов (ваучер, билеты, страховка)</w:t>
      </w:r>
      <w:r>
        <w:t xml:space="preserve"> </w:t>
      </w:r>
      <w:r>
        <w:t xml:space="preserve">2. Формирование пакета документов</w:t>
      </w:r>
      <w:r>
        <w:t xml:space="preserve"> </w:t>
      </w:r>
      <w:r>
        <w:t xml:space="preserve">3. Отправка клиенту/агенту</w:t>
      </w:r>
      <w:r>
        <w:t xml:space="preserve"> </w:t>
      </w:r>
      <w:r>
        <w:t xml:space="preserve">4. Подтверждение получения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⚠️ Отсутствие автоматического контроля полноты документов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диаграмма-процесса"/>
    <w:p>
      <w:pPr>
        <w:pStyle w:val="Heading2"/>
      </w:pPr>
      <w:r>
        <w:t xml:space="preserve">5. Диаграмма процесса</w:t>
      </w:r>
    </w:p>
    <w:bookmarkStart w:id="24" w:name="легенда-диаграммы"/>
    <w:p>
      <w:pPr>
        <w:pStyle w:val="Heading3"/>
      </w:pPr>
      <w:r>
        <w:t xml:space="preserve">Легенда диаграммы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┌─────┐</w:t>
            </w:r>
          </w:p>
        </w:tc>
        <w:tc>
          <w:tcPr/>
          <w:p>
            <w:pPr>
              <w:pStyle w:val="Compact"/>
            </w:pPr>
            <w:r>
              <w:t xml:space="preserve">Этап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────►</w:t>
            </w:r>
          </w:p>
        </w:tc>
        <w:tc>
          <w:tcPr/>
          <w:p>
            <w:pPr>
              <w:pStyle w:val="Compact"/>
            </w:pPr>
            <w:r>
              <w:t xml:space="preserve">Направление потока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◄────</w:t>
            </w:r>
          </w:p>
        </w:tc>
        <w:tc>
          <w:tcPr/>
          <w:p>
            <w:pPr>
              <w:pStyle w:val="Compact"/>
            </w:pPr>
            <w:r>
              <w:t xml:space="preserve">Обратная связь / возврат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(время)</w:t>
            </w:r>
          </w:p>
        </w:tc>
        <w:tc>
          <w:tcPr/>
          <w:p>
            <w:pPr>
              <w:pStyle w:val="Compact"/>
            </w:pPr>
            <w:r>
              <w:t xml:space="preserve">SLA или длительность этапа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Завершение процесса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┌───────────────┐     ┌───────────────┐     ┌───────────────┐</w:t>
      </w:r>
      <w:r>
        <w:br/>
      </w:r>
      <w:r>
        <w:rPr>
          <w:rStyle w:val="VerbatimChar"/>
        </w:rPr>
        <w:t xml:space="preserve">    │    КЛИЕНТ     │────►│   ПОДДЕРЖКА   │────►│    ПРОДАЖИ    │</w:t>
      </w:r>
      <w:r>
        <w:br/>
      </w:r>
      <w:r>
        <w:rPr>
          <w:rStyle w:val="VerbatimChar"/>
        </w:rPr>
        <w:t xml:space="preserve">    │    /АГЕНТ     │     │    (5 мин)    │     │   (2-4 час)   │</w:t>
      </w:r>
      <w:r>
        <w:br/>
      </w:r>
      <w:r>
        <w:rPr>
          <w:rStyle w:val="VerbatimChar"/>
        </w:rPr>
        <w:t xml:space="preserve">    └───────────────┘     └───────────────┘     └───────┬───────┘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┌───────────────┐</w:t>
      </w:r>
      <w:r>
        <w:br/>
      </w:r>
      <w:r>
        <w:rPr>
          <w:rStyle w:val="VerbatimChar"/>
        </w:rPr>
        <w:t xml:space="preserve">                  │  ПОСТАВЩИКИ   │◄────┐</w:t>
      </w:r>
      <w:r>
        <w:br/>
      </w:r>
      <w:r>
        <w:rPr>
          <w:rStyle w:val="VerbatimChar"/>
        </w:rPr>
        <w:t xml:space="preserve">                  │   (24 час)    │     │</w:t>
      </w:r>
      <w:r>
        <w:br/>
      </w:r>
      <w:r>
        <w:rPr>
          <w:rStyle w:val="VerbatimChar"/>
        </w:rPr>
        <w:t xml:space="preserve">                  └───────┬───────┘     │</w:t>
      </w:r>
      <w:r>
        <w:br/>
      </w:r>
      <w:r>
        <w:rPr>
          <w:rStyle w:val="VerbatimChar"/>
        </w:rPr>
        <w:t xml:space="preserve">                          │             │</w:t>
      </w:r>
      <w:r>
        <w:br/>
      </w:r>
      <w:r>
        <w:rPr>
          <w:rStyle w:val="VerbatimChar"/>
        </w:rPr>
        <w:t xml:space="preserve">                          ▼             │</w:t>
      </w:r>
      <w:r>
        <w:br/>
      </w:r>
      <w:r>
        <w:rPr>
          <w:rStyle w:val="VerbatimChar"/>
        </w:rPr>
        <w:t xml:space="preserve">                  ┌───────────────┐     │</w:t>
      </w:r>
      <w:r>
        <w:br/>
      </w:r>
      <w:r>
        <w:rPr>
          <w:rStyle w:val="VerbatimChar"/>
        </w:rPr>
        <w:t xml:space="preserve">                  │      КП       │─────┘ (пересчёт)</w:t>
      </w:r>
      <w:r>
        <w:br/>
      </w:r>
      <w:r>
        <w:rPr>
          <w:rStyle w:val="VerbatimChar"/>
        </w:rPr>
        <w:t xml:space="preserve">                  │    (2 час)    │</w:t>
      </w:r>
      <w:r>
        <w:br/>
      </w:r>
      <w:r>
        <w:rPr>
          <w:rStyle w:val="VerbatimChar"/>
        </w:rPr>
        <w:t xml:space="preserve">                  └───────┬───────┘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┌───────────────┐     ┌───────────────┐     ┌───────────────┐</w:t>
      </w:r>
      <w:r>
        <w:br/>
      </w:r>
      <w:r>
        <w:rPr>
          <w:rStyle w:val="VerbatimChar"/>
        </w:rPr>
        <w:t xml:space="preserve">    │ БРОНИРОВАНИЕ  │◄────│  СОГЛАСОВАНИЕ │◄────│    КЛИЕНТ     │</w:t>
      </w:r>
      <w:r>
        <w:br/>
      </w:r>
      <w:r>
        <w:rPr>
          <w:rStyle w:val="VerbatimChar"/>
        </w:rPr>
        <w:t xml:space="preserve">    │   (24 час)    │     │               │     │               │</w:t>
      </w:r>
      <w:r>
        <w:br/>
      </w:r>
      <w:r>
        <w:rPr>
          <w:rStyle w:val="VerbatimChar"/>
        </w:rPr>
        <w:t xml:space="preserve">    └───────┬───────┘     └───────────────┘     └───────────────┘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├─────────────────────────┐</w:t>
      </w:r>
      <w:r>
        <w:br/>
      </w:r>
      <w:r>
        <w:rPr>
          <w:rStyle w:val="VerbatimChar"/>
        </w:rPr>
        <w:t xml:space="preserve">            ▼                         ▼</w:t>
      </w:r>
      <w:r>
        <w:br/>
      </w:r>
      <w:r>
        <w:rPr>
          <w:rStyle w:val="VerbatimChar"/>
        </w:rPr>
        <w:t xml:space="preserve">    ┌───────────────┐         ┌───────────────┐</w:t>
      </w:r>
      <w:r>
        <w:br/>
      </w:r>
      <w:r>
        <w:rPr>
          <w:rStyle w:val="VerbatimChar"/>
        </w:rPr>
        <w:t xml:space="preserve">    │     АВИА      │         │     ВИЗЫ      │</w:t>
      </w:r>
      <w:r>
        <w:br/>
      </w:r>
      <w:r>
        <w:rPr>
          <w:rStyle w:val="VerbatimChar"/>
        </w:rPr>
        <w:t xml:space="preserve">    │ (тайм-лимит)  │         │  (опционно)   │</w:t>
      </w:r>
      <w:r>
        <w:br/>
      </w:r>
      <w:r>
        <w:rPr>
          <w:rStyle w:val="VerbatimChar"/>
        </w:rPr>
        <w:t xml:space="preserve">    └───────┬───────┘         └───────┬───────┘</w:t>
      </w:r>
      <w:r>
        <w:br/>
      </w:r>
      <w:r>
        <w:rPr>
          <w:rStyle w:val="VerbatimChar"/>
        </w:rPr>
        <w:t xml:space="preserve">            │                         │</w:t>
      </w:r>
      <w:r>
        <w:br/>
      </w:r>
      <w:r>
        <w:rPr>
          <w:rStyle w:val="VerbatimChar"/>
        </w:rPr>
        <w:t xml:space="preserve">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┌───────────────┐</w:t>
      </w:r>
      <w:r>
        <w:br/>
      </w:r>
      <w:r>
        <w:rPr>
          <w:rStyle w:val="VerbatimChar"/>
        </w:rPr>
        <w:t xml:space="preserve">                 │    ОПЛАТА     │</w:t>
      </w:r>
      <w:r>
        <w:br/>
      </w:r>
      <w:r>
        <w:rPr>
          <w:rStyle w:val="VerbatimChar"/>
        </w:rPr>
        <w:t xml:space="preserve">                 │   (24 час)    │</w:t>
      </w:r>
      <w:r>
        <w:br/>
      </w:r>
      <w:r>
        <w:rPr>
          <w:rStyle w:val="VerbatimChar"/>
        </w:rPr>
        <w:t xml:space="preserve">                 └───────┬───────┘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┌───────────────┐</w:t>
      </w:r>
      <w:r>
        <w:br/>
      </w:r>
      <w:r>
        <w:rPr>
          <w:rStyle w:val="VerbatimChar"/>
        </w:rPr>
        <w:t xml:space="preserve">                 │   ДОКУМЕНТЫ   │────► КЛИЕНТ ✓</w:t>
      </w:r>
      <w:r>
        <w:br/>
      </w:r>
      <w:r>
        <w:rPr>
          <w:rStyle w:val="VerbatimChar"/>
        </w:rPr>
        <w:t xml:space="preserve">                 │    (2 час)    │</w:t>
      </w:r>
      <w:r>
        <w:br/>
      </w:r>
      <w:r>
        <w:rPr>
          <w:rStyle w:val="VerbatimChar"/>
        </w:rPr>
        <w:t xml:space="preserve">                 └───────────────┘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системы-и-интеграции"/>
    <w:p>
      <w:pPr>
        <w:pStyle w:val="Heading2"/>
      </w:pPr>
      <w:r>
        <w:t xml:space="preserve">6. Системы и интеграции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Роль в процессе</w:t>
            </w:r>
          </w:p>
        </w:tc>
        <w:tc>
          <w:tcPr/>
          <w:p>
            <w:pPr>
              <w:pStyle w:val="Compact"/>
            </w:pPr>
            <w:r>
              <w:t xml:space="preserve">Интеграции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Основная система бронирования</w:t>
            </w:r>
          </w:p>
        </w:tc>
        <w:tc>
          <w:tcPr/>
          <w:p>
            <w:pPr>
              <w:pStyle w:val="Compact"/>
            </w:pPr>
            <w:r>
              <w:t xml:space="preserve">← 1С, → GDS, → Сайт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CRM, управление сделками</w:t>
            </w:r>
          </w:p>
        </w:tc>
        <w:tc>
          <w:tcPr/>
          <w:p>
            <w:pPr>
              <w:pStyle w:val="Compact"/>
            </w:pPr>
            <w:r>
              <w:t xml:space="preserve">← Телефония, ←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GDS (Amadeus, Galileo)</w:t>
            </w:r>
          </w:p>
        </w:tc>
        <w:tc>
          <w:tcPr/>
          <w:p>
            <w:pPr>
              <w:pStyle w:val="Compact"/>
            </w:pPr>
            <w:r>
              <w:t xml:space="preserve">Бронирование авиа</w:t>
            </w:r>
          </w:p>
        </w:tc>
        <w:tc>
          <w:tcPr/>
          <w:p>
            <w:pPr>
              <w:pStyle w:val="Compact"/>
            </w:pPr>
            <w:r>
              <w:t xml:space="preserve">→ САМО-тур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1С</w:t>
            </w:r>
          </w:p>
        </w:tc>
        <w:tc>
          <w:tcPr/>
          <w:p>
            <w:pPr>
              <w:pStyle w:val="Compact"/>
            </w:pPr>
            <w:r>
              <w:t xml:space="preserve">Финансовый учёт</w:t>
            </w:r>
          </w:p>
        </w:tc>
        <w:tc>
          <w:tcPr/>
          <w:p>
            <w:pPr>
              <w:pStyle w:val="Compact"/>
            </w:pPr>
            <w:r>
              <w:t xml:space="preserve">← САМО-тур, ← Клиент-банк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Клиент-банк</w:t>
            </w:r>
          </w:p>
        </w:tc>
        <w:tc>
          <w:tcPr/>
          <w:p>
            <w:pPr>
              <w:pStyle w:val="Compact"/>
            </w:pPr>
            <w:r>
              <w:t xml:space="preserve">Платежи</w:t>
            </w:r>
          </w:p>
        </w:tc>
        <w:tc>
          <w:tcPr/>
          <w:p>
            <w:pPr>
              <w:pStyle w:val="Compact"/>
            </w:pPr>
            <w:r>
              <w:t xml:space="preserve">→ 1С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Расчёты, КП</w:t>
            </w:r>
          </w:p>
        </w:tc>
        <w:tc>
          <w:tcPr/>
          <w:p>
            <w:pPr>
              <w:pStyle w:val="Compact"/>
            </w:pPr>
            <w:r>
              <w:t xml:space="preserve">Ручной ввод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kpi-процесса"/>
    <w:p>
      <w:pPr>
        <w:pStyle w:val="Heading2"/>
      </w:pPr>
      <w:r>
        <w:t xml:space="preserve">7. KPI процесса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146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  <w:tc>
          <w:tcPr/>
          <w:p>
            <w:pPr>
              <w:pStyle w:val="Compact"/>
            </w:pPr>
            <w:r>
              <w:t xml:space="preserve">Текущее*</w:t>
            </w:r>
          </w:p>
        </w:tc>
        <w:tc>
          <w:tcPr/>
          <w:p>
            <w:pPr>
              <w:pStyle w:val="Compact"/>
            </w:pPr>
            <w:r>
              <w:t xml:space="preserve">Метод измерения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 запроса до КП</w:t>
            </w:r>
          </w:p>
        </w:tc>
        <w:tc>
          <w:tcPr/>
          <w:p>
            <w:pPr>
              <w:pStyle w:val="Compact"/>
            </w:pPr>
            <w:r>
              <w:t xml:space="preserve">≤8 часов</w:t>
            </w:r>
          </w:p>
        </w:tc>
        <w:tc>
          <w:tcPr/>
          <w:p>
            <w:pPr>
              <w:pStyle w:val="Compact"/>
            </w:pPr>
            <w:r>
              <w:t xml:space="preserve">~24 часа</w:t>
            </w:r>
          </w:p>
        </w:tc>
        <w:tc>
          <w:tcPr/>
          <w:p>
            <w:pPr>
              <w:pStyle w:val="Compact"/>
            </w:pPr>
            <w:r>
              <w:t xml:space="preserve">САМО-тур (создание заявки)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 КП до оплаты</w:t>
            </w:r>
          </w:p>
        </w:tc>
        <w:tc>
          <w:tcPr/>
          <w:p>
            <w:pPr>
              <w:pStyle w:val="Compact"/>
            </w:pPr>
            <w:r>
              <w:t xml:space="preserve">≤3 дней</w:t>
            </w:r>
          </w:p>
        </w:tc>
        <w:tc>
          <w:tcPr/>
          <w:p>
            <w:pPr>
              <w:pStyle w:val="Compact"/>
            </w:pPr>
            <w:r>
              <w:t xml:space="preserve">5-7 дней</w:t>
            </w:r>
          </w:p>
        </w:tc>
        <w:tc>
          <w:tcPr/>
          <w:p>
            <w:pPr>
              <w:pStyle w:val="Compact"/>
            </w:pPr>
            <w:r>
              <w:t xml:space="preserve">САМО-тур (статус оплаты)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 запрос→бронь</w:t>
            </w:r>
          </w:p>
        </w:tc>
        <w:tc>
          <w:tcPr/>
          <w:p>
            <w:pPr>
              <w:pStyle w:val="Compact"/>
            </w:pPr>
            <w:r>
              <w:t xml:space="preserve">≥30%</w:t>
            </w:r>
          </w:p>
        </w:tc>
        <w:tc>
          <w:tcPr/>
          <w:p>
            <w:pPr>
              <w:pStyle w:val="Compact"/>
            </w:pPr>
            <w:r>
              <w:t xml:space="preserve">~20%</w:t>
            </w:r>
          </w:p>
        </w:tc>
        <w:tc>
          <w:tcPr/>
          <w:p>
            <w:pPr>
              <w:pStyle w:val="Compact"/>
            </w:pPr>
            <w:r>
              <w:t xml:space="preserve">Битрикс24 (воронка)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просроченных тайм-лимитов</w:t>
            </w:r>
          </w:p>
        </w:tc>
        <w:tc>
          <w:tcPr/>
          <w:p>
            <w:pPr>
              <w:pStyle w:val="Compact"/>
            </w:pPr>
            <w:r>
              <w:t xml:space="preserve">≤5%</w:t>
            </w:r>
          </w:p>
        </w:tc>
        <w:tc>
          <w:tcPr/>
          <w:p>
            <w:pPr>
              <w:pStyle w:val="Compact"/>
            </w:pPr>
            <w:r>
              <w:t xml:space="preserve">~15%</w:t>
            </w:r>
          </w:p>
        </w:tc>
        <w:tc>
          <w:tcPr/>
          <w:p>
            <w:pPr>
              <w:pStyle w:val="Compact"/>
            </w:pPr>
            <w:r>
              <w:t xml:space="preserve">Ручной подсчёт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в билетах</w:t>
            </w:r>
          </w:p>
        </w:tc>
        <w:tc>
          <w:tcPr/>
          <w:p>
            <w:pPr>
              <w:pStyle w:val="Compact"/>
            </w:pPr>
            <w:r>
              <w:t xml:space="preserve">≤1%</w:t>
            </w:r>
          </w:p>
        </w:tc>
        <w:tc>
          <w:tcPr/>
          <w:p>
            <w:pPr>
              <w:pStyle w:val="Compact"/>
            </w:pPr>
            <w:r>
              <w:t xml:space="preserve">~5%</w:t>
            </w:r>
          </w:p>
        </w:tc>
        <w:tc>
          <w:tcPr/>
          <w:p>
            <w:pPr>
              <w:pStyle w:val="Compact"/>
            </w:pPr>
            <w:r>
              <w:t xml:space="preserve">Претензии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 клиентов</w:t>
            </w:r>
          </w:p>
        </w:tc>
        <w:tc>
          <w:tcPr/>
          <w:p>
            <w:pPr>
              <w:pStyle w:val="Compact"/>
            </w:pPr>
            <w:r>
              <w:t xml:space="preserve">≥70</w:t>
            </w:r>
          </w:p>
        </w:tc>
        <w:tc>
          <w:tcPr/>
          <w:p>
            <w:pPr>
              <w:pStyle w:val="Compac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</w:pPr>
            <w:r>
              <w:t xml:space="preserve">Опросы</w:t>
            </w:r>
          </w:p>
        </w:tc>
      </w:tr>
    </w:tbl>
    <w:p>
      <w:pPr>
        <w:pStyle w:val="BodyText"/>
      </w:pPr>
      <w:r>
        <w:t xml:space="preserve">*Текущие значения — оценка на основе анкет руководителей</w:t>
      </w:r>
    </w:p>
    <w:p>
      <w:r>
        <w:pict>
          <v:rect style="width:0;height:1.5pt" o:hralign="center" o:hrstd="t" o:hr="t"/>
        </w:pict>
      </w:r>
    </w:p>
    <w:bookmarkEnd w:id="27"/>
    <w:bookmarkStart w:id="30" w:name="риски-и-проблемы"/>
    <w:p>
      <w:pPr>
        <w:pStyle w:val="Heading2"/>
      </w:pPr>
      <w:r>
        <w:t xml:space="preserve">8. Риски и проблемы</w:t>
      </w:r>
    </w:p>
    <w:bookmarkStart w:id="28" w:name="X45059590ca35a9a34ac7bc3a4f98f08ba92a3d1"/>
    <w:p>
      <w:pPr>
        <w:pStyle w:val="Heading3"/>
      </w:pPr>
      <w:r>
        <w:t xml:space="preserve">Критические (требуют немедленного внимания)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370"/>
        <w:gridCol w:w="1370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Приоритет автоматизации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Просроченные тайм-лимиты</w:t>
            </w:r>
          </w:p>
        </w:tc>
        <w:tc>
          <w:tcPr/>
          <w:p>
            <w:pPr>
              <w:pStyle w:val="Compact"/>
            </w:pPr>
            <w:r>
              <w:t xml:space="preserve">Нет автоматических напоминаний</w:t>
            </w:r>
          </w:p>
        </w:tc>
        <w:tc>
          <w:tcPr/>
          <w:p>
            <w:pPr>
              <w:pStyle w:val="Compact"/>
            </w:pPr>
            <w:r>
              <w:t xml:space="preserve">Потеря брони, штрафы</w:t>
            </w:r>
          </w:p>
        </w:tc>
        <w:tc>
          <w:tcPr/>
          <w:p>
            <w:pPr>
              <w:pStyle w:val="Compact"/>
            </w:pPr>
            <w:r>
              <w:t xml:space="preserve">🔴 КРИТИЧЕСКИЙ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Билеты не прикреплены к заказу</w:t>
            </w:r>
          </w:p>
        </w:tc>
        <w:tc>
          <w:tcPr/>
          <w:p>
            <w:pPr>
              <w:pStyle w:val="Compact"/>
            </w:pPr>
            <w:r>
              <w:t xml:space="preserve">Ручной процесс</w:t>
            </w:r>
          </w:p>
        </w:tc>
        <w:tc>
          <w:tcPr/>
          <w:p>
            <w:pPr>
              <w:pStyle w:val="Compact"/>
            </w:pPr>
            <w:r>
              <w:t xml:space="preserve">Паника перед вылетом</w:t>
            </w:r>
          </w:p>
        </w:tc>
        <w:tc>
          <w:tcPr/>
          <w:p>
            <w:pPr>
              <w:pStyle w:val="Compact"/>
            </w:pPr>
            <w:r>
              <w:t xml:space="preserve">🔴 КРИТИЧЕСКИЙ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в данных пассажиров</w:t>
            </w:r>
          </w:p>
        </w:tc>
        <w:tc>
          <w:tcPr/>
          <w:p>
            <w:pPr>
              <w:pStyle w:val="Compact"/>
            </w:pPr>
            <w:r>
              <w:t xml:space="preserve">Нет автоматической сверки</w:t>
            </w:r>
          </w:p>
        </w:tc>
        <w:tc>
          <w:tcPr/>
          <w:p>
            <w:pPr>
              <w:pStyle w:val="Compact"/>
            </w:pPr>
            <w:r>
              <w:t xml:space="preserve">Переоформление, штрафы</w:t>
            </w:r>
          </w:p>
        </w:tc>
        <w:tc>
          <w:tcPr/>
          <w:p>
            <w:pPr>
              <w:pStyle w:val="Compact"/>
            </w:pPr>
            <w:r>
              <w:t xml:space="preserve">🔴 КРИТИЧЕСКИЙ</w:t>
            </w:r>
          </w:p>
        </w:tc>
      </w:tr>
    </w:tbl>
    <w:bookmarkEnd w:id="28"/>
    <w:bookmarkStart w:id="29" w:name="высокие"/>
    <w:p>
      <w:pPr>
        <w:pStyle w:val="Heading3"/>
      </w:pPr>
      <w:r>
        <w:t xml:space="preserve">Высокие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Долгие КП и расчёты</w:t>
            </w:r>
          </w:p>
        </w:tc>
        <w:tc>
          <w:tcPr/>
          <w:p>
            <w:pPr>
              <w:pStyle w:val="Compact"/>
            </w:pPr>
            <w:r>
              <w:t xml:space="preserve">Ручная работа в Excel</w:t>
            </w:r>
          </w:p>
        </w:tc>
        <w:tc>
          <w:tcPr/>
          <w:p>
            <w:pPr>
              <w:pStyle w:val="Compact"/>
            </w:pPr>
            <w:r>
              <w:t xml:space="preserve">Потеря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Ожидание ответов от DMC</w:t>
            </w:r>
          </w:p>
        </w:tc>
        <w:tc>
          <w:tcPr/>
          <w:p>
            <w:pPr>
              <w:pStyle w:val="Compact"/>
            </w:pPr>
            <w:r>
              <w:t xml:space="preserve">Разные часовые пояса, нет SLA</w:t>
            </w:r>
          </w:p>
        </w:tc>
        <w:tc>
          <w:tcPr/>
          <w:p>
            <w:pPr>
              <w:pStyle w:val="Compact"/>
            </w:pPr>
            <w:r>
              <w:t xml:space="preserve">Затягивание сделки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Несоблюдение временных нормативов</w:t>
            </w:r>
          </w:p>
        </w:tc>
        <w:tc>
          <w:tcPr/>
          <w:p>
            <w:pPr>
              <w:pStyle w:val="Compact"/>
            </w:pPr>
            <w:r>
              <w:t xml:space="preserve">Нет последствий за нарушение</w:t>
            </w:r>
          </w:p>
        </w:tc>
        <w:tc>
          <w:tcPr/>
          <w:p>
            <w:pPr>
              <w:pStyle w:val="Compact"/>
            </w:pPr>
            <w:r>
              <w:t xml:space="preserve">Долго «висящие» сделки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точки-автоматизации"/>
    <w:p>
      <w:pPr>
        <w:pStyle w:val="Heading2"/>
      </w:pPr>
      <w:r>
        <w:t xml:space="preserve">9. Точки автоматизации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"/>
        <w:gridCol w:w="1494"/>
        <w:gridCol w:w="1494"/>
        <w:gridCol w:w="2689"/>
        <w:gridCol w:w="16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Ожидаемый эффект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</w:t>
            </w:r>
          </w:p>
        </w:tc>
        <w:tc>
          <w:tcPr/>
          <w:p>
            <w:pPr>
              <w:pStyle w:val="Compact"/>
            </w:pPr>
            <w:r>
              <w:t xml:space="preserve">Напоминания о тайм-лимитах</w:t>
            </w:r>
          </w:p>
        </w:tc>
        <w:tc>
          <w:tcPr/>
          <w:p>
            <w:pPr>
              <w:pStyle w:val="Compact"/>
            </w:pPr>
            <w:r>
              <w:t xml:space="preserve">Автоуведомления за 24ч, 4ч, 1ч до дедлайна</w:t>
            </w:r>
          </w:p>
        </w:tc>
        <w:tc>
          <w:tcPr/>
          <w:p>
            <w:pPr>
              <w:pStyle w:val="Compact"/>
            </w:pPr>
            <w:r>
              <w:t xml:space="preserve">-80% просроченных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</w:t>
            </w:r>
          </w:p>
        </w:tc>
        <w:tc>
          <w:tcPr/>
          <w:p>
            <w:pPr>
              <w:pStyle w:val="Compact"/>
            </w:pPr>
            <w:r>
              <w:t xml:space="preserve">Контроль полноты документов</w:t>
            </w:r>
          </w:p>
        </w:tc>
        <w:tc>
          <w:tcPr/>
          <w:p>
            <w:pPr>
              <w:pStyle w:val="Compact"/>
            </w:pPr>
            <w:r>
              <w:t xml:space="preserve">Автопроверка наличия билетов после оплаты</w:t>
            </w:r>
          </w:p>
        </w:tc>
        <w:tc>
          <w:tcPr/>
          <w:p>
            <w:pPr>
              <w:pStyle w:val="Compact"/>
            </w:pPr>
            <w:r>
              <w:t xml:space="preserve">Исключение пропусков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</w:t>
            </w:r>
          </w:p>
        </w:tc>
        <w:tc>
          <w:tcPr/>
          <w:p>
            <w:pPr>
              <w:pStyle w:val="Compact"/>
            </w:pPr>
            <w:r>
              <w:t xml:space="preserve">Сверка данных пассажиров</w:t>
            </w:r>
          </w:p>
        </w:tc>
        <w:tc>
          <w:tcPr/>
          <w:p>
            <w:pPr>
              <w:pStyle w:val="Compact"/>
            </w:pPr>
            <w:r>
              <w:t xml:space="preserve">Автосравнение САМО ↔ GDS</w:t>
            </w:r>
          </w:p>
        </w:tc>
        <w:tc>
          <w:tcPr/>
          <w:p>
            <w:pPr>
              <w:pStyle w:val="Compact"/>
            </w:pPr>
            <w:r>
              <w:t xml:space="preserve">-90% ошибок в билетах</w:t>
            </w:r>
          </w:p>
        </w:tc>
        <w:tc>
          <w:tcPr/>
          <w:p>
            <w:pPr>
              <w:pStyle w:val="Compac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</w:t>
            </w:r>
          </w:p>
        </w:tc>
        <w:tc>
          <w:tcPr/>
          <w:p>
            <w:pPr>
              <w:pStyle w:val="Compact"/>
            </w:pPr>
            <w:r>
              <w:t xml:space="preserve">Маршрутизация заявок</w:t>
            </w:r>
          </w:p>
        </w:tc>
        <w:tc>
          <w:tcPr/>
          <w:p>
            <w:pPr>
              <w:pStyle w:val="Compact"/>
            </w:pPr>
            <w:r>
              <w:t xml:space="preserve">Автораспределение по загрузке</w:t>
            </w:r>
          </w:p>
        </w:tc>
        <w:tc>
          <w:tcPr/>
          <w:p>
            <w:pPr>
              <w:pStyle w:val="Compact"/>
            </w:pPr>
            <w:r>
              <w:t xml:space="preserve">-40% время реакции</w:t>
            </w:r>
          </w:p>
        </w:tc>
        <w:tc>
          <w:tcPr/>
          <w:p>
            <w:pPr>
              <w:pStyle w:val="Compac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AUTO-05</w:t>
            </w:r>
          </w:p>
        </w:tc>
        <w:tc>
          <w:tcPr/>
          <w:p>
            <w:pPr>
              <w:pStyle w:val="Compact"/>
            </w:pPr>
            <w:r>
              <w:t xml:space="preserve">Шаблоны КП</w:t>
            </w:r>
          </w:p>
        </w:tc>
        <w:tc>
          <w:tcPr/>
          <w:p>
            <w:pPr>
              <w:pStyle w:val="Compact"/>
            </w:pPr>
            <w:r>
              <w:t xml:space="preserve">Автогенерация КП из САМО</w:t>
            </w:r>
          </w:p>
        </w:tc>
        <w:tc>
          <w:tcPr/>
          <w:p>
            <w:pPr>
              <w:pStyle w:val="Compact"/>
            </w:pPr>
            <w:r>
              <w:t xml:space="preserve">-50% время подготовки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связанные-документы"/>
    <w:p>
      <w:pPr>
        <w:pStyle w:val="Heading2"/>
      </w:pPr>
      <w:r>
        <w:t xml:space="preserve">10. Связанные документы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docs/2.2_critical_business_processes.json</w:t>
      </w:r>
      <w:r>
        <w:t xml:space="preserve"> </w:t>
      </w:r>
      <w:r>
        <w:t xml:space="preserve">— Исходные данные (BP-001)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docs/2.1_department_interactions.json</w:t>
      </w:r>
      <w:r>
        <w:t xml:space="preserve"> </w:t>
      </w:r>
      <w:r>
        <w:t xml:space="preserve">— Взаимодействия подразделений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L1_json/Преображенская_Операционный_департамент.json</w:t>
      </w:r>
      <w:r>
        <w:t xml:space="preserve"> </w:t>
      </w:r>
      <w:r>
        <w:t xml:space="preserve">— Анкета владельца процесса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L2_json/31._Преображенская_Отдел_продаж.json</w:t>
      </w:r>
      <w:r>
        <w:t xml:space="preserve"> </w:t>
      </w:r>
      <w:r>
        <w:t xml:space="preserve">— Анкета отдела продаж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L2_json/30._Загородняя_Отдел_бронирования.json</w:t>
      </w:r>
      <w:r>
        <w:t xml:space="preserve"> </w:t>
      </w:r>
      <w:r>
        <w:t xml:space="preserve">— Анкета отдела бронирования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L2_json/29._Боканова_Транспортный_отдел.json</w:t>
      </w:r>
      <w:r>
        <w:t xml:space="preserve"> </w:t>
      </w:r>
      <w:r>
        <w:t xml:space="preserve">— Анкета транспортного отдела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2026-02-22T20:33:40Z</dcterms:created>
  <dcterms:modified xsi:type="dcterms:W3CDTF">2026-02-22T20:33:40Z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