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3a79f64634969faedacb7b1baf041703aeb05a"/>
    <w:p>
      <w:pPr>
        <w:pStyle w:val="Heading1"/>
      </w:pPr>
      <w:r>
        <w:t xml:space="preserve">BP-06: Клиентская поддержка и маршрутизация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 и 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Акопова А.В. (Управление клиентского сервиса)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Удержание клиентов, первое впечатление, снижение убытков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Непрерывно (24/7)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управления"/>
    <w:p>
      <w:pPr>
        <w:pStyle w:val="Heading2"/>
      </w:pPr>
      <w:r>
        <w:t xml:space="preserve">2. Структура управления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2262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Режим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клиентской поддержки</w:t>
            </w:r>
          </w:p>
        </w:tc>
        <w:tc>
          <w:tcPr/>
          <w:p>
            <w:pPr>
              <w:pStyle w:val="Compact"/>
            </w:pPr>
            <w:r>
              <w:t xml:space="preserve">Фролова А.Г.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Рабочие дни 09:00-18:00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круглосуточной работы с клиентами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4 (в смену 1-2)</w:t>
            </w:r>
          </w:p>
        </w:tc>
        <w:tc>
          <w:tcPr/>
          <w:p>
            <w:pPr>
              <w:pStyle w:val="Compact"/>
            </w:pPr>
            <w:r>
              <w:t xml:space="preserve">24/7/365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</w:pPr>
      <w:r>
        <w:t xml:space="preserve">3. Ключевые цели процесса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Клиентоориентированный сервис</w:t>
      </w:r>
      <w:r>
        <w:t xml:space="preserve"> </w:t>
      </w:r>
      <w:r>
        <w:t xml:space="preserve">— высокое качество обслуживания (консультации, поддержка)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Оперативность</w:t>
      </w:r>
      <w:r>
        <w:t xml:space="preserve"> </w:t>
      </w:r>
      <w:r>
        <w:t xml:space="preserve">— минимальное время отклика и решения обращений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Лояльность клиентов</w:t>
      </w:r>
      <w:r>
        <w:t xml:space="preserve"> </w:t>
      </w:r>
      <w:r>
        <w:t xml:space="preserve">— сохранение долгосрочного сотрудничества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Минимизация убытков</w:t>
      </w:r>
      <w:r>
        <w:t xml:space="preserve"> </w:t>
      </w:r>
      <w:r>
        <w:t xml:space="preserve">— быстрое решение проблем в поездке</w:t>
      </w:r>
    </w:p>
    <w:p>
      <w:r>
        <w:pict>
          <v:rect style="width:0;height:1.5pt" o:hralign="center" o:hrstd="t" o:hr="t"/>
        </w:pict>
      </w:r>
    </w:p>
    <w:bookmarkEnd w:id="11"/>
    <w:bookmarkStart w:id="22" w:name="основные-подпроцессы"/>
    <w:p>
      <w:pPr>
        <w:pStyle w:val="Heading2"/>
      </w:pPr>
      <w:r>
        <w:t xml:space="preserve">4. Основные подпроцессы</w:t>
      </w:r>
    </w:p>
    <w:bookmarkStart w:id="12" w:name="обработка-входящих-звонков"/>
    <w:p>
      <w:pPr>
        <w:pStyle w:val="Heading3"/>
      </w:pPr>
      <w:r>
        <w:t xml:space="preserve">4.1. Обработка входящих звонков</w:t>
      </w:r>
    </w:p>
    <w:bookmarkEnd w:id="12"/>
    <w:bookmarkStart w:id="13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├────</w:t>
            </w:r>
          </w:p>
        </w:tc>
        <w:tc>
          <w:tcPr/>
          <w:p>
            <w:pPr>
              <w:pStyle w:val="Compact"/>
            </w:pPr>
            <w:r>
              <w:t xml:space="preserve">Условное ветвление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Проблема / предупреждение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ТРИГГЕР: Входящий звонок на +7 (495) 989-20-00 / 8 (800) 777-32-64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1: Определение причины звонка                 │</w:t>
      </w:r>
      <w:r>
        <w:br/>
      </w:r>
      <w:r>
        <w:rPr>
          <w:rStyle w:val="VerbatimChar"/>
        </w:rPr>
        <w:t xml:space="preserve">    │  Сотрудник выясняет, с чем обращается клиент/агент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┌───────────────────┐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2а. РЕШЕНИЕ       │       │ 2б. МАРШРУТИЗАЦИЯ             │</w:t>
      </w:r>
      <w:r>
        <w:br/>
      </w:r>
      <w:r>
        <w:rPr>
          <w:rStyle w:val="VerbatimChar"/>
        </w:rPr>
        <w:t xml:space="preserve">    │ ВОПРОСА           │       │                               │</w:t>
      </w:r>
      <w:r>
        <w:br/>
      </w:r>
      <w:r>
        <w:rPr>
          <w:rStyle w:val="VerbatimChar"/>
        </w:rPr>
        <w:t xml:space="preserve">    │ Простой вопрос    │       │ Определение отдела:           │</w:t>
      </w:r>
      <w:r>
        <w:br/>
      </w:r>
      <w:r>
        <w:rPr>
          <w:rStyle w:val="VerbatimChar"/>
        </w:rPr>
        <w:t xml:space="preserve">    │ решается сразу    │       │ - Отдел продаж (28 направл.)  │</w:t>
      </w:r>
      <w:r>
        <w:br/>
      </w:r>
      <w:r>
        <w:rPr>
          <w:rStyle w:val="VerbatimChar"/>
        </w:rPr>
        <w:t xml:space="preserve">    │                   │       │ - ВИП отдел                   │</w:t>
      </w:r>
      <w:r>
        <w:br/>
      </w:r>
      <w:r>
        <w:rPr>
          <w:rStyle w:val="VerbatimChar"/>
        </w:rPr>
        <w:t xml:space="preserve">    │                   │       │ - Транспортный отдел          │</w:t>
      </w:r>
      <w:r>
        <w:br/>
      </w:r>
      <w:r>
        <w:rPr>
          <w:rStyle w:val="VerbatimChar"/>
        </w:rPr>
        <w:t xml:space="preserve">    │                   │       │ - Групповое бронирование      │</w:t>
      </w:r>
      <w:r>
        <w:br/>
      </w:r>
      <w:r>
        <w:rPr>
          <w:rStyle w:val="VerbatimChar"/>
        </w:rPr>
        <w:t xml:space="preserve">    │                   │       │ - Региональные офисы (8 гор.) │</w:t>
      </w:r>
      <w:r>
        <w:br/>
      </w:r>
      <w:r>
        <w:rPr>
          <w:rStyle w:val="VerbatimChar"/>
        </w:rPr>
        <w:t xml:space="preserve">    │                   │       │ - Въездной туризм             │</w:t>
      </w:r>
      <w:r>
        <w:br/>
      </w:r>
      <w:r>
        <w:rPr>
          <w:rStyle w:val="VerbatimChar"/>
        </w:rPr>
        <w:t xml:space="preserve">    │                   │       │ - Бронирование                │</w:t>
      </w:r>
      <w:r>
        <w:br/>
      </w:r>
      <w:r>
        <w:rPr>
          <w:rStyle w:val="VerbatimChar"/>
        </w:rPr>
        <w:t xml:space="preserve">    └─────────┬─────────┘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3: Передача вызова / Завершение               │</w:t>
      </w:r>
      <w:r>
        <w:br/>
      </w:r>
      <w:r>
        <w:rPr>
          <w:rStyle w:val="VerbatimChar"/>
        </w:rPr>
        <w:t xml:space="preserve">    │  ! ПРОБЛЕМА: Долгое ожидание ответа Отдела продаж   │</w:t>
      </w:r>
      <w:r>
        <w:br/>
      </w:r>
      <w:r>
        <w:rPr>
          <w:rStyle w:val="VerbatimChar"/>
        </w:rPr>
        <w:t xml:space="preserve">    │    - Пропуск других вызовов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SLA:</w:t>
      </w:r>
      <w:r>
        <w:t xml:space="preserve"> </w:t>
      </w:r>
      <w:r>
        <w:t xml:space="preserve">Приём звонка ≤30 секунд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Ошибки в определении городов (Вологда/Волгоград, Дзержинск/Дзержинский)</w:t>
      </w:r>
      <w:r>
        <w:t xml:space="preserve"> </w:t>
      </w:r>
      <w:r>
        <w:t xml:space="preserve">- ⚠️ До Отдела продаж затруднительно дозвониться</w:t>
      </w:r>
      <w:r>
        <w:t xml:space="preserve"> </w:t>
      </w:r>
      <w:r>
        <w:t xml:space="preserve">- ⚠️ Пропуск других вызовов при ожидании соединения</w:t>
      </w:r>
    </w:p>
    <w:p>
      <w:r>
        <w:pict>
          <v:rect style="width:0;height:1.5pt" o:hralign="center" o:hrstd="t" o:hr="t"/>
        </w:pict>
      </w:r>
    </w:p>
    <w:bookmarkEnd w:id="13"/>
    <w:bookmarkStart w:id="14" w:name="обработка-обращений-по-e-mail-crm"/>
    <w:p>
      <w:pPr>
        <w:pStyle w:val="Heading3"/>
      </w:pPr>
      <w:r>
        <w:t xml:space="preserve">4.2. Обработка обращений по e-mail / CRM</w:t>
      </w:r>
    </w:p>
    <w:p>
      <w:pPr>
        <w:pStyle w:val="SourceCode"/>
      </w:pPr>
      <w:r>
        <w:rPr>
          <w:rStyle w:val="VerbatimChar"/>
        </w:rPr>
        <w:t xml:space="preserve">    ТРИГГЕР: Входящее письмо на sales@spacetravel.ru / форма на сайте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1: Определение причины обращения              │</w:t>
      </w:r>
      <w:r>
        <w:br/>
      </w:r>
      <w:r>
        <w:rPr>
          <w:rStyle w:val="VerbatimChar"/>
        </w:rPr>
        <w:t xml:space="preserve">    │  Категоризация: запрос на расчёт / информация / жалоба│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┌───────────────────┐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2а. РЕШЕНИЕ       │       │ 2б. ПЕРЕДАЧА                  │</w:t>
      </w:r>
      <w:r>
        <w:br/>
      </w:r>
      <w:r>
        <w:rPr>
          <w:rStyle w:val="VerbatimChar"/>
        </w:rPr>
        <w:t xml:space="preserve">    │ САМОСТОЯТЕЛЬНО    │       │                               │</w:t>
      </w:r>
      <w:r>
        <w:br/>
      </w:r>
      <w:r>
        <w:rPr>
          <w:rStyle w:val="VerbatimChar"/>
        </w:rPr>
        <w:t xml:space="preserve">    │ Простые вопросы   │       │ 28 потенциальных получателей: │</w:t>
      </w:r>
      <w:r>
        <w:br/>
      </w:r>
      <w:r>
        <w:rPr>
          <w:rStyle w:val="VerbatimChar"/>
        </w:rPr>
        <w:t xml:space="preserve">    │ по шаблонам       │       │ - HR, IT, Реклама, Контент    │</w:t>
      </w:r>
      <w:r>
        <w:br/>
      </w:r>
      <w:r>
        <w:rPr>
          <w:rStyle w:val="VerbatimChar"/>
        </w:rPr>
        <w:t xml:space="preserve">    │                   │       │ - Продукт, Тарификация, Чартер│</w:t>
      </w:r>
      <w:r>
        <w:br/>
      </w:r>
      <w:r>
        <w:rPr>
          <w:rStyle w:val="VerbatimChar"/>
        </w:rPr>
        <w:t xml:space="preserve">    │                   │       │ - Продажи, ВИП, Транспорт     │</w:t>
      </w:r>
      <w:r>
        <w:br/>
      </w:r>
      <w:r>
        <w:rPr>
          <w:rStyle w:val="VerbatimChar"/>
        </w:rPr>
        <w:t xml:space="preserve">    │                   │       │ - Финансы, Бухгалтерия, КАМы  │</w:t>
      </w:r>
      <w:r>
        <w:br/>
      </w:r>
      <w:r>
        <w:rPr>
          <w:rStyle w:val="VerbatimChar"/>
        </w:rPr>
        <w:t xml:space="preserve">    │                   │       │ - 8 региональных офисов       │</w:t>
      </w:r>
      <w:r>
        <w:br/>
      </w:r>
      <w:r>
        <w:rPr>
          <w:rStyle w:val="VerbatimChar"/>
        </w:rPr>
        <w:t xml:space="preserve">    │                   │       │ ! Не все почты в Битрикс      │</w:t>
      </w:r>
      <w:r>
        <w:br/>
      </w:r>
      <w:r>
        <w:rPr>
          <w:rStyle w:val="VerbatimChar"/>
        </w:rPr>
        <w:t xml:space="preserve">    └─────────┬─────────┘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3: Ответ на письмо                            │</w:t>
      </w:r>
      <w:r>
        <w:br/>
      </w:r>
      <w:r>
        <w:rPr>
          <w:rStyle w:val="VerbatimChar"/>
        </w:rPr>
        <w:t xml:space="preserve">    │  Информация о передаче запроса в работу             │</w:t>
      </w:r>
      <w:r>
        <w:br/>
      </w:r>
      <w:r>
        <w:rPr>
          <w:rStyle w:val="VerbatimChar"/>
        </w:rPr>
        <w:t xml:space="preserve">    │  ! ПРОБЛЕМА: Замедление в пиковые часы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SLA:</w:t>
      </w:r>
      <w:r>
        <w:t xml:space="preserve"> </w:t>
      </w:r>
      <w:r>
        <w:t xml:space="preserve">Первый ответ ≤1 час</w:t>
      </w:r>
    </w:p>
    <w:p>
      <w:r>
        <w:pict>
          <v:rect style="width:0;height:1.5pt" o:hralign="center" o:hrstd="t" o:hr="t"/>
        </w:pict>
      </w:r>
    </w:p>
    <w:bookmarkEnd w:id="14"/>
    <w:bookmarkStart w:id="15" w:name="обработка-запросов-на-расчёт-сделки"/>
    <w:p>
      <w:pPr>
        <w:pStyle w:val="Heading3"/>
      </w:pPr>
      <w:r>
        <w:t xml:space="preserve">4.3. Обработка запросов на расчёт (сделки)</w:t>
      </w:r>
    </w:p>
    <w:p>
      <w:pPr>
        <w:pStyle w:val="SourceCode"/>
      </w:pPr>
      <w:r>
        <w:rPr>
          <w:rStyle w:val="VerbatimChar"/>
        </w:rPr>
        <w:t xml:space="preserve">    ТРИГГЕР: Письмо на sales / форма на сайте с запросом расчёта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1: Определение типа запроса                   │</w:t>
      </w:r>
      <w:r>
        <w:br/>
      </w:r>
      <w:r>
        <w:rPr>
          <w:rStyle w:val="VerbatimChar"/>
        </w:rPr>
        <w:t xml:space="preserve">    │  Расчёт тура / Информационный запрос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2: Определение курирующего офиса/отдела       │</w:t>
      </w:r>
      <w:r>
        <w:br/>
      </w:r>
      <w:r>
        <w:rPr>
          <w:rStyle w:val="VerbatimChar"/>
        </w:rPr>
        <w:t xml:space="preserve">    │  ! ПРОБЛЕМА: Не все почты есть в САМО/Битрикс       │</w:t>
      </w:r>
      <w:r>
        <w:br/>
      </w:r>
      <w:r>
        <w:rPr>
          <w:rStyle w:val="VerbatimChar"/>
        </w:rPr>
        <w:t xml:space="preserve">    │    - Поиск в интернете / запрос ИНН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2а. Выбор сотрудника (для регионов/нерабочее)      │</w:t>
      </w:r>
      <w:r>
        <w:br/>
      </w:r>
      <w:r>
        <w:rPr>
          <w:rStyle w:val="VerbatimChar"/>
        </w:rPr>
        <w:t xml:space="preserve">    │  ! ПРОБЛЕМА: Отсутствия в разных системах:          │</w:t>
      </w:r>
      <w:r>
        <w:br/>
      </w:r>
      <w:r>
        <w:rPr>
          <w:rStyle w:val="VerbatimChar"/>
        </w:rPr>
        <w:t xml:space="preserve">    │    - Часть в Битрикс                                │</w:t>
      </w:r>
      <w:r>
        <w:br/>
      </w:r>
      <w:r>
        <w:rPr>
          <w:rStyle w:val="VerbatimChar"/>
        </w:rPr>
        <w:t xml:space="preserve">    │    - Часть в Google Таблице                         │</w:t>
      </w:r>
      <w:r>
        <w:br/>
      </w:r>
      <w:r>
        <w:rPr>
          <w:rStyle w:val="VerbatimChar"/>
        </w:rPr>
        <w:t xml:space="preserve">    │    - Часть только в «Моя команда»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3: Оформление сделки в Битрикс                │</w:t>
      </w:r>
      <w:r>
        <w:br/>
      </w:r>
      <w:r>
        <w:rPr>
          <w:rStyle w:val="VerbatimChar"/>
        </w:rPr>
        <w:t xml:space="preserve">    │  ! ПРОБЛЕМА: Битрикс не всегда работает корректно   │</w:t>
      </w:r>
      <w:r>
        <w:br/>
      </w:r>
      <w:r>
        <w:rPr>
          <w:rStyle w:val="VerbatimChar"/>
        </w:rPr>
        <w:t xml:space="preserve">    │  ! ПРОБЛЕМА: Устаревшие списки направлений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4: Ответ на письмо о передаче в работу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SLA:</w:t>
      </w:r>
      <w:r>
        <w:t xml:space="preserve"> </w:t>
      </w:r>
      <w:r>
        <w:t xml:space="preserve">Маршрутизация ≤15 минут</w:t>
      </w:r>
    </w:p>
    <w:p>
      <w:r>
        <w:pict>
          <v:rect style="width:0;height:1.5pt" o:hralign="center" o:hrstd="t" o:hr="t"/>
        </w:pict>
      </w:r>
    </w:p>
    <w:bookmarkEnd w:id="15"/>
    <w:bookmarkStart w:id="16" w:name="круглосуточная-поддержка-247"/>
    <w:p>
      <w:pPr>
        <w:pStyle w:val="Heading3"/>
      </w:pPr>
      <w:r>
        <w:t xml:space="preserve">4.4. Круглосуточная поддержка (24/7)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Телефон, WhatsApp, САМО-тур, Битрикс24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24/7/365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Минимизация убытков компании, решение проблем в поездке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Процесс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Проблема с трансфером</w:t>
            </w:r>
          </w:p>
        </w:tc>
        <w:tc>
          <w:tcPr/>
          <w:p>
            <w:pPr>
              <w:pStyle w:val="Compact"/>
            </w:pPr>
            <w:r>
              <w:t xml:space="preserve">Связь с DMC → Поиск решения → Контроль встречи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Проблема с отелем</w:t>
            </w:r>
          </w:p>
        </w:tc>
        <w:tc>
          <w:tcPr/>
          <w:p>
            <w:pPr>
              <w:pStyle w:val="Compact"/>
            </w:pPr>
            <w:r>
              <w:t xml:space="preserve">Связь с отелем/DMC → Эскалация при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 данных от DMC</w:t>
            </w:r>
          </w:p>
        </w:tc>
        <w:tc>
          <w:tcPr/>
          <w:p>
            <w:pPr>
              <w:pStyle w:val="Compact"/>
            </w:pPr>
            <w:r>
              <w:t xml:space="preserve">Поиск в САМО → Уточнение у агента → Передача DMC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Неявка туристов</w:t>
            </w:r>
          </w:p>
        </w:tc>
        <w:tc>
          <w:tcPr/>
          <w:p>
            <w:pPr>
              <w:pStyle w:val="Compact"/>
            </w:pPr>
            <w:r>
              <w:t xml:space="preserve">Фиксация в САМО → Уведомление менеджера по заявке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MICE-обращение (корп. клиент)</w:t>
            </w:r>
          </w:p>
        </w:tc>
        <w:tc>
          <w:tcPr/>
          <w:p>
            <w:pPr>
              <w:pStyle w:val="Compact"/>
            </w:pPr>
            <w:r>
              <w:t xml:space="preserve">Идентификация по тегу → Приоритетная обработка → Передача в Отдел группового бронирования (утро)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 работы с обращениями:</w:t>
      </w:r>
    </w:p>
    <w:p>
      <w:pPr>
        <w:pStyle w:val="SourceCode"/>
      </w:pPr>
      <w:r>
        <w:rPr>
          <w:rStyle w:val="VerbatimChar"/>
        </w:rPr>
        <w:t xml:space="preserve">    ТРИГГЕР: Обращение клиента (телефон/мессенджер/почта)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1. Приём обращения, уведомление клиента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2. Создание сделки в Битрикс «Контроль поездки»    │</w:t>
      </w:r>
      <w:r>
        <w:br/>
      </w:r>
      <w:r>
        <w:rPr>
          <w:rStyle w:val="VerbatimChar"/>
        </w:rPr>
        <w:t xml:space="preserve">    │  - Номер заявки САМО                                │</w:t>
      </w:r>
      <w:r>
        <w:br/>
      </w:r>
      <w:r>
        <w:rPr>
          <w:rStyle w:val="VerbatimChar"/>
        </w:rPr>
        <w:t xml:space="preserve">    │  - Тема обращения                                   │</w:t>
      </w:r>
      <w:r>
        <w:br/>
      </w:r>
      <w:r>
        <w:rPr>
          <w:rStyle w:val="VerbatimChar"/>
        </w:rPr>
        <w:t xml:space="preserve">    │  - Суть проблемы и действия                         │</w:t>
      </w:r>
      <w:r>
        <w:br/>
      </w:r>
      <w:r>
        <w:rPr>
          <w:rStyle w:val="VerbatimChar"/>
        </w:rPr>
        <w:t xml:space="preserve">    │  - Контакты клиента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3. Связь с партнёром (WhatsApp / телефон)          │</w:t>
      </w:r>
      <w:r>
        <w:br/>
      </w:r>
      <w:r>
        <w:rPr>
          <w:rStyle w:val="VerbatimChar"/>
        </w:rPr>
        <w:t xml:space="preserve">    │  ! Задержки: разница во времени, скорость DMC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4. Согласование решения (при необходимости)        │</w:t>
      </w:r>
      <w:r>
        <w:br/>
      </w:r>
      <w:r>
        <w:rPr>
          <w:rStyle w:val="VerbatimChar"/>
        </w:rPr>
        <w:t xml:space="preserve">    │  Подключение: руководители направлений, финансы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5. Информирование клиента о ходе решения           │</w:t>
      </w:r>
      <w:r>
        <w:br/>
      </w:r>
      <w:r>
        <w:rPr>
          <w:rStyle w:val="VerbatimChar"/>
        </w:rPr>
        <w:t xml:space="preserve">    │  Постоянная связь до закрытия вопроса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6. Закрытие сделки / Передача следующей смене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20" w:name="специальные-процессы"/>
    <w:p>
      <w:pPr>
        <w:pStyle w:val="Heading3"/>
      </w:pPr>
      <w:r>
        <w:t xml:space="preserve">4.5. Специальные процессы</w:t>
      </w:r>
    </w:p>
    <w:bookmarkStart w:id="17" w:name="регистрация-нового-агента-6-этапов"/>
    <w:p>
      <w:pPr>
        <w:pStyle w:val="Heading4"/>
      </w:pPr>
      <w:r>
        <w:t xml:space="preserve">Регистрация нового агента (6 этапов)</w:t>
      </w:r>
    </w:p>
    <w:p>
      <w:pPr>
        <w:pStyle w:val="SourceCode"/>
      </w:pPr>
      <w:r>
        <w:rPr>
          <w:rStyle w:val="VerbatimChar"/>
        </w:rPr>
        <w:t xml:space="preserve">    ТРИГГЕР: Отбивка от САМО на sales@ о новой регистрации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1. Определение региона агентства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├──── Регион ────► Передача КАМу (завершён)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2. Приведение карточки САМО к единому виду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3. Отправка пароля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4. Отправка приветственного письма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5. Заполнение реестра договоров (Google Таблица)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6. Заполнение карточки в Битрикс</w:t>
      </w:r>
      <w:r>
        <w:br/>
      </w:r>
      <w:r>
        <w:rPr>
          <w:rStyle w:val="VerbatimChar"/>
        </w:rPr>
        <w:t xml:space="preserve">       ! ПРОБЛЕМА: Ручной перенос данных САМО - Битрикс</w:t>
      </w:r>
    </w:p>
    <w:bookmarkEnd w:id="17"/>
    <w:bookmarkStart w:id="18" w:name="обработка-гарантийных-писем-гп"/>
    <w:p>
      <w:pPr>
        <w:pStyle w:val="Heading4"/>
      </w:pPr>
      <w:r>
        <w:t xml:space="preserve">Обработка гарантийных писем (ГП)</w:t>
      </w:r>
    </w:p>
    <w:p>
      <w:pPr>
        <w:pStyle w:val="Compact"/>
        <w:numPr>
          <w:ilvl w:val="0"/>
          <w:numId w:val="1002"/>
        </w:numPr>
      </w:pPr>
      <w:r>
        <w:t xml:space="preserve">Проверка типовой формы заявления</w:t>
      </w:r>
    </w:p>
    <w:p>
      <w:pPr>
        <w:pStyle w:val="Compact"/>
        <w:numPr>
          <w:ilvl w:val="0"/>
          <w:numId w:val="1002"/>
        </w:numPr>
      </w:pPr>
      <w:r>
        <w:t xml:space="preserve">Проверка заявки-гаранта</w:t>
      </w:r>
    </w:p>
    <w:p>
      <w:pPr>
        <w:pStyle w:val="Compact"/>
        <w:numPr>
          <w:ilvl w:val="0"/>
          <w:numId w:val="1002"/>
        </w:numPr>
      </w:pPr>
      <w:r>
        <w:t xml:space="preserve">Подтверждение / Отказ + подключение КАМа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КАМы иногда согласовывают ГП напрямую → двойная работа</w:t>
      </w:r>
    </w:p>
    <w:bookmarkEnd w:id="18"/>
    <w:bookmarkStart w:id="19" w:name="обработка-заявлений-на-перенос-и-возврат"/>
    <w:p>
      <w:pPr>
        <w:pStyle w:val="Heading4"/>
      </w:pPr>
      <w:r>
        <w:t xml:space="preserve">Обработка заявлений на перенос и возврат</w:t>
      </w:r>
    </w:p>
    <w:p>
      <w:pPr>
        <w:pStyle w:val="Compact"/>
        <w:numPr>
          <w:ilvl w:val="0"/>
          <w:numId w:val="1003"/>
        </w:numPr>
      </w:pPr>
      <w:r>
        <w:t xml:space="preserve">Проверка данных в САМО-туре</w:t>
      </w:r>
    </w:p>
    <w:p>
      <w:pPr>
        <w:pStyle w:val="Compact"/>
        <w:numPr>
          <w:ilvl w:val="0"/>
          <w:numId w:val="1003"/>
        </w:numPr>
      </w:pPr>
      <w:r>
        <w:t xml:space="preserve">Проверка в инвойс-трекере</w:t>
      </w:r>
    </w:p>
    <w:p>
      <w:pPr>
        <w:pStyle w:val="Compact"/>
        <w:numPr>
          <w:ilvl w:val="0"/>
          <w:numId w:val="1003"/>
        </w:numPr>
      </w:pPr>
      <w:r>
        <w:t xml:space="preserve">Внесение в инвойс-трекер (СЗ или СБ)</w:t>
      </w:r>
    </w:p>
    <w:p>
      <w:pPr>
        <w:pStyle w:val="Compact"/>
        <w:numPr>
          <w:ilvl w:val="0"/>
          <w:numId w:val="1003"/>
        </w:numPr>
      </w:pPr>
      <w:r>
        <w:t xml:space="preserve">Передача в бухгалтерию</w:t>
      </w:r>
    </w:p>
    <w:p>
      <w:pPr>
        <w:pStyle w:val="FirstParagraph"/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Путаница в способах оплаты, внесение в неверный трекер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5e7e05edba6c66d0e88aba58bfdf2d54ee860f"/>
    <w:p>
      <w:pPr>
        <w:pStyle w:val="Heading3"/>
      </w:pPr>
      <w:r>
        <w:t xml:space="preserve">4.6. Поддержка MICE-клиентов (корпоративный сегмент)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Связанный процесс</w:t>
            </w:r>
          </w:p>
        </w:tc>
        <w:tc>
          <w:tcPr/>
          <w:p>
            <w:pPr>
              <w:pStyle w:val="Compact"/>
            </w:pPr>
            <w:r>
              <w:t xml:space="preserve">BP-03 (MICE и корпоративное обслуживание)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24/7 (в нерабочее время Отдела группового бронирования)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КРИТИЧНО для удержания корпоративных клиентов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 критично:</w:t>
      </w:r>
      <w:r>
        <w:t xml:space="preserve"> </w:t>
      </w:r>
      <w:r>
        <w:t xml:space="preserve">- Корпоративные клиенты (B2B) составляют</w:t>
      </w:r>
      <w:r>
        <w:t xml:space="preserve"> </w:t>
      </w:r>
      <w:r>
        <w:rPr>
          <w:b/>
          <w:bCs/>
        </w:rPr>
        <w:t xml:space="preserve">~10% выручки</w:t>
      </w:r>
      <w:r>
        <w:t xml:space="preserve"> </w:t>
      </w:r>
      <w:r>
        <w:t xml:space="preserve">и имеют</w:t>
      </w:r>
      <w:r>
        <w:t xml:space="preserve"> </w:t>
      </w:r>
      <w:r>
        <w:rPr>
          <w:b/>
          <w:bCs/>
        </w:rPr>
        <w:t xml:space="preserve">высокие ожидания по уровню сервиса</w:t>
      </w:r>
      <w:r>
        <w:t xml:space="preserve"> </w:t>
      </w:r>
      <w:r>
        <w:t xml:space="preserve">- MICE-мероприятия (конференции, групповые поездки) часто проходят</w:t>
      </w:r>
      <w:r>
        <w:t xml:space="preserve"> </w:t>
      </w:r>
      <w:r>
        <w:rPr>
          <w:b/>
          <w:bCs/>
        </w:rPr>
        <w:t xml:space="preserve">в нестандартное время</w:t>
      </w:r>
      <w:r>
        <w:t xml:space="preserve"> </w:t>
      </w:r>
      <w:r>
        <w:t xml:space="preserve">- Потеря доверия корпоративного клиента =</w:t>
      </w:r>
      <w:r>
        <w:t xml:space="preserve"> </w:t>
      </w:r>
      <w:r>
        <w:rPr>
          <w:b/>
          <w:bCs/>
        </w:rPr>
        <w:t xml:space="preserve">потеря долгосрочного контракта</w:t>
      </w:r>
      <w:r>
        <w:t xml:space="preserve"> </w:t>
      </w:r>
      <w:r>
        <w:t xml:space="preserve">(средний чек в 5-10 раз выше B2C)</w:t>
      </w:r>
      <w:r>
        <w:t xml:space="preserve"> </w:t>
      </w:r>
      <w:r>
        <w:t xml:space="preserve">- Отсутствие 24/7 поддержки —</w:t>
      </w:r>
      <w:r>
        <w:t xml:space="preserve"> </w:t>
      </w:r>
      <w:r>
        <w:rPr>
          <w:b/>
          <w:bCs/>
        </w:rPr>
        <w:t xml:space="preserve">конкурентный недостаток</w:t>
      </w:r>
      <w:r>
        <w:t xml:space="preserve"> </w:t>
      </w:r>
      <w:r>
        <w:t xml:space="preserve">на рынке MICE</w:t>
      </w:r>
    </w:p>
    <w:p>
      <w:pPr>
        <w:pStyle w:val="BodyText"/>
      </w:pPr>
      <w:r>
        <w:rPr>
          <w:b/>
          <w:bCs/>
        </w:rPr>
        <w:t xml:space="preserve">Алгоритм обработки MICE-обращений:</w:t>
      </w:r>
    </w:p>
    <w:p>
      <w:pPr>
        <w:pStyle w:val="SourceCode"/>
      </w:pPr>
      <w:r>
        <w:rPr>
          <w:rStyle w:val="VerbatimChar"/>
        </w:rPr>
        <w:t xml:space="preserve">    ТРИГГЕР: Обращение от MICE-клиента (телефон / мессенджер / email)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1. Идентификация MICE-клиента                      │</w:t>
      </w:r>
      <w:r>
        <w:br/>
      </w:r>
      <w:r>
        <w:rPr>
          <w:rStyle w:val="VerbatimChar"/>
        </w:rPr>
        <w:t xml:space="preserve">    │  - Проверка тега «MICE» / «Корпоративный» в Битрикс │</w:t>
      </w:r>
      <w:r>
        <w:br/>
      </w:r>
      <w:r>
        <w:rPr>
          <w:rStyle w:val="VerbatimChar"/>
        </w:rPr>
        <w:t xml:space="preserve">    │  - Проверка номера заявки в САМО (тип = групповая)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2. Создание сделки «MICE-поддержка 24/7» в Битрикс │</w:t>
      </w:r>
      <w:r>
        <w:br/>
      </w:r>
      <w:r>
        <w:rPr>
          <w:rStyle w:val="VerbatimChar"/>
        </w:rPr>
        <w:t xml:space="preserve">    │  - Номер заявки САМО                                │</w:t>
      </w:r>
      <w:r>
        <w:br/>
      </w:r>
      <w:r>
        <w:rPr>
          <w:rStyle w:val="VerbatimChar"/>
        </w:rPr>
        <w:t xml:space="preserve">    │  - Название компании-клиента                        │</w:t>
      </w:r>
      <w:r>
        <w:br/>
      </w:r>
      <w:r>
        <w:rPr>
          <w:rStyle w:val="VerbatimChar"/>
        </w:rPr>
        <w:t xml:space="preserve">    │  - Суть обращения                                   │</w:t>
      </w:r>
      <w:r>
        <w:br/>
      </w:r>
      <w:r>
        <w:rPr>
          <w:rStyle w:val="VerbatimChar"/>
        </w:rPr>
        <w:t xml:space="preserve">    │  - Контакты представителя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3. Приоритетная обработка                          │</w:t>
      </w:r>
      <w:r>
        <w:br/>
      </w:r>
      <w:r>
        <w:rPr>
          <w:rStyle w:val="VerbatimChar"/>
        </w:rPr>
        <w:t xml:space="preserve">    │  - SLA: ответ &lt;=15 мин, решение &lt;=2 часа            │</w:t>
      </w:r>
      <w:r>
        <w:br/>
      </w:r>
      <w:r>
        <w:rPr>
          <w:rStyle w:val="VerbatimChar"/>
        </w:rPr>
        <w:t xml:space="preserve">    │  - Связь с DMC / партнёром / отелем                 │</w:t>
      </w:r>
      <w:r>
        <w:br/>
      </w:r>
      <w:r>
        <w:rPr>
          <w:rStyle w:val="VerbatimChar"/>
        </w:rPr>
        <w:t xml:space="preserve">    │  - При необходимости: эскалация на руководителя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4. Передача в Отдел группового бронирования        │</w:t>
      </w:r>
      <w:r>
        <w:br/>
      </w:r>
      <w:r>
        <w:rPr>
          <w:rStyle w:val="VerbatimChar"/>
        </w:rPr>
        <w:t xml:space="preserve">    │  - Утром следующего рабочего дня                    │</w:t>
      </w:r>
      <w:r>
        <w:br/>
      </w:r>
      <w:r>
        <w:rPr>
          <w:rStyle w:val="VerbatimChar"/>
        </w:rPr>
        <w:t xml:space="preserve">    │  - Полная информация о проблеме и действиях         │</w:t>
      </w:r>
      <w:r>
        <w:br/>
      </w:r>
      <w:r>
        <w:rPr>
          <w:rStyle w:val="VerbatimChar"/>
        </w:rPr>
        <w:t xml:space="preserve">    │  - Статус решения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Типичные сценарии MICE: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Проблемы с групповым трансфером</w:t>
            </w:r>
          </w:p>
        </w:tc>
        <w:tc>
          <w:tcPr/>
          <w:p>
            <w:pPr>
              <w:pStyle w:val="Compact"/>
            </w:pPr>
            <w:r>
              <w:t xml:space="preserve">Связь с DMC → Организация замены → Контроль прибытия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программы мероприятия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партнёром → Информирование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Проблемы с конференц-залом</w:t>
            </w:r>
          </w:p>
        </w:tc>
        <w:tc>
          <w:tcPr/>
          <w:p>
            <w:pPr>
              <w:pStyle w:val="Compact"/>
            </w:pPr>
            <w:r>
              <w:t xml:space="preserve">Связь с отелем → Поиск альтернативы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Медицинские ситуации участников</w:t>
            </w:r>
          </w:p>
        </w:tc>
        <w:tc>
          <w:tcPr/>
          <w:p>
            <w:pPr>
              <w:pStyle w:val="Compact"/>
            </w:pPr>
            <w:r>
              <w:t xml:space="preserve">Координация медпомощи → Информирование организатора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 рейса группы</w:t>
            </w:r>
          </w:p>
        </w:tc>
        <w:tc>
          <w:tcPr/>
          <w:p>
            <w:pPr>
              <w:pStyle w:val="Compact"/>
            </w:pPr>
            <w:r>
              <w:t xml:space="preserve">Поиск альтернативного рейса → Координация трансферов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SLA для MICE-клиентов: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первого ответа</w:t>
            </w:r>
          </w:p>
        </w:tc>
        <w:tc>
          <w:tcPr/>
          <w:p>
            <w:pPr>
              <w:pStyle w:val="Compact"/>
            </w:pPr>
            <w:r>
              <w:t xml:space="preserve">≤15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решения проблемы</w:t>
            </w:r>
          </w:p>
        </w:tc>
        <w:tc>
          <w:tcPr/>
          <w:p>
            <w:pPr>
              <w:pStyle w:val="Compact"/>
            </w:pPr>
            <w:r>
              <w:t xml:space="preserve">≤2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Информирование клиента о статусе</w:t>
            </w:r>
          </w:p>
        </w:tc>
        <w:tc>
          <w:tcPr/>
          <w:p>
            <w:pPr>
              <w:pStyle w:val="Compact"/>
            </w:pPr>
            <w:r>
              <w:t xml:space="preserve">Каждые 30 минут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системы-и-интеграции"/>
    <w:p>
      <w:pPr>
        <w:pStyle w:val="Heading2"/>
      </w:pPr>
      <w:r>
        <w:t xml:space="preserve">5. Системы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UIS (телефония)</w:t>
            </w:r>
          </w:p>
        </w:tc>
        <w:tc>
          <w:tcPr/>
          <w:p>
            <w:pPr>
              <w:pStyle w:val="Compact"/>
            </w:pPr>
            <w:r>
              <w:t xml:space="preserve">Приём звонков</w:t>
            </w:r>
          </w:p>
        </w:tc>
        <w:tc>
          <w:tcPr/>
          <w:p>
            <w:pPr>
              <w:pStyle w:val="Compact"/>
            </w:pPr>
            <w:r>
              <w:t xml:space="preserve">→ Битрикс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CRM, сделки, чаты</w:t>
            </w:r>
          </w:p>
        </w:tc>
        <w:tc>
          <w:tcPr/>
          <w:p>
            <w:pPr>
              <w:pStyle w:val="Compact"/>
            </w:pPr>
            <w:r>
              <w:t xml:space="preserve">↔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Данные по заявкам, агентам</w:t>
            </w:r>
          </w:p>
        </w:tc>
        <w:tc>
          <w:tcPr/>
          <w:p>
            <w:pPr>
              <w:pStyle w:val="Compact"/>
            </w:pPr>
            <w:r>
              <w:t xml:space="preserve">↔ Битрикс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Почта sales@</w:t>
            </w:r>
          </w:p>
        </w:tc>
        <w:tc>
          <w:tcPr/>
          <w:p>
            <w:pPr>
              <w:pStyle w:val="Compact"/>
            </w:pPr>
            <w:r>
              <w:t xml:space="preserve">→ Битрикс (частично)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Связь с DMC, клиентами</w:t>
            </w:r>
          </w:p>
        </w:tc>
        <w:tc>
          <w:tcPr/>
          <w:p>
            <w:pPr>
              <w:pStyle w:val="Compact"/>
            </w:pPr>
            <w:r>
              <w:t xml:space="preserve">Ручной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Таблицы</w:t>
            </w:r>
          </w:p>
        </w:tc>
        <w:tc>
          <w:tcPr/>
          <w:p>
            <w:pPr>
              <w:pStyle w:val="Compact"/>
            </w:pPr>
            <w:r>
              <w:t xml:space="preserve">Реестр договоров, график работы</w:t>
            </w:r>
          </w:p>
        </w:tc>
        <w:tc>
          <w:tcPr/>
          <w:p>
            <w:pPr>
              <w:pStyle w:val="Compact"/>
            </w:pPr>
            <w:r>
              <w:t xml:space="preserve">Ручной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Моя команда</w:t>
            </w:r>
          </w:p>
        </w:tc>
        <w:tc>
          <w:tcPr/>
          <w:p>
            <w:pPr>
              <w:pStyle w:val="Compact"/>
            </w:pPr>
            <w:r>
              <w:t xml:space="preserve">Учёт отсутствий</w:t>
            </w:r>
          </w:p>
        </w:tc>
        <w:tc>
          <w:tcPr/>
          <w:p>
            <w:pPr>
              <w:pStyle w:val="Compact"/>
            </w:pPr>
            <w:r>
              <w:t xml:space="preserve">Ручной режим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pi-процесса"/>
    <w:p>
      <w:pPr>
        <w:pStyle w:val="Heading2"/>
      </w:pPr>
      <w:r>
        <w:t xml:space="preserve">6. 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приёма звонка</w:t>
            </w:r>
          </w:p>
        </w:tc>
        <w:tc>
          <w:tcPr/>
          <w:p>
            <w:pPr>
              <w:pStyle w:val="Compact"/>
            </w:pPr>
            <w:r>
              <w:t xml:space="preserve">≤30 сек</w:t>
            </w:r>
          </w:p>
        </w:tc>
        <w:tc>
          <w:tcPr/>
          <w:p>
            <w:pPr>
              <w:pStyle w:val="Compact"/>
            </w:pPr>
            <w:r>
              <w:t xml:space="preserve">~30 сек</w:t>
            </w:r>
          </w:p>
        </w:tc>
        <w:tc>
          <w:tcPr/>
          <w:p>
            <w:pPr>
              <w:pStyle w:val="Compact"/>
            </w:pPr>
            <w:r>
              <w:t xml:space="preserve">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первого ответа (email)</w:t>
            </w:r>
          </w:p>
        </w:tc>
        <w:tc>
          <w:tcPr/>
          <w:p>
            <w:pPr>
              <w:pStyle w:val="Compact"/>
            </w:pPr>
            <w:r>
              <w:t xml:space="preserve">≤1 час</w:t>
            </w:r>
          </w:p>
        </w:tc>
        <w:tc>
          <w:tcPr/>
          <w:p>
            <w:pPr>
              <w:pStyle w:val="Compact"/>
            </w:pPr>
            <w:r>
              <w:t xml:space="preserve">~1-2 часа</w:t>
            </w:r>
          </w:p>
        </w:tc>
        <w:tc>
          <w:tcPr/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маршрутизации</w:t>
            </w:r>
          </w:p>
        </w:tc>
        <w:tc>
          <w:tcPr/>
          <w:p>
            <w:pPr>
              <w:pStyle w:val="Compact"/>
            </w:pPr>
            <w:r>
              <w:t xml:space="preserve">≤5 мин</w:t>
            </w:r>
          </w:p>
        </w:tc>
        <w:tc>
          <w:tcPr/>
          <w:p>
            <w:pPr>
              <w:pStyle w:val="Compact"/>
            </w:pPr>
            <w:r>
              <w:t xml:space="preserve">~15 мин</w:t>
            </w:r>
          </w:p>
        </w:tc>
        <w:tc>
          <w:tcPr/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Пропущенные звонки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  <w:tc>
          <w:tcPr/>
          <w:p>
            <w:pPr>
              <w:pStyle w:val="Compact"/>
            </w:pPr>
            <w:r>
              <w:t xml:space="preserve">~8-10%</w:t>
            </w:r>
          </w:p>
        </w:tc>
        <w:tc>
          <w:tcPr/>
          <w:p>
            <w:pPr>
              <w:pStyle w:val="Compact"/>
            </w:pPr>
            <w:r>
              <w:t xml:space="preserve">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решения проблемы (24/7)</w:t>
            </w:r>
          </w:p>
        </w:tc>
        <w:tc>
          <w:tcPr/>
          <w:p>
            <w:pPr>
              <w:pStyle w:val="Compact"/>
            </w:pPr>
            <w:r>
              <w:t xml:space="preserve">≤2 часа</w:t>
            </w:r>
          </w:p>
        </w:tc>
        <w:tc>
          <w:tcPr/>
          <w:p>
            <w:pPr>
              <w:pStyle w:val="Compact"/>
            </w:pPr>
            <w:r>
              <w:t xml:space="preserve">Варьируется</w:t>
            </w:r>
          </w:p>
        </w:tc>
        <w:tc>
          <w:tcPr/>
          <w:p>
            <w:pPr>
              <w:pStyle w:val="Compact"/>
            </w:pPr>
            <w:r>
              <w:t xml:space="preserve">Битрикс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маршрутизации</w:t>
            </w:r>
          </w:p>
        </w:tc>
        <w:tc>
          <w:tcPr/>
          <w:p>
            <w:pPr>
              <w:pStyle w:val="Compact"/>
            </w:pPr>
            <w:r>
              <w:t xml:space="preserve">≤2%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риски-и-проблемы"/>
    <w:p>
      <w:pPr>
        <w:pStyle w:val="Heading2"/>
      </w:pPr>
      <w:r>
        <w:t xml:space="preserve">7. Риски и проблемы</w:t>
      </w:r>
    </w:p>
    <w:bookmarkStart w:id="25" w:name="критические"/>
    <w:p>
      <w:pPr>
        <w:pStyle w:val="Heading3"/>
      </w:pPr>
      <w:r>
        <w:t xml:space="preserve">Критические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направлений маршрутизации вручную</w:t>
            </w:r>
          </w:p>
        </w:tc>
        <w:tc>
          <w:tcPr/>
          <w:p>
            <w:pPr>
              <w:pStyle w:val="Compact"/>
            </w:pPr>
            <w:r>
              <w:t xml:space="preserve">Нет автоматической маршрутизации</w:t>
            </w:r>
          </w:p>
        </w:tc>
        <w:tc>
          <w:tcPr/>
          <w:p>
            <w:pPr>
              <w:pStyle w:val="Compact"/>
            </w:pPr>
            <w:r>
              <w:t xml:space="preserve">Задержки, ошибки</w:t>
            </w:r>
          </w:p>
        </w:tc>
        <w:tc>
          <w:tcPr/>
          <w:p>
            <w:pPr>
              <w:pStyle w:val="Compact"/>
            </w:pPr>
            <w:r>
              <w:t xml:space="preserve">🔴 ОТКРЫТО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MICE с 24/7 поддержкой</w:t>
            </w:r>
          </w:p>
        </w:tc>
        <w:tc>
          <w:tcPr/>
          <w:p>
            <w:pPr>
              <w:pStyle w:val="Compact"/>
            </w:pPr>
            <w:r>
              <w:t xml:space="preserve">Ранее: процесс не выстроен</w:t>
            </w:r>
          </w:p>
        </w:tc>
        <w:tc>
          <w:tcPr/>
          <w:p>
            <w:pPr>
              <w:pStyle w:val="Compact"/>
            </w:pPr>
            <w:r>
              <w:t xml:space="preserve">Потеря корп. клиентов</w:t>
            </w:r>
          </w:p>
        </w:tc>
        <w:tc>
          <w:tcPr/>
          <w:p>
            <w:pPr>
              <w:pStyle w:val="Compact"/>
            </w:pPr>
            <w:r>
              <w:t xml:space="preserve">✅ РЕШАЕТСЯ (см. раздел 4.6)</w:t>
            </w:r>
          </w:p>
        </w:tc>
      </w:tr>
    </w:tbl>
    <w:bookmarkEnd w:id="25"/>
    <w:bookmarkStart w:id="26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Долгое ожидание ответа Отдела продаж</w:t>
            </w:r>
          </w:p>
        </w:tc>
        <w:tc>
          <w:tcPr/>
          <w:p>
            <w:pPr>
              <w:pStyle w:val="Compact"/>
            </w:pPr>
            <w:r>
              <w:t xml:space="preserve">Высокая загрузка</w:t>
            </w:r>
          </w:p>
        </w:tc>
        <w:tc>
          <w:tcPr/>
          <w:p>
            <w:pPr>
              <w:pStyle w:val="Compact"/>
            </w:pPr>
            <w:r>
              <w:t xml:space="preserve">Пропуск звонков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Отсутствия сотрудников в разных системах</w:t>
            </w:r>
          </w:p>
        </w:tc>
        <w:tc>
          <w:tcPr/>
          <w:p>
            <w:pPr>
              <w:pStyle w:val="Compact"/>
            </w:pPr>
            <w:r>
              <w:t xml:space="preserve">Нет единой платформы</w:t>
            </w:r>
          </w:p>
        </w:tc>
        <w:tc>
          <w:tcPr/>
          <w:p>
            <w:pPr>
              <w:pStyle w:val="Compact"/>
            </w:pPr>
            <w:r>
              <w:t xml:space="preserve">Задержки маршрутизации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все агенты в САМО/Битрикс</w:t>
            </w:r>
          </w:p>
        </w:tc>
        <w:tc>
          <w:tcPr/>
          <w:p>
            <w:pPr>
              <w:pStyle w:val="Compact"/>
            </w:pPr>
            <w:r>
              <w:t xml:space="preserve">Неполные данные</w:t>
            </w:r>
          </w:p>
        </w:tc>
        <w:tc>
          <w:tcPr/>
          <w:p>
            <w:pPr>
              <w:pStyle w:val="Compact"/>
            </w:pPr>
            <w:r>
              <w:t xml:space="preserve">Поиск в интернете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Устаревшие списки направлений</w:t>
            </w:r>
          </w:p>
        </w:tc>
        <w:tc>
          <w:tcPr/>
          <w:p>
            <w:pPr>
              <w:pStyle w:val="Compact"/>
            </w:pPr>
            <w:r>
              <w:t xml:space="preserve">Не обновляются</w:t>
            </w:r>
          </w:p>
        </w:tc>
        <w:tc>
          <w:tcPr/>
          <w:p>
            <w:pPr>
              <w:pStyle w:val="Compact"/>
            </w:pPr>
            <w:r>
              <w:t xml:space="preserve">Неверная 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перенос данных САМО → Битрикс</w:t>
            </w:r>
          </w:p>
        </w:tc>
        <w:tc>
          <w:tcPr/>
          <w:p>
            <w:pPr>
              <w:pStyle w:val="Compact"/>
            </w:pPr>
            <w:r>
              <w:t xml:space="preserve">Нет интеграции</w:t>
            </w:r>
          </w:p>
        </w:tc>
        <w:tc>
          <w:tcPr/>
          <w:p>
            <w:pPr>
              <w:pStyle w:val="Compact"/>
            </w:pPr>
            <w:r>
              <w:t xml:space="preserve">Дублирование работы</w:t>
            </w:r>
          </w:p>
        </w:tc>
      </w:tr>
    </w:tbl>
    <w:bookmarkEnd w:id="26"/>
    <w:bookmarkStart w:id="27" w:name="средние"/>
    <w:p>
      <w:pPr>
        <w:pStyle w:val="Heading3"/>
      </w:pPr>
      <w:r>
        <w:t xml:space="preserve">Средние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 ГП, заявлений не по профилю</w:t>
            </w:r>
          </w:p>
        </w:tc>
        <w:tc>
          <w:tcPr/>
          <w:p>
            <w:pPr>
              <w:pStyle w:val="Compact"/>
            </w:pPr>
            <w:r>
              <w:t xml:space="preserve">Исторически сложилось</w:t>
            </w:r>
          </w:p>
        </w:tc>
        <w:tc>
          <w:tcPr/>
          <w:p>
            <w:pPr>
              <w:pStyle w:val="Compact"/>
            </w:pPr>
            <w:r>
              <w:t xml:space="preserve">Отвлечение от основных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Большое время на прослушку звонков</w:t>
            </w:r>
          </w:p>
        </w:tc>
        <w:tc>
          <w:tcPr/>
          <w:p>
            <w:pPr>
              <w:pStyle w:val="Compact"/>
            </w:pPr>
            <w:r>
              <w:t xml:space="preserve">Ручной контроль качества</w:t>
            </w:r>
          </w:p>
        </w:tc>
        <w:tc>
          <w:tcPr/>
          <w:p>
            <w:pPr>
              <w:pStyle w:val="Compact"/>
            </w:pPr>
            <w:r>
              <w:t xml:space="preserve">Нехватка времени руководителя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точки-автоматизации"/>
    <w:p>
      <w:pPr>
        <w:pStyle w:val="Heading2"/>
      </w:pPr>
      <w:r>
        <w:t xml:space="preserve">8.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AUTO-SUP-01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маршрутизация по региону</w:t>
            </w:r>
          </w:p>
        </w:tc>
        <w:tc>
          <w:tcPr/>
          <w:p>
            <w:pPr>
              <w:pStyle w:val="Compact"/>
            </w:pPr>
            <w:r>
              <w:t xml:space="preserve">Привязка к ФО → автораспределение сделок</w:t>
            </w:r>
          </w:p>
        </w:tc>
        <w:tc>
          <w:tcPr/>
          <w:p>
            <w:pPr>
              <w:pStyle w:val="Compact"/>
            </w:pPr>
            <w:r>
              <w:t xml:space="preserve">-50% времени маршрутизации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AUTO-SUP-02</w:t>
            </w:r>
          </w:p>
        </w:tc>
        <w:tc>
          <w:tcPr/>
          <w:p>
            <w:pPr>
              <w:pStyle w:val="Compact"/>
            </w:pPr>
            <w:r>
              <w:t xml:space="preserve">Переадресация регионов по номеру телефона</w:t>
            </w:r>
          </w:p>
        </w:tc>
        <w:tc>
          <w:tcPr/>
          <w:p>
            <w:pPr>
              <w:pStyle w:val="Compact"/>
            </w:pPr>
            <w:r>
              <w:t xml:space="preserve">Автопереключение на региональные офисы</w:t>
            </w:r>
          </w:p>
        </w:tc>
        <w:tc>
          <w:tcPr/>
          <w:p>
            <w:pPr>
              <w:pStyle w:val="Compact"/>
            </w:pPr>
            <w:r>
              <w:t xml:space="preserve">Разгрузка отдела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AUTO-SUP-03</w:t>
            </w:r>
          </w:p>
        </w:tc>
        <w:tc>
          <w:tcPr/>
          <w:p>
            <w:pPr>
              <w:pStyle w:val="Compact"/>
            </w:pPr>
            <w:r>
              <w:t xml:space="preserve">ИИ-анализ качества звонков</w:t>
            </w:r>
          </w:p>
        </w:tc>
        <w:tc>
          <w:tcPr/>
          <w:p>
            <w:pPr>
              <w:pStyle w:val="Compact"/>
            </w:pPr>
            <w:r>
              <w:t xml:space="preserve">Робот прослушивает и анализирует звонки (см. детали ниже)</w:t>
            </w:r>
          </w:p>
        </w:tc>
        <w:tc>
          <w:tcPr/>
          <w:p>
            <w:pPr>
              <w:pStyle w:val="Compact"/>
            </w:pPr>
            <w:r>
              <w:t xml:space="preserve">Экономия времени руководителя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AUTO-SUP-04</w:t>
            </w:r>
          </w:p>
        </w:tc>
        <w:tc>
          <w:tcPr/>
          <w:p>
            <w:pPr>
              <w:pStyle w:val="Compact"/>
            </w:pPr>
            <w:r>
              <w:t xml:space="preserve">Единая платформа учёта отсутствий</w:t>
            </w:r>
          </w:p>
        </w:tc>
        <w:tc>
          <w:tcPr/>
          <w:p>
            <w:pPr>
              <w:pStyle w:val="Compact"/>
            </w:pPr>
            <w:r>
              <w:t xml:space="preserve">Все отсутствия в одной системе</w:t>
            </w:r>
          </w:p>
        </w:tc>
        <w:tc>
          <w:tcPr/>
          <w:p>
            <w:pPr>
              <w:pStyle w:val="Compact"/>
            </w:pPr>
            <w:r>
              <w:t xml:space="preserve">Ускорение выбора сотрудника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AUTO-SUP-05</w:t>
            </w:r>
          </w:p>
        </w:tc>
        <w:tc>
          <w:tcPr/>
          <w:p>
            <w:pPr>
              <w:pStyle w:val="Compact"/>
            </w:pPr>
            <w:r>
              <w:t xml:space="preserve">Синхронизация САМО → Битрикс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создание карточек</w:t>
            </w:r>
          </w:p>
        </w:tc>
        <w:tc>
          <w:tcPr/>
          <w:p>
            <w:pPr>
              <w:pStyle w:val="Compact"/>
            </w:pPr>
            <w:r>
              <w:t xml:space="preserve">Устранение дублирования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AUTO-SUP-06</w:t>
            </w:r>
          </w:p>
        </w:tc>
        <w:tc>
          <w:tcPr/>
          <w:p>
            <w:pPr>
              <w:pStyle w:val="Compact"/>
            </w:pPr>
            <w:r>
              <w:t xml:space="preserve">Шаблоны ответов в Outlook</w:t>
            </w:r>
          </w:p>
        </w:tc>
        <w:tc>
          <w:tcPr/>
          <w:p>
            <w:pPr>
              <w:pStyle w:val="Compact"/>
            </w:pPr>
            <w:r>
              <w:t xml:space="preserve">Быстрые ответы по шаблонам</w:t>
            </w:r>
          </w:p>
        </w:tc>
        <w:tc>
          <w:tcPr/>
          <w:p>
            <w:pPr>
              <w:pStyle w:val="Compact"/>
            </w:pPr>
            <w:r>
              <w:t xml:space="preserve">Ускорение ответов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AUTO-SUP-07</w:t>
            </w:r>
          </w:p>
        </w:tc>
        <w:tc>
          <w:tcPr/>
          <w:p>
            <w:pPr>
              <w:pStyle w:val="Compact"/>
            </w:pPr>
            <w:r>
              <w:t xml:space="preserve">Авто-отправка договоров из САМО</w:t>
            </w:r>
          </w:p>
        </w:tc>
        <w:tc>
          <w:tcPr/>
          <w:p>
            <w:pPr>
              <w:pStyle w:val="Compact"/>
            </w:pPr>
            <w:r>
              <w:t xml:space="preserve">САМО отправляет договоры и приветствия</w:t>
            </w:r>
          </w:p>
        </w:tc>
        <w:tc>
          <w:tcPr/>
          <w:p>
            <w:pPr>
              <w:pStyle w:val="Compact"/>
            </w:pPr>
            <w:r>
              <w:t xml:space="preserve">Разгрузка отдела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AUTO-SUP-08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федерального округа</w:t>
            </w:r>
          </w:p>
        </w:tc>
        <w:tc>
          <w:tcPr/>
          <w:p>
            <w:pPr>
              <w:pStyle w:val="Compact"/>
            </w:pPr>
            <w:r>
              <w:t xml:space="preserve">В сообщении о регистрации — город + ФО</w:t>
            </w:r>
          </w:p>
        </w:tc>
        <w:tc>
          <w:tcPr/>
          <w:p>
            <w:pPr>
              <w:pStyle w:val="Compact"/>
            </w:pPr>
            <w:r>
              <w:t xml:space="preserve">Ускорение маршрутизации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AUTO-SUP-09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MICE на 24/7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определение MICE-клиента по тегу в Битрикс и приоритизация обращения</w:t>
            </w:r>
          </w:p>
        </w:tc>
        <w:tc>
          <w:tcPr/>
          <w:p>
            <w:pPr>
              <w:pStyle w:val="Compact"/>
            </w:pPr>
            <w:r>
              <w:t xml:space="preserve">Гарантия 24/7 поддержки корп. клиентов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7" w:name="X9e451424d67531e5d0606f42e3988716514c6b5"/>
    <w:p>
      <w:pPr>
        <w:pStyle w:val="Heading2"/>
      </w:pPr>
      <w:r>
        <w:t xml:space="preserve">8.1. Детализация AUTO-SUP-03: ИИ-анализ качества звонков</w:t>
      </w:r>
    </w:p>
    <w:bookmarkStart w:id="30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Автоматизированная система анализа качества звонков с использованием ИИ (речевая аналитика) для оценки работы операторов клиентской поддержки и 24/7 службы.</w:t>
      </w:r>
    </w:p>
    <w:bookmarkEnd w:id="30"/>
    <w:bookmarkStart w:id="31" w:name="критерии-оценки-качества-звонков"/>
    <w:p>
      <w:pPr>
        <w:pStyle w:val="Heading3"/>
      </w:pPr>
      <w:r>
        <w:t xml:space="preserve">Критерии оценки качества звонков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900"/>
        <w:gridCol w:w="180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Целевой показатель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Приветствие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Корректное приветствие по стандарту, представление себя и компании</w:t>
            </w:r>
          </w:p>
        </w:tc>
        <w:tc>
          <w:tcPr/>
          <w:p>
            <w:pPr>
              <w:pStyle w:val="Compact"/>
            </w:pPr>
            <w:r>
              <w:t xml:space="preserve">100% соблюдение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Выявление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вопросы, активное слушание, понимание запроса клиента</w:t>
            </w:r>
          </w:p>
        </w:tc>
        <w:tc>
          <w:tcPr/>
          <w:p>
            <w:pPr>
              <w:pStyle w:val="Compact"/>
            </w:pPr>
            <w:r>
              <w:t xml:space="preserve">≥4 из 5 баллов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Компетентность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Знание продукта, корректность информации, владение системами</w:t>
            </w:r>
          </w:p>
        </w:tc>
        <w:tc>
          <w:tcPr/>
          <w:p>
            <w:pPr>
              <w:pStyle w:val="Compact"/>
            </w:pPr>
            <w:r>
              <w:t xml:space="preserve">≥4 из 5 баллов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Решение вопроса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Полнота ответа, предложение альтернатив, FCR (решение с первого обращения)</w:t>
            </w:r>
          </w:p>
        </w:tc>
        <w:tc>
          <w:tcPr/>
          <w:p>
            <w:pPr>
              <w:pStyle w:val="Compact"/>
            </w:pPr>
            <w:r>
              <w:t xml:space="preserve">FCR ≥70%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Завершение разговора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Подведение итогов, уточнение «всё ли понятно», прощание</w:t>
            </w:r>
          </w:p>
        </w:tc>
        <w:tc>
          <w:tcPr/>
          <w:p>
            <w:pPr>
              <w:pStyle w:val="Compact"/>
            </w:pPr>
            <w:r>
              <w:t xml:space="preserve">100% соблюдение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Время разговора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Соответствие нормативам: простой вопрос ≤3 мин, сложный ≤7 мин</w:t>
            </w:r>
          </w:p>
        </w:tc>
        <w:tc>
          <w:tcPr/>
          <w:p>
            <w:pPr>
              <w:pStyle w:val="Compact"/>
            </w:pPr>
            <w:r>
              <w:t xml:space="preserve">≤норматива</w:t>
            </w:r>
          </w:p>
        </w:tc>
      </w:tr>
    </w:tbl>
    <w:bookmarkEnd w:id="31"/>
    <w:bookmarkStart w:id="32" w:name="дополнительные-параметры-анализа"/>
    <w:p>
      <w:pPr>
        <w:pStyle w:val="Heading3"/>
      </w:pPr>
      <w:r>
        <w:t xml:space="preserve">Дополнительные параметры анализа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Красные флаги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Тон и эмоции</w:t>
            </w:r>
          </w:p>
        </w:tc>
        <w:tc>
          <w:tcPr/>
          <w:p>
            <w:pPr>
              <w:pStyle w:val="Compact"/>
            </w:pPr>
            <w:r>
              <w:t xml:space="preserve">Анализ эмоциональной окраски диалога</w:t>
            </w:r>
          </w:p>
        </w:tc>
        <w:tc>
          <w:tcPr/>
          <w:p>
            <w:pPr>
              <w:pStyle w:val="Compact"/>
            </w:pPr>
            <w:r>
              <w:t xml:space="preserve">Раздражение, повышение голоса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Скорость речи</w:t>
            </w:r>
          </w:p>
        </w:tc>
        <w:tc>
          <w:tcPr/>
          <w:p>
            <w:pPr>
              <w:pStyle w:val="Compact"/>
            </w:pPr>
            <w:r>
              <w:t xml:space="preserve">Темп и внятность речи оператора</w:t>
            </w:r>
          </w:p>
        </w:tc>
        <w:tc>
          <w:tcPr/>
          <w:p>
            <w:pPr>
              <w:pStyle w:val="Compact"/>
            </w:pPr>
            <w:r>
              <w:t xml:space="preserve">Слишком быстро / нечётко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Паузы и «э-э-э»</w:t>
            </w:r>
          </w:p>
        </w:tc>
        <w:tc>
          <w:tcPr/>
          <w:p>
            <w:pPr>
              <w:pStyle w:val="Compact"/>
            </w:pPr>
            <w:r>
              <w:t xml:space="preserve">Заминки, неуверенность</w:t>
            </w:r>
          </w:p>
        </w:tc>
        <w:tc>
          <w:tcPr/>
          <w:p>
            <w:pPr>
              <w:pStyle w:val="Compact"/>
            </w:pPr>
            <w:r>
              <w:t xml:space="preserve">&gt;5 пауз, &gt;3 сек молчания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Запрещённые фразы</w:t>
            </w:r>
          </w:p>
        </w:tc>
        <w:tc>
          <w:tcPr/>
          <w:p>
            <w:pPr>
              <w:pStyle w:val="Compact"/>
            </w:pPr>
            <w:r>
              <w:t xml:space="preserve">«Я не знаю», «Это не ко мне», «Перезвоните»</w:t>
            </w:r>
          </w:p>
        </w:tc>
        <w:tc>
          <w:tcPr/>
          <w:p>
            <w:pPr>
              <w:pStyle w:val="Compact"/>
            </w:pPr>
            <w:r>
              <w:t xml:space="preserve">Любое 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Перебивание клиента</w:t>
            </w:r>
          </w:p>
        </w:tc>
        <w:tc>
          <w:tcPr/>
          <w:p>
            <w:pPr>
              <w:pStyle w:val="Compact"/>
            </w:pPr>
            <w:r>
              <w:t xml:space="preserve">Прерывание клиента на полуслове</w:t>
            </w:r>
          </w:p>
        </w:tc>
        <w:tc>
          <w:tcPr/>
          <w:p>
            <w:pPr>
              <w:pStyle w:val="Compact"/>
            </w:pPr>
            <w:r>
              <w:t xml:space="preserve">&gt;2 раз за звонок</w:t>
            </w:r>
          </w:p>
        </w:tc>
      </w:tr>
    </w:tbl>
    <w:bookmarkEnd w:id="32"/>
    <w:bookmarkStart w:id="33" w:name="связь-с-hr-процессом-обучения-bp-07"/>
    <w:p>
      <w:pPr>
        <w:pStyle w:val="Heading3"/>
      </w:pPr>
      <w:r>
        <w:t xml:space="preserve">Связь с HR-процессом обучения (BP-07)</w:t>
      </w:r>
    </w:p>
    <w:bookmarkEnd w:id="33"/>
    <w:bookmarkStart w:id="34" w:name="легенда-диаграммы-1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 /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◄────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ЦИКЛ УЛУЧШЕНИЯ КАЧЕСТВА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BP-06 (Клиентская поддержка)          BP-07 (HR / Обучение)</w:t>
      </w:r>
      <w:r>
        <w:br/>
      </w:r>
      <w:r>
        <w:rPr>
          <w:rStyle w:val="VerbatimChar"/>
        </w:rPr>
        <w:t xml:space="preserve">    ────────────────────────────          ────────────────────────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┌───────────▼───────────┐                        │</w:t>
      </w:r>
      <w:r>
        <w:br/>
      </w:r>
      <w:r>
        <w:rPr>
          <w:rStyle w:val="VerbatimChar"/>
        </w:rPr>
        <w:t xml:space="preserve">    │     AUTO-SUP-03       │                        │</w:t>
      </w:r>
      <w:r>
        <w:br/>
      </w:r>
      <w:r>
        <w:rPr>
          <w:rStyle w:val="VerbatimChar"/>
        </w:rPr>
        <w:t xml:space="preserve">    │  ИИ-анализ звонков    │                        │</w:t>
      </w:r>
      <w:r>
        <w:br/>
      </w:r>
      <w:r>
        <w:rPr>
          <w:rStyle w:val="VerbatimChar"/>
        </w:rPr>
        <w:t xml:space="preserve">    │  - Оценка по критериям│                        │</w:t>
      </w:r>
      <w:r>
        <w:br/>
      </w:r>
      <w:r>
        <w:rPr>
          <w:rStyle w:val="VerbatimChar"/>
        </w:rPr>
        <w:t xml:space="preserve">    │  - Выявление проблем  │                        │</w:t>
      </w:r>
      <w:r>
        <w:br/>
      </w:r>
      <w:r>
        <w:rPr>
          <w:rStyle w:val="VerbatimChar"/>
        </w:rPr>
        <w:t xml:space="preserve">    │  - Рейтинг операторов │                        │</w:t>
      </w:r>
      <w:r>
        <w:br/>
      </w:r>
      <w:r>
        <w:rPr>
          <w:rStyle w:val="VerbatimChar"/>
        </w:rPr>
        <w:t xml:space="preserve">    └───────────┬───────────┘                        │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            │  Еженедельный отчёт                │</w:t>
      </w:r>
      <w:r>
        <w:br/>
      </w:r>
      <w:r>
        <w:rPr>
          <w:rStyle w:val="VerbatimChar"/>
        </w:rPr>
        <w:t xml:space="preserve">                │  ─────────────────►                │</w:t>
      </w:r>
      <w:r>
        <w:br/>
      </w:r>
      <w:r>
        <w:rPr>
          <w:rStyle w:val="VerbatimChar"/>
        </w:rPr>
        <w:t xml:space="preserve">                │  - Сводка по критериям             │</w:t>
      </w:r>
      <w:r>
        <w:br/>
      </w:r>
      <w:r>
        <w:rPr>
          <w:rStyle w:val="VerbatimChar"/>
        </w:rPr>
        <w:t xml:space="preserve">                │  - ТОП-проблемы                    │</w:t>
      </w:r>
      <w:r>
        <w:br/>
      </w:r>
      <w:r>
        <w:rPr>
          <w:rStyle w:val="VerbatimChar"/>
        </w:rPr>
        <w:t xml:space="preserve">                │  - Сотрудники с низкими оценками   │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            │                ┌───────────────────▼───────────────┐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      │          AUTO-HR-03               │</w:t>
      </w:r>
      <w:r>
        <w:br/>
      </w:r>
      <w:r>
        <w:rPr>
          <w:rStyle w:val="VerbatimChar"/>
        </w:rPr>
        <w:t xml:space="preserve">                │                │  Интеграция данных качества       │</w:t>
      </w:r>
      <w:r>
        <w:br/>
      </w:r>
      <w:r>
        <w:rPr>
          <w:rStyle w:val="VerbatimChar"/>
        </w:rPr>
        <w:t xml:space="preserve">                │                │  - Приём отчётов AUTO-SUP-03      │</w:t>
      </w:r>
      <w:r>
        <w:br/>
      </w:r>
      <w:r>
        <w:rPr>
          <w:rStyle w:val="VerbatimChar"/>
        </w:rPr>
        <w:t xml:space="preserve">                │                │  - Анализ тенденций               │</w:t>
      </w:r>
      <w:r>
        <w:br/>
      </w:r>
      <w:r>
        <w:rPr>
          <w:rStyle w:val="VerbatimChar"/>
        </w:rPr>
        <w:t xml:space="preserve">                │                │  - Планирование обучения          │</w:t>
      </w:r>
      <w:r>
        <w:br/>
      </w:r>
      <w:r>
        <w:rPr>
          <w:rStyle w:val="VerbatimChar"/>
        </w:rPr>
        <w:t xml:space="preserve">                │                └───────────────────┬───────────────┘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            │                ┌───────────────────▼───────────────┐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      │  Формирование программы обучения  │</w:t>
      </w:r>
      <w:r>
        <w:br/>
      </w:r>
      <w:r>
        <w:rPr>
          <w:rStyle w:val="VerbatimChar"/>
        </w:rPr>
        <w:t xml:space="preserve">                │                │  - Групповые тренинги             │</w:t>
      </w:r>
      <w:r>
        <w:br/>
      </w:r>
      <w:r>
        <w:rPr>
          <w:rStyle w:val="VerbatimChar"/>
        </w:rPr>
        <w:t xml:space="preserve">                │                │  - Индивидуальная работа          │</w:t>
      </w:r>
      <w:r>
        <w:br/>
      </w:r>
      <w:r>
        <w:rPr>
          <w:rStyle w:val="VerbatimChar"/>
        </w:rPr>
        <w:t xml:space="preserve">                │                │  - Материалы для ИПР              │</w:t>
      </w:r>
      <w:r>
        <w:br/>
      </w:r>
      <w:r>
        <w:rPr>
          <w:rStyle w:val="VerbatimChar"/>
        </w:rPr>
        <w:t xml:space="preserve">                │                └───────────────────┬───────────────┘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┌───────────▼───────────┐                        │</w:t>
      </w:r>
      <w:r>
        <w:br/>
      </w:r>
      <w:r>
        <w:rPr>
          <w:rStyle w:val="VerbatimChar"/>
        </w:rPr>
        <w:t xml:space="preserve">    │  Проведение обучения  │◄───────────────────────┘</w:t>
      </w:r>
      <w:r>
        <w:br/>
      </w:r>
      <w:r>
        <w:rPr>
          <w:rStyle w:val="VerbatimChar"/>
        </w:rPr>
        <w:t xml:space="preserve">    │  сотрудников поддержки│</w:t>
      </w:r>
      <w:r>
        <w:br/>
      </w:r>
      <w:r>
        <w:rPr>
          <w:rStyle w:val="VerbatimChar"/>
        </w:rPr>
        <w:t xml:space="preserve">    └───────────┬───────────┘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 Через 2-4 недели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┌───────────▼───────────┐</w:t>
      </w:r>
      <w:r>
        <w:br/>
      </w:r>
      <w:r>
        <w:rPr>
          <w:rStyle w:val="VerbatimChar"/>
        </w:rPr>
        <w:t xml:space="preserve">    │   Повторная оценка    │</w:t>
      </w:r>
      <w:r>
        <w:br/>
      </w:r>
      <w:r>
        <w:rPr>
          <w:rStyle w:val="VerbatimChar"/>
        </w:rPr>
        <w:t xml:space="preserve">    │    (AUTO-SUP-03)      │</w:t>
      </w:r>
      <w:r>
        <w:br/>
      </w:r>
      <w:r>
        <w:rPr>
          <w:rStyle w:val="VerbatimChar"/>
        </w:rPr>
        <w:t xml:space="preserve">    │  Измерение улучшений  │</w:t>
      </w:r>
      <w:r>
        <w:br/>
      </w:r>
      <w:r>
        <w:rPr>
          <w:rStyle w:val="VerbatimChar"/>
        </w:rPr>
        <w:t xml:space="preserve">    └───────────────────────┘</w:t>
      </w:r>
    </w:p>
    <w:bookmarkEnd w:id="34"/>
    <w:bookmarkStart w:id="35" w:name="формат-передачи-данных-в-hr"/>
    <w:p>
      <w:pPr>
        <w:pStyle w:val="Heading3"/>
      </w:pPr>
      <w:r>
        <w:t xml:space="preserve">Формат передачи данных в HR</w:t>
      </w:r>
    </w:p>
    <w:p>
      <w:pPr>
        <w:pStyle w:val="FirstParagraph"/>
      </w:pPr>
      <w:r>
        <w:rPr>
          <w:b/>
          <w:bCs/>
        </w:rPr>
        <w:t xml:space="preserve">Еженедельный отчёт (автоматический):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Сводка по критериям</w:t>
            </w:r>
          </w:p>
        </w:tc>
        <w:tc>
          <w:tcPr/>
          <w:p>
            <w:pPr>
              <w:pStyle w:val="Compact"/>
            </w:pPr>
            <w:r>
              <w:t xml:space="preserve">Средние оценки по каждому из 6 критериев за неделю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ТОП-3 проблемы</w:t>
            </w:r>
          </w:p>
        </w:tc>
        <w:tc>
          <w:tcPr/>
          <w:p>
            <w:pPr>
              <w:pStyle w:val="Compact"/>
            </w:pPr>
            <w:r>
              <w:t xml:space="preserve">Наиболее частые нарушения / низкие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 сотрудников</w:t>
            </w:r>
          </w:p>
        </w:tc>
        <w:tc>
          <w:tcPr/>
          <w:p>
            <w:pPr>
              <w:pStyle w:val="Compact"/>
            </w:pPr>
            <w:r>
              <w:t xml:space="preserve">Оценки по каждому оператору (с динамикой)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Красные флаги</w:t>
            </w:r>
          </w:p>
        </w:tc>
        <w:tc>
          <w:tcPr/>
          <w:p>
            <w:pPr>
              <w:pStyle w:val="Compact"/>
            </w:pPr>
            <w:r>
              <w:t xml:space="preserve">Сотрудники с оценкой &lt;60% — требуют внимания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Лучшие практики</w:t>
            </w:r>
          </w:p>
        </w:tc>
        <w:tc>
          <w:tcPr/>
          <w:p>
            <w:pPr>
              <w:pStyle w:val="Compact"/>
            </w:pPr>
            <w:r>
              <w:t xml:space="preserve">Примеры отличных звонков для обучения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Триггеры для немедленного уведомления HR:</w:t>
      </w:r>
      <w:r>
        <w:t xml:space="preserve"> </w:t>
      </w:r>
      <w:r>
        <w:t xml:space="preserve">- Оценка сотрудника &lt;50% по итогам 10+ звонков</w:t>
      </w:r>
      <w:r>
        <w:t xml:space="preserve"> </w:t>
      </w:r>
      <w:r>
        <w:t xml:space="preserve">- 3+ жалобы клиентов на одного сотрудника за неделю</w:t>
      </w:r>
      <w:r>
        <w:t xml:space="preserve"> </w:t>
      </w:r>
      <w:r>
        <w:t xml:space="preserve">- Грубое нарушение стандарта (использование запрещённых фраз, конфликт)</w:t>
      </w:r>
    </w:p>
    <w:bookmarkEnd w:id="35"/>
    <w:bookmarkStart w:id="36" w:name="ожидаемый-эффект-интеграции"/>
    <w:p>
      <w:pPr>
        <w:pStyle w:val="Heading3"/>
      </w:pPr>
      <w:r>
        <w:t xml:space="preserve">Ожидаемый эффект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До интеграции</w:t>
            </w:r>
          </w:p>
        </w:tc>
        <w:tc>
          <w:tcPr/>
          <w:p>
            <w:pPr>
              <w:pStyle w:val="Compact"/>
            </w:pPr>
            <w:r>
              <w:t xml:space="preserve">После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руководителя на контроль</w:t>
            </w:r>
          </w:p>
        </w:tc>
        <w:tc>
          <w:tcPr/>
          <w:p>
            <w:pPr>
              <w:pStyle w:val="Compact"/>
            </w:pPr>
            <w:r>
              <w:t xml:space="preserve">8-10 ч/неделю</w:t>
            </w:r>
          </w:p>
        </w:tc>
        <w:tc>
          <w:tcPr/>
          <w:p>
            <w:pPr>
              <w:pStyle w:val="Compact"/>
            </w:pPr>
            <w:r>
              <w:t xml:space="preserve">1-2 ч/неделю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анализа звонков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 проблем</w:t>
            </w:r>
          </w:p>
        </w:tc>
        <w:tc>
          <w:tcPr/>
          <w:p>
            <w:pPr>
              <w:pStyle w:val="Compact"/>
            </w:pPr>
            <w:r>
              <w:t xml:space="preserve">2-4 недели</w:t>
            </w:r>
          </w:p>
        </w:tc>
        <w:tc>
          <w:tcPr/>
          <w:p>
            <w:pPr>
              <w:pStyle w:val="Compac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Целевое обучение</w:t>
            </w:r>
          </w:p>
        </w:tc>
        <w:tc>
          <w:tcPr/>
          <w:p>
            <w:pPr>
              <w:pStyle w:val="Compact"/>
            </w:pPr>
            <w:r>
              <w:t xml:space="preserve">Общее</w:t>
            </w:r>
          </w:p>
        </w:tc>
        <w:tc>
          <w:tcPr/>
          <w:p>
            <w:pPr>
              <w:pStyle w:val="Compact"/>
            </w:pPr>
            <w:r>
              <w:t xml:space="preserve">Персонализированное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взаимодействие-с-другими-процессами"/>
    <w:p>
      <w:pPr>
        <w:pStyle w:val="Heading2"/>
      </w:pPr>
      <w:r>
        <w:t xml:space="preserve">9. Взаимодействие с другими процессами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4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Маршрутизация запросов на расчёт → Продажи</w:t>
            </w:r>
          </w:p>
        </w:tc>
        <w:tc>
          <w:tcPr/>
          <w:p>
            <w:pPr>
              <w:pStyle w:val="Compact"/>
            </w:pPr>
            <w:r>
              <w:t xml:space="preserve">Сделка в Битрикс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Проблемы в поездке → 24/7 поддержка</w:t>
            </w:r>
          </w:p>
        </w:tc>
        <w:tc>
          <w:tcPr/>
          <w:p>
            <w:pPr>
              <w:pStyle w:val="Compact"/>
            </w:pPr>
            <w:r>
              <w:t xml:space="preserve">Звонок/мессенджер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/>
          <w:p>
            <w:pPr>
              <w:pStyle w:val="Compact"/>
            </w:pPr>
            <w:r>
              <w:t xml:space="preserve">✅ Поддержка MICE-клиентов 24/7 (см. раздел 4.6)</w:t>
            </w:r>
          </w:p>
        </w:tc>
        <w:tc>
          <w:tcPr/>
          <w:p>
            <w:pPr>
              <w:pStyle w:val="Compact"/>
            </w:pPr>
            <w:r>
              <w:t xml:space="preserve">Сделка «MICE-поддержка 24/7» в Битрикс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/>
          <w:p>
            <w:pPr>
              <w:pStyle w:val="Compact"/>
            </w:pPr>
            <w:r>
              <w:t xml:space="preserve">Заявления на перенос/возврат → Бухгалтерия</w:t>
            </w:r>
          </w:p>
        </w:tc>
        <w:tc>
          <w:tcPr/>
          <w:p>
            <w:pPr>
              <w:pStyle w:val="Compact"/>
            </w:pPr>
            <w:r>
              <w:t xml:space="preserve">Инвойс-трекер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BP-05 (Продукт)</w:t>
            </w:r>
          </w:p>
        </w:tc>
        <w:tc>
          <w:tcPr/>
          <w:p>
            <w:pPr>
              <w:pStyle w:val="Compact"/>
            </w:pPr>
            <w:r>
              <w:t xml:space="preserve">Ошибки на сайте → Тарификация/IT</w:t>
            </w:r>
          </w:p>
        </w:tc>
        <w:tc>
          <w:tcPr/>
          <w:p>
            <w:pPr>
              <w:pStyle w:val="Compact"/>
            </w:pPr>
            <w:r>
              <w:t xml:space="preserve">Задача/почта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BP-07 (HR)</w:t>
            </w:r>
          </w:p>
        </w:tc>
        <w:tc>
          <w:tcPr/>
          <w:p>
            <w:pPr>
              <w:pStyle w:val="Compact"/>
            </w:pPr>
            <w:r>
              <w:t xml:space="preserve">Данные качества звонков (AUTO-SUP-03) → Обучение</w:t>
            </w:r>
          </w:p>
        </w:tc>
        <w:tc>
          <w:tcPr/>
          <w:p>
            <w:pPr>
              <w:pStyle w:val="Compact"/>
            </w:pPr>
            <w:r>
              <w:t xml:space="preserve">Еженедельный отчёт → AUTO-HR-03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рекомендации"/>
    <w:p>
      <w:pPr>
        <w:pStyle w:val="Heading2"/>
      </w:pPr>
      <w:r>
        <w:t xml:space="preserve">10. Рекомендации</w:t>
      </w:r>
    </w:p>
    <w:bookmarkStart w:id="39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strike/>
        </w:rPr>
        <w:t xml:space="preserve">Настроить связь MICE с 24/7 поддержкой</w:t>
      </w:r>
      <w:r>
        <w:t xml:space="preserve"> </w:t>
      </w:r>
      <w:r>
        <w:t xml:space="preserve">— ✅ РЕШАЕТСЯ (см. раздел 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Обновить списки направлений и сотрудников</w:t>
      </w:r>
      <w:r>
        <w:t xml:space="preserve"> </w:t>
      </w:r>
      <w:r>
        <w:t xml:space="preserve">— актуализировать маршрутизацию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Внедрить единую платформу учёта отсутствий</w:t>
      </w:r>
      <w:r>
        <w:t xml:space="preserve"> </w:t>
      </w:r>
      <w:r>
        <w:t xml:space="preserve">— все в одном месте</w:t>
      </w:r>
    </w:p>
    <w:bookmarkEnd w:id="39"/>
    <w:bookmarkStart w:id="40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5"/>
        </w:numPr>
      </w:pPr>
      <w:r>
        <w:t xml:space="preserve">Автоматическая маршрутизация по региону (привязка к ФО)</w:t>
      </w:r>
    </w:p>
    <w:p>
      <w:pPr>
        <w:pStyle w:val="Compact"/>
        <w:numPr>
          <w:ilvl w:val="0"/>
          <w:numId w:val="1005"/>
        </w:numPr>
      </w:pPr>
      <w:r>
        <w:t xml:space="preserve">Переадресация звонков регионов по номеру телефона</w:t>
      </w:r>
    </w:p>
    <w:p>
      <w:pPr>
        <w:pStyle w:val="Compact"/>
        <w:numPr>
          <w:ilvl w:val="0"/>
          <w:numId w:val="1005"/>
        </w:numPr>
      </w:pPr>
      <w:r>
        <w:t xml:space="preserve">ИИ-анализ качества звонков</w:t>
      </w:r>
    </w:p>
    <w:bookmarkEnd w:id="40"/>
    <w:bookmarkStart w:id="41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6"/>
        </w:numPr>
      </w:pPr>
      <w:r>
        <w:t xml:space="preserve">Полная интеграция САМО ↔ Битрикс (карточки, сделки)</w:t>
      </w:r>
    </w:p>
    <w:p>
      <w:pPr>
        <w:pStyle w:val="Compact"/>
        <w:numPr>
          <w:ilvl w:val="0"/>
          <w:numId w:val="1006"/>
        </w:numPr>
      </w:pPr>
      <w:r>
        <w:t xml:space="preserve">Омниканальная платформа для всех обращений</w:t>
      </w:r>
    </w:p>
    <w:p>
      <w:pPr>
        <w:pStyle w:val="Compact"/>
        <w:numPr>
          <w:ilvl w:val="0"/>
          <w:numId w:val="1006"/>
        </w:numPr>
      </w:pPr>
      <w:r>
        <w:t xml:space="preserve">Чат-бот для первичной классификации обращений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контрольные-точки-процесса"/>
    <w:p>
      <w:pPr>
        <w:pStyle w:val="Heading2"/>
      </w:pPr>
      <w:r>
        <w:t xml:space="preserve">11. Контрольные точки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Приём ≤30 сек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 /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Рабочее время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Ответ ≤1 час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Мессенджеры</w:t>
            </w:r>
          </w:p>
        </w:tc>
        <w:tc>
          <w:tcPr/>
          <w:p>
            <w:pPr>
              <w:pStyle w:val="Compact"/>
            </w:pPr>
            <w:r>
              <w:t xml:space="preserve">Ответ ≤15 мин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проблеме в туре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</w:p>
        </w:tc>
        <w:tc>
          <w:tcPr/>
          <w:p>
            <w:pPr>
              <w:pStyle w:val="Compact"/>
            </w:pPr>
            <w:r>
              <w:t xml:space="preserve">Решение ≤2-4 часа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связанные-документы"/>
    <w:p>
      <w:pPr>
        <w:pStyle w:val="Heading2"/>
      </w:pPr>
      <w:r>
        <w:t xml:space="preserve">12. Связанные документы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L1_json/Акопова_Управление_клиентского_сервиса.json</w:t>
      </w:r>
      <w:r>
        <w:t xml:space="preserve"> </w:t>
      </w:r>
      <w:r>
        <w:t xml:space="preserve">— Анкета владельца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L2_json/33._Фролова_Отдел_клиентской_поддержки.json</w:t>
      </w:r>
      <w:r>
        <w:t xml:space="preserve"> </w:t>
      </w:r>
      <w:r>
        <w:t xml:space="preserve">— Анкета отдела поддержки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L2_json/34._Акопова_Отдел_круглосуточной_работы_с_клиентами.json</w:t>
      </w:r>
      <w:r>
        <w:t xml:space="preserve"> </w:t>
      </w:r>
      <w:r>
        <w:t xml:space="preserve">— Анкета 24/7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docs/2.1_department_interactions.json</w:t>
      </w:r>
      <w:r>
        <w:t xml:space="preserve"> </w:t>
      </w:r>
      <w:r>
        <w:t xml:space="preserve">— Взаимодействия с Клиентским сервисом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processes/core_processes_list.md</w:t>
      </w:r>
      <w:r>
        <w:t xml:space="preserve"> </w:t>
      </w:r>
      <w:r>
        <w:t xml:space="preserve">— Реестр сквозных процессов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processes/BP_03_MICE_Corporate.md</w:t>
      </w:r>
      <w:r>
        <w:t xml:space="preserve"> </w:t>
      </w:r>
      <w:r>
        <w:t xml:space="preserve">— Процесс MICE и корп. обслуживания (связь 24/7)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2026-02-22T20:34:27Z</dcterms:created>
  <dcterms:modified xsi:type="dcterms:W3CDTF">2026-02-22T20:34:27Z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