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ed56410fb2467ce8fd4cb671eb5db5fbf38f282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ОТЧЁТ: Задача 1. 3 — Полная иерархия целей и задач (v2. 0)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Дата выполнения: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2026-02-16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Статус: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ВЫПОЛНЕНО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Версия: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0 (с полной цепочкой целей и задач)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11" w:name="Xe66cd5293cf279d1446dd7b43b0e5753bb10ed9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Переформулированный ИКР (Идеальный Конечный Результат)</w:t>
      </w:r>
    </w:p>
    <w:bookmarkStart w:id="9" w:name="было-v1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Было (v1):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Матрица связей целей L1 → L2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Mermaid-диаграмма</w:t>
      </w:r>
    </w:p>
    <w:bookmarkEnd w:id="9"/>
    <w:bookmarkStart w:id="10" w:name="стало-v2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Стало (v2):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Полная 4-уровневая иерархия:</w:t>
      </w:r>
    </w:p>
    <w:p>
      <w:pPr>
        <w:pStyle w:val="SourceCode"/>
        <w:numPr>
          <w:ilvl w:val="0"/>
          <w:numId w:val="1000"/>
        </w:numPr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Цель L1 (SMART) → Задачи департамента L1 → Цель L2 (SMART) → Задачи отдела L2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Проверка дублей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между подразделениями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Нормализация задач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для корректного сопоставления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JSON-структура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для программного использования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0"/>
    <w:bookmarkEnd w:id="11"/>
    <w:bookmarkStart w:id="12" w:name="входные-данные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Входные данные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Количество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L1_goals_SMART. json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целей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SMART-цели департаментов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L2_goals_SMART. json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52 цели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SMART-цели отделов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L1_json/*. json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 файлов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Исходные анкеты L1 с задачами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L2_json/*. json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37 файлов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Исходные анкеты L2 с задачами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2"/>
    <w:bookmarkStart w:id="17" w:name="выполненные-работы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Выполненные работы</w:t>
      </w:r>
    </w:p>
    <w:bookmarkStart w:id="13" w:name="X387c43ca3141b90dc2353fae0e0e933acb51e45"/>
    <w:p>
      <w:pPr>
        <w:pStyle w:val="Heading3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1. Извлечение и нормализация задач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L1 (по департаментам):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Примеры задач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Агентства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Привлечение агентов, Удержание, Мотивация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Операц. доходы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Формирование продукта, Маржинальность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MICE/BT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Расширение портфеля, Автоматизация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Укомплектованность, Обучение, Развитие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Обслуживание обращений, SLA, Upsale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Клиент. сервис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Качество коммуникаций, Время реакции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Архитектура, Безопасность, Интеграции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Денежные потоки, Учёт, Отчётность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Узнаваемость, Контент, Аналитика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100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L2 (по отделам):</w:t>
      </w:r>
    </w:p>
    <w:p>
      <w:pPr>
        <w:pStyle w:val="Compact"/>
        <w:numPr>
          <w:ilvl w:val="0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Загружено: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37 отделов</w:t>
      </w:r>
    </w:p>
    <w:p>
      <w:pPr>
        <w:pStyle w:val="Compact"/>
        <w:numPr>
          <w:ilvl w:val="0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Извлечено задач: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547</w:t>
      </w:r>
    </w:p>
    <w:p>
      <w:pPr>
        <w:pStyle w:val="Compact"/>
        <w:numPr>
          <w:ilvl w:val="0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Включая процессы и подзадачи</w:t>
      </w:r>
    </w:p>
    <w:bookmarkEnd w:id="13"/>
    <w:bookmarkStart w:id="14" w:name="Xf05cb910dfc80e30327470ff95de87fb2ee3959"/>
    <w:p>
      <w:pPr>
        <w:pStyle w:val="Heading3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2. Проверка дублей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Метод: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Нормализация текста + поиск кросс-подразделенческих совпадений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Результат: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| Метрика | Значение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|---------|----------|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| Внутренних дублей (игнорируются) | ~110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Кросс-подразделенческих дублей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1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|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Единственный кросс-дубль:</w:t>
      </w:r>
    </w:p>
    <w:p>
      <w:pPr>
        <w:pStyle w:val="Compact"/>
        <w:numPr>
          <w:ilvl w:val="0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Задача: "Обеспечение жизнедеятельности продукта"</w:t>
      </w:r>
    </w:p>
    <w:p>
      <w:pPr>
        <w:pStyle w:val="Compact"/>
        <w:numPr>
          <w:ilvl w:val="0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Встречается в: L1-02 (Операц. доходы) и L2-16 (Группа тарификации)</w:t>
      </w:r>
    </w:p>
    <w:p>
      <w:pPr>
        <w:pStyle w:val="Compact"/>
        <w:numPr>
          <w:ilvl w:val="0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Вердикт: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Допустимо, так как L2-16 подчиняется L1-02</w:t>
      </w:r>
    </w:p>
    <w:bookmarkEnd w:id="14"/>
    <w:bookmarkStart w:id="15" w:name="Xbb24f7dd4a6a1ced98ea1d5c57edea4939e8a87"/>
    <w:p>
      <w:pPr>
        <w:pStyle w:val="Heading3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3. Исправленные ошибки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Решение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Орфография: "обсулуживания"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Переименован файл → "обслуживания"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Маппинг: "Департамент финансов"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Добавлен в словарь L1_MAPPING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Вложенные списки в задачах L2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Рекурсивное извлечение</w:t>
            </w:r>
          </w:p>
        </w:tc>
      </w:tr>
    </w:tbl>
    <w:bookmarkEnd w:id="15"/>
    <w:bookmarkStart w:id="16" w:name="Xf804bc61b2d1a5e0ddc555ee8af2243097845b2"/>
    <w:p>
      <w:pPr>
        <w:pStyle w:val="Heading3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4. Подчинённость Визового сопровождения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Проверено: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Подразделение: Группа визового сопровождения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Подчинение: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Операционный департамент (L1-05)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Руководитель департамента: Преображенская Т. В.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Статус: ПОДТВЕРЖДЕНО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6"/>
    <w:bookmarkEnd w:id="17"/>
    <w:bookmarkStart w:id="20" w:name="созданные-выходные-документы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Созданные выходные документы</w:t>
      </w:r>
    </w:p>
    <w:bookmarkStart w:id="18" w:name="Xd047143564f94c0d0b127588e0a0e66f65648e3"/>
    <w:p>
      <w:pPr>
        <w:pStyle w:val="Heading3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1. FULL_HIERARCHY_GOALS_TASKS_v2. xlsx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Листы: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Лист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Содержание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Полная иерархия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4-уровневая структура: Цель L1 → Задачи L1 → Цель L2 → Задачи L2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Анализ дублей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Кросс-подразделенческие совпадения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Статистика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Сводные показатели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Цветовая кодировка: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🔵 Тёмно-синий — Цель L1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🔵 Синий — Задача L1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🔵 Голубой — Цель L2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⬜ Светло-голубой — Задача L2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🔴 Красный — Критическая цель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🟡 Жёлтый — Новая цель v2</w:t>
      </w:r>
    </w:p>
    <w:bookmarkEnd w:id="18"/>
    <w:bookmarkStart w:id="19" w:name="X076462e44e388fe758df482eddf803946158264"/>
    <w:p>
      <w:pPr>
        <w:pStyle w:val="Heading3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2. FULL_HIERARCHY_GOALS_TASKS. json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Структура: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FunctionTok"/>
          <w:rFonts w:ascii="Tahoma" w:hAnsi="Tahoma" w:cs="Tahoma" w:eastAsia="Tahoma"/>
          <w:b w:val="0"/>
          <w:sz w:val="18"/>
        </w:rPr>
        <w:t>{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"metadata"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{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"version"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"2. 0"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"date"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"2026-02-16"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},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"departments"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OtherTok"/>
          <w:rFonts w:ascii="Tahoma" w:hAnsi="Tahoma" w:cs="Tahoma" w:eastAsia="Tahoma"/>
          <w:b w:val="0"/>
          <w:sz w:val="18"/>
        </w:rPr>
        <w:t>[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{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"department_id"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"L1-01"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"goals"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OtherTok"/>
          <w:rFonts w:ascii="Tahoma" w:hAnsi="Tahoma" w:cs="Tahoma" w:eastAsia="Tahoma"/>
          <w:b w:val="0"/>
          <w:sz w:val="18"/>
        </w:rPr>
        <w:t>[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{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"goal_id"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"L1-01-G1"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"goal_text_SMART"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"..."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"department_tasks"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OtherTok"/>
          <w:rFonts w:ascii="Tahoma" w:hAnsi="Tahoma" w:cs="Tahoma" w:eastAsia="Tahoma"/>
          <w:b w:val="0"/>
          <w:sz w:val="18"/>
        </w:rPr>
        <w:t>[</w:t>
      </w:r>
      <w:r>
        <w:rPr>
          <w:rStyle w:val="StringTok"/>
          <w:rFonts w:ascii="Tahoma" w:hAnsi="Tahoma" w:cs="Tahoma" w:eastAsia="Tahoma"/>
          <w:b w:val="0"/>
          <w:sz w:val="18"/>
        </w:rPr>
        <w:t>"Задача 1"</w:t>
      </w:r>
      <w:r>
        <w:rPr>
          <w:rStyle w:val="OtherTok"/>
          <w:rFonts w:ascii="Tahoma" w:hAnsi="Tahoma" w:cs="Tahoma" w:eastAsia="Tahoma"/>
          <w:b w:val="0"/>
          <w:sz w:val="18"/>
        </w:rPr>
        <w:t>,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"Задача 2"</w:t>
      </w:r>
      <w:r>
        <w:rPr>
          <w:rStyle w:val="OtherTok"/>
          <w:rFonts w:ascii="Tahoma" w:hAnsi="Tahoma" w:cs="Tahoma" w:eastAsia="Tahoma"/>
          <w:b w:val="0"/>
          <w:sz w:val="18"/>
        </w:rPr>
        <w:t>,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ErrorTok"/>
          <w:rFonts w:ascii="Tahoma" w:hAnsi="Tahoma" w:cs="Tahoma" w:eastAsia="Tahoma"/>
          <w:b w:val="0"/>
          <w:sz w:val="18"/>
        </w:rPr>
        <w:t>...</w:t>
      </w:r>
      <w:r>
        <w:rPr>
          <w:rStyle w:val="OtherTok"/>
          <w:rFonts w:ascii="Tahoma" w:hAnsi="Tahoma" w:cs="Tahoma" w:eastAsia="Tahoma"/>
          <w:b w:val="0"/>
          <w:sz w:val="18"/>
        </w:rPr>
        <w:t>]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"linked_L2"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OtherTok"/>
          <w:rFonts w:ascii="Tahoma" w:hAnsi="Tahoma" w:cs="Tahoma" w:eastAsia="Tahoma"/>
          <w:b w:val="0"/>
          <w:sz w:val="18"/>
        </w:rPr>
        <w:t>[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{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"division_id"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"L2-01"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"goal_id"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"L2-01-G1"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"division_tasks"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OtherTok"/>
          <w:rFonts w:ascii="Tahoma" w:hAnsi="Tahoma" w:cs="Tahoma" w:eastAsia="Tahoma"/>
          <w:b w:val="0"/>
          <w:sz w:val="18"/>
        </w:rPr>
        <w:t>[</w:t>
      </w:r>
      <w:r>
        <w:rPr>
          <w:rStyle w:val="StringTok"/>
          <w:rFonts w:ascii="Tahoma" w:hAnsi="Tahoma" w:cs="Tahoma" w:eastAsia="Tahoma"/>
          <w:b w:val="0"/>
          <w:sz w:val="18"/>
        </w:rPr>
        <w:t>"Задача L2-1"</w:t>
      </w:r>
      <w:r>
        <w:rPr>
          <w:rStyle w:val="OtherTok"/>
          <w:rFonts w:ascii="Tahoma" w:hAnsi="Tahoma" w:cs="Tahoma" w:eastAsia="Tahoma"/>
          <w:b w:val="0"/>
          <w:sz w:val="18"/>
        </w:rPr>
        <w:t>,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ErrorTok"/>
          <w:rFonts w:ascii="Tahoma" w:hAnsi="Tahoma" w:cs="Tahoma" w:eastAsia="Tahoma"/>
          <w:b w:val="0"/>
          <w:sz w:val="18"/>
        </w:rPr>
        <w:t>...</w:t>
      </w:r>
      <w:r>
        <w:rPr>
          <w:rStyle w:val="OtherTok"/>
          <w:rFonts w:ascii="Tahoma" w:hAnsi="Tahoma" w:cs="Tahoma" w:eastAsia="Tahoma"/>
          <w:b w:val="0"/>
          <w:sz w:val="18"/>
        </w:rPr>
        <w:t>]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}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OtherTok"/>
          <w:rFonts w:ascii="Tahoma" w:hAnsi="Tahoma" w:cs="Tahoma" w:eastAsia="Tahoma"/>
          <w:b w:val="0"/>
          <w:sz w:val="18"/>
        </w:rPr>
        <w:t>]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}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OtherTok"/>
          <w:rFonts w:ascii="Tahoma" w:hAnsi="Tahoma" w:cs="Tahoma" w:eastAsia="Tahoma"/>
          <w:b w:val="0"/>
          <w:sz w:val="18"/>
        </w:rPr>
        <w:t>]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}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OtherTok"/>
          <w:rFonts w:ascii="Tahoma" w:hAnsi="Tahoma" w:cs="Tahoma" w:eastAsia="Tahoma"/>
          <w:b w:val="0"/>
          <w:sz w:val="18"/>
        </w:rPr>
        <w:t>]</w:t>
      </w:r>
      <w:r>
        <w:rPr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}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9"/>
    <w:bookmarkEnd w:id="20"/>
    <w:bookmarkStart w:id="21" w:name="критерии-успешности--проверк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Критерии успешности — ПРОВЕРКА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Статус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Комментарий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Полная цепочка: Цель L1 → Задачи L1 → Цель L2 → Задачи L2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4-уровневая структура реализована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"сиротских" целей без привязки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 покрытие L1→L2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дублирующихся задач между подразделениями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допустимый дубль (иерархическая связь)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8 новых L1 целей включены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Помечены флагом new_v2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15 новых L2 целей включены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Помечены флагом new_v2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Корректность связей задач с целями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Через goal_row (L1) и linked_L1_goal_id (L2)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1"/>
    <w:bookmarkStart w:id="22" w:name="статистика-итоговой-иерархии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Статистика итоговой иерархии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SPACE TRAVEL 2026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УРОВЕНЬ L1: ДЕПАРТАМЕНТЫ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├── Департаментов: 9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├── SMART-целей: 30 (критических: 14, новых: 8)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 Задач: 100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УРОВЕНЬ L2: ОТДЕЛЫ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├── Отделов: 37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├── SMART-целей: 52 (новых: 15)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 Задач: 547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СВЯЗИ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├── Покрытие L1→L2: 100%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├── Цепочек Цель→Задачи: 82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 Кросс-дублей: 1 (допустимый)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2"/>
    <w:bookmarkStart w:id="25" w:name="примеры-полных-цепочек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Примеры полных цепочек</w:t>
      </w:r>
    </w:p>
    <w:bookmarkStart w:id="23" w:name="пример-1-l1-01--l2-11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Пример 1: L1-01 → L2-11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Цель L1-01-G1: Увеличить выручку агентских продаж +15% (2, 875 млрд)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Задача L1: Привлечение новых агентов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Задача L1: Удержание действующих агентов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Задача L1: Мотивация агентов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 Цель L2-11-G1: Привлечь 200 новых агентов (конверсия ≥25%)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Задача L2: Встречи с агентами для презентации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Задача L2: Информирование о спецпредложениях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 Задача L2: Консультирование по бронированию</w:t>
      </w:r>
    </w:p>
    <w:bookmarkEnd w:id="23"/>
    <w:bookmarkStart w:id="24" w:name="пример-2-l1-05--l2-25-с-новой-целью-v2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Пример 2: L1-05 → L2-25 (с новой целью v2)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Цель L1-05-G4 [НОВАЯ]: CES &lt; 3, бронь за 24ч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Задача L1: Обслуживание входящих обращений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Задача L1: Автоматизация цикла обработки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 Цель L2-25-G2 [НОВАЯ]: Бронь за 20ч, уведомления 100%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Задача L2: Оперативная обработка запросов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 Задача L2: Подготовка КП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4"/>
    <w:bookmarkEnd w:id="25"/>
    <w:bookmarkStart w:id="26" w:name="файлы-артефактов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Файлы артефактов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hierarchy/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FULL_HIERARCHY_GOALS_TASKS_v2. xlsx # Excel с полной иерархией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FULL_HIERARCHY_GOALS_TASKS. json # JSON для программного использования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hierarchy_visual. md # Mermaid-диаграмма (v1)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build_full_hierarchy_v2. py # Скрипт генерации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ОТЧЁТ_ЗАДАЧА_1. 3_ИЕРАРХИЯ. md # Отчёт v1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 ОТЧЁТ_ЗАДАЧА_1. 3_ИЕРАРХИЯ_v2. md # Данный отчёт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6"/>
    <w:bookmarkStart w:id="27" w:name="рекомендации-для-следующих-этапов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Рекомендации для следующих этапов</w:t>
      </w:r>
    </w:p>
    <w:p>
      <w:pPr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Для экспертной валидации (Задача 1. 4):</w:t>
      </w:r>
    </w:p>
    <w:p>
      <w:pPr>
        <w:pStyle w:val="Compact"/>
        <w:numPr>
          <w:ilvl w:val="1"/>
          <w:numId w:val="100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Использовать JSON-файл для автоматической проверки связей</w:t>
      </w:r>
    </w:p>
    <w:p>
      <w:pPr>
        <w:pStyle w:val="Compact"/>
        <w:numPr>
          <w:ilvl w:val="1"/>
          <w:numId w:val="100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Проверить соответствие задач L2 целям L1 (логика каскадирования)</w:t>
      </w:r>
    </w:p>
    <w:p>
      <w:pPr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Для KPI и регулярной отчётности:</w:t>
      </w:r>
    </w:p>
    <w:p>
      <w:pPr>
        <w:pStyle w:val="Compact"/>
        <w:numPr>
          <w:ilvl w:val="1"/>
          <w:numId w:val="100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Excel-файл готов к использованию как основа для дашборда</w:t>
      </w:r>
    </w:p>
    <w:p>
      <w:pPr>
        <w:pStyle w:val="Compact"/>
        <w:numPr>
          <w:ilvl w:val="1"/>
          <w:numId w:val="100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Колонка "Критич." позволяет фильтровать приоритетные цели</w:t>
      </w:r>
    </w:p>
    <w:p>
      <w:pPr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Для автоматизации:</w:t>
      </w:r>
    </w:p>
    <w:p>
      <w:pPr>
        <w:pStyle w:val="Compact"/>
        <w:numPr>
          <w:ilvl w:val="1"/>
          <w:numId w:val="1010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JSON-структура готова для интеграции с системами управления целями (OKR-системы, BI-инструменты)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Задача 1. 3 выполнена полностью с расширенным охватом.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i/>
          <w:iCs/>
          <w:sz w:val="18"/>
        </w:rPr>
        <w:t>Следующий шаг: Задача 1. 4 — Экспертная валидация (2 ч)</w:t>
      </w:r>
    </w:p>
    <w:bookmarkEnd w:id="27"/>
    <w:bookmarkEnd w:id="28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2026-02-25T08:45:44Z</dcterms:created>
  <dcterms:modified xsi:type="dcterms:W3CDTF">2026-02-25T08:45:44Z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