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3a79f64634969faedacb7b1baf041703aeb05a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BP-06: Клиентская поддержка и маршрутизация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Описан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Общая информация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 и маршрутизация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 (Управление клиентского сервиса)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Влияние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клиентов, первое впечатление, снижение убытков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Непрерывно (24/7)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структура-управле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Структура управления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Штат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Режим работы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Отдел клиентской поддержки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Фролова А. Г.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Рабочие дни 09: 00-18: 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Отдел круглосуточной работы с клиентами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(в смену 1-2)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24/7/365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ключевые-цели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Ключевые цели процесса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Клиентоориентированный сервис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высокое качество обслуживания (консультации, поддержка)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Оперативность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минимальное время отклика и решения обращений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Лояльность клиентов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сохранение долгосрочного сотрудничества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Минимизация убытков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быстрое решение проблем в поездке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22" w:name="основные-подпроцесс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Основные подпроцессы</w:t>
      </w:r>
    </w:p>
    <w:bookmarkStart w:id="12" w:name="обработка-входящих-звонк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Обработка входящих звонков</w:t>
      </w:r>
    </w:p>
    <w:bookmarkEnd w:id="12"/>
    <w:bookmarkStart w:id="13" w:name="легенда-диаграм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├────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Условное ветвление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!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Проблема / предупреждение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Входящий звонок на +7 (495) 989-20-00 / 8 (800) 777-32-64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1: Определение причины звонка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Сотрудник выясняет, с чем обращается клиент/агент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┌─────────────────┴─────────────────┐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┌───────────────────┐ ┌───────────────────────────────┐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2а. РЕШЕНИЕ │ │ 2б. МАРШРУТИЗАЦИЯ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ВОПРОСА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Простой вопрос │ │ Определение отдела: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решается сразу │ │ - Отдел продаж (28 направл.)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ВИП отдел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Транспортный отдел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Групповое бронирование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Региональные офисы (8 гор.)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Въездной туризм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Бронирование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└─────────┬─────────┘ └───────────────┬───────────────┘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3: Передача вызова / Завершение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ПРОБЛЕМА: Долгое ожидание ответа Отдела продаж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Пропуск других вызовов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SLA: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Приём звонка ≤30 секунд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Ошибки в определении городов (Вологда/Волгоград, Дзержинск/Дзержинский)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До Отдела продаж затруднительно дозвониться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Пропуск других вызовов при ожидании соединения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обработка-обращений-по-e-mail-crm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Обработка обращений по e-mail / CRM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Входящее письмо на sales@spacetravel. ru / форма на сайте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1: Определение причины обращения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Категоризация: запрос на расчёт / информация / жалоба│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┌─────────────────┴─────────────────┐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┌───────────────────┐ ┌───────────────────────────────┐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2а. РЕШЕНИЕ │ │ 2б. ПЕРЕДАЧА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САМОСТОЯТЕЛЬНО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Простые вопросы │ │ 28 потенциальных получателей: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 шаблонам │ │ - HR, IT, Реклама, Контент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Продукт, Тарификация, Чартер│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Продажи, ВИП, Транспорт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Финансы, Бухгалтерия, КАМы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- 8 региональных офисов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│! Не все почты в Битрикс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└─────────┬─────────┘ └───────────────┬───────────────┘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3: Ответ на письмо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Информация о передаче запроса в работу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ПРОБЛЕМА: Замедление в пиковые часы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SLA: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Первый ответ ≤1 час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обработка-запросов-на-расчёт-сдел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Обработка запросов на расчёт (сделки)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Письмо на sales / форма на сайте с запросом расчёта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1: Определение типа запроса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Расчёт тура / Информационный запрос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2: Определение курирующего офиса/отдела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ПРОБЛЕМА: Не все почты есть в САМО/Битрикс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Поиск в интернете / запрос ИНН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2а. Выбор сотрудника (для регионов/нерабочее)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ПРОБЛЕМА: Отсутствия в разных системах: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Часть в Битрикс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Часть в Google Таблице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Часть только в «Моя команда»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3: Оформление сделки в Битрикс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ПРОБЛЕМА: Битрикс не всегда работает корректно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ПРОБЛЕМА: Устаревшие списки направлений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4: Ответ на письмо о передаче в работу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SLA: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Маршрутизация ≤15 минут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круглосуточная-поддержка-24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Круглосуточная поддержка (24/7)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круглосуточной работы с клиентами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Телефон, WhatsApp, САМО-тур, Битрикс24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Режим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24/7/365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Минимизация убытков компании, решение проблем в поездке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Сценарий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Проблема с трансфером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 DMC → Поиск решения → Контроль встречи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Проблема с отелем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 отелем/DMC → Эскалация при необходимости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Запрос данных от DMC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Поиск в САМО → Уточнение у агента → Передача DMC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Неявка туристов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Фиксация в САМО → Уведомление менеджера по заявке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MICE-обращение (корп. клиент)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Идентификация по тегу → Приоритетная обработка → Передача в Отдел группового бронирования (утро)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Алгоритм работы с обращениями: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Обращение клиента (телефон/мессенджер/почта)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1. Приём обращения, уведомление клиента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2. Создание сделки в Битрикс «Контроль поездки»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Номер заявки САМО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Тема обращения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Суть проблемы и действия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Контакты клиента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3. Связь с партнёром (WhatsApp / телефон)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Задержки: разница во времени, скорость DMC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4. Согласование решения (при необходимости)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Подключение: руководители направлений, финансы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5. Информирование клиента о ходе решения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Постоянная связь до закрытия вопроса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6. Закрытие сделки / Передача следующей смене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20" w:name="специальные-процес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5. Специальные процессы</w:t>
      </w:r>
    </w:p>
    <w:bookmarkStart w:id="17" w:name="регистрация-нового-агента-6-этап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Регистрация нового агента (6 этапов)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Отбивка от САМО на sales@ о новой регистрации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1. Определение региона агентства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 Регион ────► Передача КАМу (завершён)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2. Приведение карточки САМО к единому виду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3. Отправка пароля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4. Отправка приветственного письма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5. Заполнение реестра договоров (Google Таблица)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6. Заполнение карточки в Битрикс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! ПРОБЛЕМА: Ручной перенос данных САМО - Битрикс</w:t>
      </w:r>
    </w:p>
    <w:bookmarkEnd w:id="17"/>
    <w:bookmarkStart w:id="18" w:name="обработка-гарантийных-писем-гп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Обработка гарантийных писем (ГП)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Проверка типовой формы заявления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Проверка заявки-гаранта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Подтверждение / Отказ + подключение КАМа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КАМы иногда согласовывают ГП напрямую → двойная работа</w:t>
      </w:r>
    </w:p>
    <w:bookmarkEnd w:id="18"/>
    <w:bookmarkStart w:id="19" w:name="обработка-заявлений-на-перенос-и-возвра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Обработка заявлений на перенос и возврат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Проверка данных в САМО-туре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Проверка в инвойс-трекере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Внесение в инвойс-трекер (СЗ или СБ)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Передача в бухгалтерию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Ошибки: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Путаница в способах оплаты, внесение в неверный трекер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1" w:name="Xc5e7e05edba6c66d0e88aba58bfdf2d54ee860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6. Поддержка MICE-клиентов (корпоративный сегмент)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круглосуточной работы с клиентами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Связанный процесс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 (MICE и корпоративное обслуживание)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Режим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 (в нерабочее время Отдела группового бронирования)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КРИТИЧНО для удержания корпоративных клиентов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Почему это критично: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Корпоративные клиенты (B2B) составляют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~10% выручки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 имеют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высокие ожидания по уровню сервиса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MICE-мероприятия (конференции, групповые поездки) часто проходят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 нестандартное время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Потеря доверия корпоративного клиента =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потеря долгосрочного контракта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(средний чек в 5-10 раз выше B2C)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Отсутствие 24/7 поддержки 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конкурентный недостаток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 рынке MICE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Алгоритм обработки MICE-обращений: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Обращение от MICE-клиента (телефон / мессенджер / email)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1. Идентификация MICE-клиента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Проверка тега «MICE» / «Корпоративный» в Битрикс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Проверка номера заявки в САМО (тип = групповая)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2. Создание сделки «MICE-поддержка 24/7» в Битрикс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Номер заявки САМО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Название компании-клиента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Суть обращения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Контакты представителя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3. Приоритетная обработка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SLA: ответ &lt;=15 мин, решение &lt;=2 часа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Связь с DMC / партнёром / отелем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При необходимости: эскалация на руководителя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4. Передача в Отдел группового бронирования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Утром следующего рабочего дня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Полная информация о проблеме и действиях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Статус решения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Типичные сценарии MICE: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Сценарий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Проблемы с групповым трансфером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 DMC → Организация замены → Контроль прибытия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программы мероприятия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Согласование с партнёром → Информирование клиента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Проблемы с конференц-залом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 отелем → Поиск альтернативы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Медицинские ситуации участников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Координация медпомощи → Информирование организатора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Отмена рейса группы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Поиск альтернативного рейса → Координация трансферов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SLA для MICE-клиентов: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первого ответа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≤15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решения проблемы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≤2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Информирование клиента о статусе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30 минут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3" w:name="системы-и-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Системы и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Интеграция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UIS (телефония)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звонков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Битрикс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CRM, сделки, чаты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↔ САМО-тур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 заявкам, агентам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↔ Битрикс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Outlook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Почта sales@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Битрикс (частично)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WhatsApp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 DMC, клиентами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режим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Google Таблицы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договоров, график работы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режим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Моя команда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режим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Start w:id="24" w:name="kpi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KPI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измерения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приёма звонка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первого ответа (email)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~1-2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замер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замер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Пропущенные звонки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~8-10%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решения проблемы (24/7)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Варьируется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≤2%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Обратная связь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Start w:id="28" w:name="риски-и-проблем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Риски и проблемы</w:t>
      </w:r>
    </w:p>
    <w:bookmarkStart w:id="25" w:name="критичес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 направлений маршрутизации вручную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автоматической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Задержки, ошибки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ОТКРЫТО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MICE с 24/7 поддержкой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Ранее: процесс не выстроен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корп. клиентов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РЕШАЕТСЯ (см. раздел 4. 6)</w:t>
            </w:r>
          </w:p>
        </w:tc>
      </w:tr>
    </w:tbl>
    <w:bookmarkEnd w:id="25"/>
    <w:bookmarkStart w:id="26" w:name="высо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Высокие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Долгое ожидание ответа Отдела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 загрузка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Пропуск звонков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 сотрудников в разных системах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единой платформы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 маршрутизации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все агенты в САМО/Битрикс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Неполные 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Поиск в интернете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списки направлений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обновляются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Неверная маршрутизация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данных САМО → Битрикс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Дублирование работы</w:t>
            </w:r>
          </w:p>
        </w:tc>
      </w:tr>
    </w:tbl>
    <w:bookmarkEnd w:id="26"/>
    <w:bookmarkStart w:id="27" w:name="сред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Средние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Функционал ГП, заявлений не по профилю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Исторически сложилось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Отвлечение от основных задач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Большое время на прослушку звонков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 качества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Нехватка времени руководителя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End w:id="28"/>
    <w:bookmarkStart w:id="29" w:name="точки-автомат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Точки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по региону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к ФО → автораспределение сделок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времени маршрутизации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CRITICAL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регионов по номеру телефона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Автопереключение на региональные офисы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Разгрузка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качества звонков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 прослушивает и анализирует звонки (см. детали ниже)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 руководителя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отсутствия в одной системе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выбора сотрудника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САМО → Битрикс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создание карточек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дублирования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в Outlook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Быстрые ответы по шаблонам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ответов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отправляет договоры и приветствия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Разгрузка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сообщении о регистрации — город + ФО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маршрутизации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LOW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AUTO-SUP-09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MICE на 24/7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определение MICE-клиента по тегу в Битрикс и приоритизация обращения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Гарантия 24/7 поддержки корп. клиентов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CRITICAL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7" w:name="X9e451424d67531e5d0606f42e3988716514c6b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Детализация AUTO-SUP-03: ИИ-анализ качества звонков</w:t>
      </w:r>
    </w:p>
    <w:bookmarkStart w:id="30" w:name="описа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Описание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Автоматизированная система анализа качества звонков с использованием ИИ (речевая аналитика) для оценки работы операторов клиентской поддержки и 24/7 службы.</w:t>
      </w:r>
    </w:p>
    <w:bookmarkEnd w:id="30"/>
    <w:bookmarkStart w:id="31" w:name="критерии-оценки-качества-звонк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оценки качества звонков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Целевой показатель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1. Приветствие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Корректное приветствие по стандарту, представление себя и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соблюдение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2. Выявление потребности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Уточняющие вопросы, активное слушание, понимание запроса клиента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≥4 из 5 баллов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3. Компетентность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Знание продукта, корректность информации, владение системами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≥4 из 5 баллов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4. Решение вопроса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Полнота ответа, предложение альтернатив, FCR (решение с первого обращения)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FCR ≥70%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5. Завершение разговора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Подведение итогов, уточнение «всё ли понятно», прощание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соблюдение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6. Время разговора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нормативам: простой вопрос ≤3 мин, сложный ≤7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≤норматива</w:t>
            </w:r>
          </w:p>
        </w:tc>
      </w:tr>
    </w:tbl>
    <w:bookmarkEnd w:id="31"/>
    <w:bookmarkStart w:id="32" w:name="дополнительные-параметры-анализ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Дополнительные параметры анализа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Красные флаги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Тон и эмоции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эмоциональной окраски диалога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Раздражение, повышение голоса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Скорость речи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Темп и внятность речи оператора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Слишком быстро / нечётко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Паузы и «э-э-э»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Заминки, неуверенность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&gt;5 пауз, &gt;3 сек молчания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Запрещённые фразы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«Я не знаю», «Это не ко мне», «Перезвоните»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Любое использование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Перебивание клиента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Прерывание клиента на полуслове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&gt;2 раз за звонок</w:t>
            </w:r>
          </w:p>
        </w:tc>
      </w:tr>
    </w:tbl>
    <w:bookmarkEnd w:id="32"/>
    <w:bookmarkStart w:id="33" w:name="связь-с-hr-процессом-обучения-bp-0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Связь с HR-процессом обучения (BP-07)</w:t>
      </w:r>
    </w:p>
    <w:bookmarkEnd w:id="33"/>
    <w:bookmarkStart w:id="34" w:name="легенда-диаграммы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 /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 данных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◄────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Обратная связь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ЦИКЛ УЛУЧШЕНИЯ КАЧЕСТВА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BP-06 (Клиентская поддержка) BP-07 (HR / Обучение)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 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┌───────────▼───────────┐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AUTO-SUP-03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ИИ-анализ звонков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Оценка по критериям│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Выявление проблем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Рейтинг операторов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└───────────┬───────────┘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Еженедельный отчёт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─────────────────►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Сводка по критериям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ТОП-проблемы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Сотрудники с низкими оценками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┌───────────────────▼───────────────┐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AUTO-HR-03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Интеграция данных качества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Приём отчётов AUTO-SUP-03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Анализ тенденций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Планирование обучения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┌───────────────────▼───────────────┐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Формирование программы обучения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Групповые тренинги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Индивидуальная работа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Материалы для ИПР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┌───────────▼───────────┐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Проведение обучения │◄───────────────────────┘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сотрудников поддержки│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└───────────┬───────────┘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Через 2-4 недели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┌───────────▼───────────┐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Повторная оценка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(AUTO-SUP-03)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Измерение улучшений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└───────────────────────┘</w:t>
      </w:r>
    </w:p>
    <w:bookmarkEnd w:id="34"/>
    <w:bookmarkStart w:id="35" w:name="формат-передачи-данных-в-hr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Формат передачи данных в HR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Еженедельный отчёт (автоматический):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Раздел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Содержание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Сводка по критериям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Средние оценки по каждому из 6 критериев за неделю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ТОП-3 проблемы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Наиболее частые нарушения / низкие оценки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Рейтинг сотрудников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Оценки по каждому оператору (с динамикой)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Красные флаги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с оценкой &lt;60% — требуют внимания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Лучшие практики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Примеры отличных звонков для обучения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Триггеры для немедленного уведомления HR: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Оценка сотрудника &lt;50% по итогам 10+ звонков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- 3+ жалобы клиентов на одного сотрудника за неделю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Грубое нарушение стандарта (использование запрещённых фраз, конфликт)</w:t>
      </w:r>
    </w:p>
    <w:bookmarkEnd w:id="35"/>
    <w:bookmarkStart w:id="36" w:name="ожидаемый-эффект-интегр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Ожидаемый эффект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 интеграции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руководителя на контроль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8-10 ч/неделю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ч/неделю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Охват анализа звонков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выявления проблем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недели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Целевое обучение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Общее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Персонализированное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38" w:name="взаимодействие-с-другими-процессам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Взаимодействие с другими процессами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взаимодействия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 передачи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BP-01 (Заявка)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запросов на расчёт → Продажи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Сделка в Битрикс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BP-01 (Заявка)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Проблемы в поездке → 24/7 поддержка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Звонок/мессенджер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BP-03 (MICE)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Поддержка MICE-клиентов 24/7 (см. раздел 4. 6)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Сделка «MICE-поддержка 24/7» в Битрикс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BP-04 (Финансы)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Заявления на перенос/возврат → Бухгалтерия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Инвойс-трекер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BP-05 (Продукт)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на сайте → Тарификация/IT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Задача/почта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BP-07 (HR)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качества звонков (AUTO-SUP-03) → Обучение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Еженедельный отчёт → AUTO-HR-03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Start w:id="42" w:name="рекоменд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Рекомендации</w:t>
      </w:r>
    </w:p>
    <w:bookmarkStart w:id="39" w:name="немедленные-действ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Немедленные действия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trike/>
          <w:sz w:val="18"/>
        </w:rPr>
        <w:t>Настроить связь MICE с 24/7 поддержкой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✅ РЕШАЕТСЯ (см. раздел 4. 6)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Обновить списки направлений и сотрудников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актуализировать маршрутизацию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Внедрить единую платформу учёта отсутствий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все в одном месте</w:t>
      </w:r>
    </w:p>
    <w:bookmarkEnd w:id="39"/>
    <w:bookmarkStart w:id="40" w:name="среднесроч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Среднесрочные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Автоматическая маршрутизация по региону (привязка к ФО)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Переадресация звонков регионов по номеру телефона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ИИ-анализ качества звонков</w:t>
      </w:r>
    </w:p>
    <w:bookmarkEnd w:id="40"/>
    <w:bookmarkStart w:id="41" w:name="долгосроч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Долгосрочные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Полная интеграция САМО ↔ Битрикс (карточки, сделки)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Омниканальная платформа для всех обращений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Чат-бот для первичной классификации обращений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End w:id="42"/>
    <w:bookmarkStart w:id="43" w:name="контрольные-точки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Контрольные точки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SLA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≤30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 / 24/7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Рабочее время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 ≤1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 ≤15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проблеме в туре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Любой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Решение ≤2-4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24/7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Start w:id="44" w:name="связанные-документ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Связанные документы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L1_json/Акопова_Управление_клиентского_сервиса.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владельца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L2_json/33._Фролова_Отдел_клиентской_поддержки.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отдела поддержки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L2_json/34._Акопова_Отдел_круглосуточной_работы_с_клиентами.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24/7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docs/2. 1_department_interactions.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Взаимодействия с Клиентским сервисом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processes/core_processes_list.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Реестр сквозных процессов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processes/BP_03_MICE_Corporate.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Процесс MICE и корп. обслуживания (связь 24/7)</w:t>
      </w:r>
    </w:p>
    <w:bookmarkEnd w:id="44"/>
    <w:bookmarkEnd w:id="45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2026-02-24T16:17:55Z</dcterms:created>
  <dcterms:modified xsi:type="dcterms:W3CDTF">2026-02-24T16:17:55Z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