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37C3E" w14:textId="77777777" w:rsidR="00EC06A3" w:rsidRPr="00EC06A3" w:rsidRDefault="00EC06A3" w:rsidP="00EC06A3">
      <w:pPr>
        <w:ind w:left="360"/>
      </w:pPr>
      <w:r w:rsidRPr="00EC06A3">
        <w:t xml:space="preserve">Chang, C., Hwang, J., Shi, Y., Wang, H., Peng, W.-C., Chen, T.-F., &amp; Wang, W. (2025). </w:t>
      </w:r>
      <w:r w:rsidRPr="00EC06A3">
        <w:rPr>
          <w:i/>
          <w:iCs/>
        </w:rPr>
        <w:t>Time-IMM: A Dataset and Benchmark for Irregular Multimodal Multivariate Time Series</w:t>
      </w:r>
      <w:r w:rsidRPr="00EC06A3">
        <w:t xml:space="preserve">. </w:t>
      </w:r>
      <w:proofErr w:type="spellStart"/>
      <w:r w:rsidRPr="00EC06A3">
        <w:t>arXiv</w:t>
      </w:r>
      <w:proofErr w:type="spellEnd"/>
      <w:r w:rsidRPr="00EC06A3">
        <w:t xml:space="preserve">. </w:t>
      </w:r>
    </w:p>
    <w:p w14:paraId="384260EB" w14:textId="77777777" w:rsidR="00EC06A3" w:rsidRPr="00EC06A3" w:rsidRDefault="00EC06A3" w:rsidP="00EC06A3">
      <w:pPr>
        <w:ind w:left="360"/>
      </w:pPr>
      <w:r w:rsidRPr="00EC06A3">
        <w:t xml:space="preserve">Che, Z., </w:t>
      </w:r>
      <w:proofErr w:type="spellStart"/>
      <w:r w:rsidRPr="00EC06A3">
        <w:t>Purushotham</w:t>
      </w:r>
      <w:proofErr w:type="spellEnd"/>
      <w:r w:rsidRPr="00EC06A3">
        <w:t xml:space="preserve">, S., Cho, K., Sontag, D., &amp; Liu, Y. (2018). </w:t>
      </w:r>
      <w:r w:rsidRPr="00EC06A3">
        <w:rPr>
          <w:i/>
          <w:iCs/>
        </w:rPr>
        <w:t>Recurrent neural networks for multivariate time series with missing values</w:t>
      </w:r>
      <w:r w:rsidRPr="00EC06A3">
        <w:t xml:space="preserve">. </w:t>
      </w:r>
      <w:r w:rsidRPr="00EC06A3">
        <w:rPr>
          <w:i/>
          <w:iCs/>
        </w:rPr>
        <w:t>Scientific Reports, 8</w:t>
      </w:r>
      <w:r w:rsidRPr="00EC06A3">
        <w:t>, 6085.</w:t>
      </w:r>
    </w:p>
    <w:p w14:paraId="658CDDBA" w14:textId="77777777" w:rsidR="00EC06A3" w:rsidRPr="00EC06A3" w:rsidRDefault="00EC06A3" w:rsidP="00EC06A3">
      <w:pPr>
        <w:ind w:left="360"/>
      </w:pPr>
      <w:r w:rsidRPr="00EC06A3">
        <w:t xml:space="preserve">Hassaan, Z. A., Yacoub, M. H., &amp; Said, L. A. (2025). Gated recurrent unit accelerators for financial time series prediction on field-programmable gate array. Engineering Applications of Artificial Intelligence, 162(Part E), 112534. </w:t>
      </w:r>
      <w:hyperlink r:id="rId5" w:history="1">
        <w:r w:rsidRPr="00EC06A3">
          <w:rPr>
            <w:rStyle w:val="Hyperlink"/>
          </w:rPr>
          <w:t>https://doi.org/10.1016/j.engappai.2025.112534</w:t>
        </w:r>
      </w:hyperlink>
    </w:p>
    <w:p w14:paraId="682317E9" w14:textId="77777777" w:rsidR="00EC06A3" w:rsidRPr="00EC06A3" w:rsidRDefault="00EC06A3" w:rsidP="00EC06A3">
      <w:pPr>
        <w:ind w:left="360"/>
      </w:pPr>
      <w:r w:rsidRPr="00EC06A3">
        <w:t xml:space="preserve">Sarkar, M. R., Anavatti, S. G., Dam, T., Ferdaus, M. M., </w:t>
      </w:r>
      <w:proofErr w:type="spellStart"/>
      <w:r w:rsidRPr="00EC06A3">
        <w:t>Tahtali</w:t>
      </w:r>
      <w:proofErr w:type="spellEnd"/>
      <w:r w:rsidRPr="00EC06A3">
        <w:t xml:space="preserve">, M., Ramasamy, S., &amp; Pratama, M. (2024). GATE: A guided approach for time series ensemble forecasting. Expert Systems with Applications, 235, 121177. </w:t>
      </w:r>
      <w:hyperlink r:id="rId6" w:history="1">
        <w:r w:rsidRPr="00EC06A3">
          <w:rPr>
            <w:rStyle w:val="Hyperlink"/>
          </w:rPr>
          <w:t>https://doi.org/10.1016/j.eswa.2023.121177</w:t>
        </w:r>
      </w:hyperlink>
    </w:p>
    <w:p w14:paraId="255942B4" w14:textId="77777777" w:rsidR="00EC06A3" w:rsidRPr="00EC06A3" w:rsidRDefault="00EC06A3" w:rsidP="00EC06A3">
      <w:pPr>
        <w:ind w:left="360"/>
      </w:pPr>
      <w:r w:rsidRPr="00EC06A3">
        <w:t xml:space="preserve">Wang, H., Yang, Z., Yu, Q., Hong, T., &amp; Lin, X. (2018). Online reliability time series prediction via convolutional neural network and long </w:t>
      </w:r>
      <w:proofErr w:type="gramStart"/>
      <w:r w:rsidRPr="00EC06A3">
        <w:t>short term</w:t>
      </w:r>
      <w:proofErr w:type="gramEnd"/>
      <w:r w:rsidRPr="00EC06A3">
        <w:t xml:space="preserve"> memory for service-oriented systems. Knowledge-Based Systems, 159, 132–147. https://doi.org/10.1016/j.knosys.2018.07.006</w:t>
      </w:r>
    </w:p>
    <w:p w14:paraId="6C60ACEF" w14:textId="77777777" w:rsidR="00EC06A3" w:rsidRPr="00EC06A3" w:rsidRDefault="00EC06A3" w:rsidP="00EC06A3">
      <w:pPr>
        <w:ind w:left="360"/>
      </w:pPr>
      <w:r w:rsidRPr="00EC06A3">
        <w:t xml:space="preserve">Zhang, W., Chen, X., Zhang, Y., &amp; collaborators. (2024). </w:t>
      </w:r>
      <w:r w:rsidRPr="00EC06A3">
        <w:rPr>
          <w:i/>
          <w:iCs/>
        </w:rPr>
        <w:t>Irregular Multivariate Time Series Forecasting: A Transformable Patching Graph Neural Networks Approach</w:t>
      </w:r>
      <w:r w:rsidRPr="00EC06A3">
        <w:t xml:space="preserve">. </w:t>
      </w:r>
    </w:p>
    <w:p w14:paraId="53D739D8" w14:textId="77777777" w:rsidR="00EC06A3" w:rsidRPr="00EC06A3" w:rsidRDefault="00EC06A3" w:rsidP="00EC06A3">
      <w:pPr>
        <w:ind w:left="360"/>
      </w:pPr>
      <w:r w:rsidRPr="00EC06A3">
        <w:rPr>
          <w:b/>
          <w:bCs/>
        </w:rPr>
        <w:t xml:space="preserve">MIMIC-IV: </w:t>
      </w:r>
      <w:r w:rsidRPr="00EC06A3">
        <w:t xml:space="preserve">Johnson, A. E. W., Bulgarelli, L., Pollard, T. J., Horng, S., Celi, L. A., &amp; Mark, R. G. </w:t>
      </w:r>
      <w:r w:rsidRPr="00EC06A3">
        <w:rPr>
          <w:i/>
          <w:iCs/>
        </w:rPr>
        <w:t>MIMIC-IV, a freely accessible electronic health record dataset.</w:t>
      </w:r>
    </w:p>
    <w:p w14:paraId="02D2F867" w14:textId="77777777" w:rsidR="00EC06A3" w:rsidRPr="00EC06A3" w:rsidRDefault="00EC06A3" w:rsidP="00EC06A3">
      <w:pPr>
        <w:ind w:left="360"/>
      </w:pPr>
      <w:r w:rsidRPr="00EC06A3">
        <w:rPr>
          <w:b/>
          <w:bCs/>
        </w:rPr>
        <w:t xml:space="preserve">FNSPID: </w:t>
      </w:r>
      <w:r w:rsidRPr="00EC06A3">
        <w:t xml:space="preserve">Dong, Z., Fan, X., &amp; Peng, Z. </w:t>
      </w:r>
      <w:r w:rsidRPr="00EC06A3">
        <w:rPr>
          <w:i/>
          <w:iCs/>
        </w:rPr>
        <w:t>FNSPID: A Comprehensive Financial News Dataset in Time Series.</w:t>
      </w:r>
    </w:p>
    <w:p w14:paraId="72902E3A" w14:textId="77777777" w:rsidR="00EC06A3" w:rsidRPr="00EC06A3" w:rsidRDefault="00EC06A3" w:rsidP="00EC06A3">
      <w:pPr>
        <w:ind w:left="360"/>
      </w:pPr>
      <w:r w:rsidRPr="00EC06A3">
        <w:t xml:space="preserve">Portions of the coding pipeline were developed with assistance from ChatGPT (OpenAI), which was used to help draft, debug, and refine code structure. All </w:t>
      </w:r>
      <w:proofErr w:type="gramStart"/>
      <w:r w:rsidRPr="00EC06A3">
        <w:t>code was</w:t>
      </w:r>
      <w:proofErr w:type="gramEnd"/>
      <w:r w:rsidRPr="00EC06A3">
        <w:t xml:space="preserve"> reviewed, tested, and adapted by the author for the final analysis. OpenAI. (2026, April 21). ChatGPT (GPT-5.4 Thinking) [Large language model]. https://chatgpt.com/</w:t>
      </w:r>
    </w:p>
    <w:p w14:paraId="05E0E669" w14:textId="77777777" w:rsidR="00EC06A3" w:rsidRPr="00EC06A3" w:rsidRDefault="00EC06A3" w:rsidP="00EC06A3">
      <w:r w:rsidRPr="00EC06A3">
        <w:t xml:space="preserve">Chang, C., Hwang, J., Shi, Y., Wang, H., Peng, W.-C., Chen, T.-F., &amp; Wang, W. (2025). TIME-IMM: A dataset and benchmark for irregular multimodal multivariate time series. </w:t>
      </w:r>
      <w:proofErr w:type="spellStart"/>
      <w:r w:rsidRPr="00EC06A3">
        <w:t>arXiv</w:t>
      </w:r>
      <w:proofErr w:type="spellEnd"/>
      <w:r w:rsidRPr="00EC06A3">
        <w:t>. https://arxiv.org/abs/2506.10412</w:t>
      </w:r>
    </w:p>
    <w:p w14:paraId="1FF3F801" w14:textId="77777777" w:rsidR="00EC06A3" w:rsidRPr="00EC06A3" w:rsidRDefault="00EC06A3" w:rsidP="00EC06A3">
      <w:r w:rsidRPr="00EC06A3">
        <w:t xml:space="preserve">Che, Z., </w:t>
      </w:r>
      <w:proofErr w:type="spellStart"/>
      <w:r w:rsidRPr="00EC06A3">
        <w:t>Purushotham</w:t>
      </w:r>
      <w:proofErr w:type="spellEnd"/>
      <w:r w:rsidRPr="00EC06A3">
        <w:t>, S., Cho, K., Sontag, D., &amp; Liu, Y. (2018). Recurrent neural networks for multivariate time series with missing values. Scientific Reports, 8, 6085. https://doi.org/10.1038/s41598-018-24271-9</w:t>
      </w:r>
    </w:p>
    <w:p w14:paraId="6D7DF821" w14:textId="77777777" w:rsidR="00EC06A3" w:rsidRPr="00EC06A3" w:rsidRDefault="00EC06A3" w:rsidP="00EC06A3">
      <w:r w:rsidRPr="00EC06A3">
        <w:lastRenderedPageBreak/>
        <w:t>Du, W., Côté, D., &amp; Liu, Y. (2023). SAITS: Self-attention-based imputation for time series. Expert Systems with Applications, 219, 119619. https://doi.org/10.1016/j.eswa.2023.119619</w:t>
      </w:r>
    </w:p>
    <w:p w14:paraId="14A50BEB" w14:textId="77777777" w:rsidR="00EC06A3" w:rsidRPr="00EC06A3" w:rsidRDefault="00EC06A3" w:rsidP="00EC06A3">
      <w:r w:rsidRPr="00EC06A3">
        <w:t>Galicia, A., Torres, J. F., Martínez-Álvarez, F., &amp; Troncoso, A. (2018). A novel Spark-based multi-step forecasting algorithm for big data time series. Information Sciences, 467, 800–818. https://doi.org/10.1016/j.ins.2018.06.010</w:t>
      </w:r>
    </w:p>
    <w:p w14:paraId="1AC6E8A7" w14:textId="77777777" w:rsidR="00EC06A3" w:rsidRPr="00EC06A3" w:rsidRDefault="00EC06A3" w:rsidP="00EC06A3">
      <w:r w:rsidRPr="00EC06A3">
        <w:t xml:space="preserve">Johnson, A. E. W., Bulgarelli, L., Shen, L., Gayles, A., </w:t>
      </w:r>
      <w:proofErr w:type="spellStart"/>
      <w:r w:rsidRPr="00EC06A3">
        <w:t>Shammout</w:t>
      </w:r>
      <w:proofErr w:type="spellEnd"/>
      <w:r w:rsidRPr="00EC06A3">
        <w:t>, A., Horng, S., Pollard, T. J., Hao, S., Moody, B., Gow, B., Lehman, L. H., Celi, L. A., &amp; Mark, R. G. (2023). MIMIC-IV, a freely accessible electronic health record dataset. Scientific Data, 10, 1. https://doi.org/10.1038/s41597-022-01899-x</w:t>
      </w:r>
    </w:p>
    <w:p w14:paraId="5BD7FD92" w14:textId="77777777" w:rsidR="00EC06A3" w:rsidRPr="00EC06A3" w:rsidRDefault="00EC06A3" w:rsidP="00EC06A3">
      <w:r w:rsidRPr="00EC06A3">
        <w:t xml:space="preserve">Khan, M. A. A., Bhushan, C., Ravi, V., Rao, V. S., &amp; Orsu, S. S. (2022). Nowcasting the financial time series with streaming data analytics under Apache Spark. </w:t>
      </w:r>
      <w:proofErr w:type="spellStart"/>
      <w:r w:rsidRPr="00EC06A3">
        <w:t>arXiv</w:t>
      </w:r>
      <w:proofErr w:type="spellEnd"/>
      <w:r w:rsidRPr="00EC06A3">
        <w:t xml:space="preserve">. https://arxiv.org/abs/2202.11820 </w:t>
      </w:r>
    </w:p>
    <w:p w14:paraId="17ED5611" w14:textId="0827BF01" w:rsidR="007663F9" w:rsidRDefault="00EC06A3" w:rsidP="00EC06A3">
      <w:r w:rsidRPr="00EC06A3">
        <w:t>Tang, Y., Blincoe, K., &amp; Kempa-Liehr, A. W. (2020). Enriching feature engineering for short text samples by language time series analysis. EPJ Data Science, 9, Article 26. https://doi.org/10.1140/epjds/s13688-020-00244-9</w:t>
      </w:r>
    </w:p>
    <w:sectPr w:rsidR="007663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CF2D6F"/>
    <w:multiLevelType w:val="hybridMultilevel"/>
    <w:tmpl w:val="8D2A1D5C"/>
    <w:lvl w:ilvl="0" w:tplc="D56E78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98F4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6CB3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BA6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9891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14E0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3660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0A4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FA3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879008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6A3"/>
    <w:rsid w:val="007663F9"/>
    <w:rsid w:val="00AE3FCE"/>
    <w:rsid w:val="00C60F60"/>
    <w:rsid w:val="00EC0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01BB8"/>
  <w15:chartTrackingRefBased/>
  <w15:docId w15:val="{E3DAC9C5-9D38-4D56-B2E3-A0B061211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6A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6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6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016/j.eswa.2023.121177" TargetMode="External"/><Relationship Id="rId5" Type="http://schemas.openxmlformats.org/officeDocument/2006/relationships/hyperlink" Target="https://doi.org/10.1016/j.engappai.2025.11253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537</Words>
  <Characters>3063</Characters>
  <Application>Microsoft Office Word</Application>
  <DocSecurity>0</DocSecurity>
  <Lines>25</Lines>
  <Paragraphs>7</Paragraphs>
  <ScaleCrop>false</ScaleCrop>
  <Company>Kennesaw State University</Company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Brandi Jones</dc:creator>
  <cp:keywords/>
  <dc:description/>
  <cp:lastModifiedBy>Brandi Jones</cp:lastModifiedBy>
  <cp:revision>1</cp:revision>
  <dcterms:created xsi:type="dcterms:W3CDTF">2026-04-23T13:42:00Z</dcterms:created>
  <dcterms:modified xsi:type="dcterms:W3CDTF">2026-04-23T13:43:00Z</dcterms:modified>
</cp:coreProperties>
</file>