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4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tblGrid>
      <w:tr w:rsidR="0000234C" w14:paraId="51994DFB" w14:textId="77777777">
        <w:trPr>
          <w:trHeight w:val="460"/>
        </w:trPr>
        <w:tc>
          <w:tcPr>
            <w:tcW w:w="1188" w:type="dxa"/>
            <w:vAlign w:val="center"/>
          </w:tcPr>
          <w:p w14:paraId="36D98392" w14:textId="77777777" w:rsidR="0000234C" w:rsidRDefault="002F789D">
            <w:pPr>
              <w:jc w:val="center"/>
              <w:rPr>
                <w:rFonts w:eastAsia="隶书"/>
                <w:sz w:val="18"/>
                <w:szCs w:val="18"/>
              </w:rPr>
            </w:pPr>
            <w:r>
              <w:rPr>
                <w:rFonts w:ascii="宋体" w:hAnsi="宋体" w:cs="宋体" w:hint="eastAsia"/>
                <w:b/>
                <w:kern w:val="0"/>
                <w:sz w:val="24"/>
              </w:rPr>
              <w:t>成绩</w:t>
            </w:r>
          </w:p>
        </w:tc>
      </w:tr>
      <w:tr w:rsidR="0000234C" w14:paraId="2E3A7139" w14:textId="77777777">
        <w:trPr>
          <w:trHeight w:val="457"/>
        </w:trPr>
        <w:tc>
          <w:tcPr>
            <w:tcW w:w="1188" w:type="dxa"/>
          </w:tcPr>
          <w:p w14:paraId="01517D24" w14:textId="77777777" w:rsidR="0000234C" w:rsidRDefault="0000234C">
            <w:pPr>
              <w:jc w:val="right"/>
              <w:rPr>
                <w:rFonts w:eastAsia="隶书"/>
                <w:sz w:val="18"/>
                <w:szCs w:val="18"/>
              </w:rPr>
            </w:pPr>
          </w:p>
        </w:tc>
      </w:tr>
    </w:tbl>
    <w:p w14:paraId="13165274" w14:textId="77777777" w:rsidR="0000234C" w:rsidRDefault="002F789D">
      <w:pPr>
        <w:rPr>
          <w:rFonts w:eastAsia="隶书"/>
          <w:sz w:val="52"/>
        </w:rPr>
      </w:pPr>
      <w:r>
        <w:rPr>
          <w:rFonts w:eastAsia="黑体" w:hint="eastAsia"/>
          <w:noProof/>
        </w:rPr>
        <w:drawing>
          <wp:inline distT="0" distB="0" distL="0" distR="0" wp14:anchorId="025C0D0F" wp14:editId="206D9DFE">
            <wp:extent cx="1144905" cy="866775"/>
            <wp:effectExtent l="19050" t="0" r="0" b="0"/>
            <wp:docPr id="1" name="图片 1" descr="0校标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校标2005"/>
                    <pic:cNvPicPr>
                      <a:picLocks noChangeAspect="1" noChangeArrowheads="1"/>
                    </pic:cNvPicPr>
                  </pic:nvPicPr>
                  <pic:blipFill>
                    <a:blip r:embed="rId7" cstate="print"/>
                    <a:srcRect/>
                    <a:stretch>
                      <a:fillRect/>
                    </a:stretch>
                  </pic:blipFill>
                  <pic:spPr bwMode="auto">
                    <a:xfrm>
                      <a:off x="0" y="0"/>
                      <a:ext cx="1144905" cy="866775"/>
                    </a:xfrm>
                    <a:prstGeom prst="rect">
                      <a:avLst/>
                    </a:prstGeom>
                    <a:noFill/>
                    <a:ln w="9525">
                      <a:noFill/>
                      <a:miter lim="800000"/>
                      <a:headEnd/>
                      <a:tailEnd/>
                    </a:ln>
                  </pic:spPr>
                </pic:pic>
              </a:graphicData>
            </a:graphic>
          </wp:inline>
        </w:drawing>
      </w:r>
      <w:r>
        <w:rPr>
          <w:rFonts w:eastAsia="隶书" w:hint="eastAsia"/>
          <w:sz w:val="52"/>
        </w:rPr>
        <w:t xml:space="preserve">  </w:t>
      </w:r>
    </w:p>
    <w:p w14:paraId="5A65FAB4" w14:textId="77777777" w:rsidR="0000234C" w:rsidRDefault="002F789D">
      <w:pPr>
        <w:ind w:firstLineChars="257" w:firstLine="2159"/>
        <w:rPr>
          <w:rFonts w:eastAsia="隶书"/>
          <w:sz w:val="84"/>
        </w:rPr>
      </w:pPr>
      <w:r>
        <w:rPr>
          <w:rFonts w:eastAsia="隶书" w:hint="eastAsia"/>
          <w:sz w:val="84"/>
        </w:rPr>
        <w:t>中国农业大学</w:t>
      </w:r>
    </w:p>
    <w:p w14:paraId="154FA352" w14:textId="77777777" w:rsidR="0000234C" w:rsidRDefault="002F789D">
      <w:pPr>
        <w:rPr>
          <w:rFonts w:eastAsia="隶书"/>
          <w:sz w:val="84"/>
        </w:rPr>
      </w:pPr>
      <w:r>
        <w:rPr>
          <w:rFonts w:eastAsia="隶书" w:hint="eastAsia"/>
          <w:sz w:val="84"/>
        </w:rPr>
        <w:t xml:space="preserve">       </w:t>
      </w:r>
      <w:r>
        <w:rPr>
          <w:rFonts w:eastAsia="隶书" w:hint="eastAsia"/>
          <w:sz w:val="84"/>
        </w:rPr>
        <w:t>课程论文</w:t>
      </w:r>
    </w:p>
    <w:p w14:paraId="2B394D5E" w14:textId="3F740A20" w:rsidR="0000234C" w:rsidRDefault="002F789D">
      <w:pPr>
        <w:rPr>
          <w:rFonts w:eastAsia="隶书"/>
          <w:sz w:val="52"/>
        </w:rPr>
      </w:pPr>
      <w:r>
        <w:rPr>
          <w:rFonts w:eastAsia="隶书" w:hint="eastAsia"/>
          <w:sz w:val="52"/>
        </w:rPr>
        <w:t xml:space="preserve">     </w:t>
      </w:r>
      <w:r>
        <w:rPr>
          <w:rFonts w:eastAsia="隶书" w:hint="eastAsia"/>
          <w:sz w:val="52"/>
        </w:rPr>
        <w:t>（</w:t>
      </w:r>
      <w:r>
        <w:rPr>
          <w:rFonts w:eastAsia="隶书" w:hint="eastAsia"/>
          <w:sz w:val="52"/>
        </w:rPr>
        <w:t>20</w:t>
      </w:r>
      <w:r w:rsidR="00E507CD">
        <w:rPr>
          <w:rFonts w:eastAsia="隶书"/>
          <w:sz w:val="52"/>
        </w:rPr>
        <w:t>23</w:t>
      </w:r>
      <w:r>
        <w:rPr>
          <w:rFonts w:eastAsia="隶书" w:hint="eastAsia"/>
          <w:sz w:val="52"/>
        </w:rPr>
        <w:t>-20</w:t>
      </w:r>
      <w:r w:rsidR="00E507CD">
        <w:rPr>
          <w:rFonts w:eastAsia="隶书"/>
          <w:sz w:val="52"/>
        </w:rPr>
        <w:t>24</w:t>
      </w:r>
      <w:r>
        <w:rPr>
          <w:rFonts w:eastAsia="隶书" w:hint="eastAsia"/>
          <w:sz w:val="52"/>
        </w:rPr>
        <w:t>学年</w:t>
      </w:r>
      <w:r w:rsidR="0056066C">
        <w:rPr>
          <w:rFonts w:eastAsia="隶书" w:hint="eastAsia"/>
          <w:sz w:val="52"/>
        </w:rPr>
        <w:t>秋</w:t>
      </w:r>
      <w:r>
        <w:rPr>
          <w:rFonts w:eastAsia="隶书" w:hint="eastAsia"/>
          <w:sz w:val="52"/>
        </w:rPr>
        <w:t>季学期）</w:t>
      </w:r>
    </w:p>
    <w:p w14:paraId="5059DB0D" w14:textId="77777777" w:rsidR="0000234C" w:rsidRDefault="0000234C">
      <w:pPr>
        <w:rPr>
          <w:rFonts w:eastAsia="隶书"/>
          <w:sz w:val="44"/>
        </w:rPr>
      </w:pPr>
    </w:p>
    <w:p w14:paraId="22355BA4" w14:textId="77777777" w:rsidR="0000234C" w:rsidRDefault="0000234C">
      <w:pPr>
        <w:rPr>
          <w:rFonts w:eastAsia="隶书"/>
          <w:sz w:val="44"/>
        </w:rPr>
      </w:pPr>
    </w:p>
    <w:p w14:paraId="740954DA" w14:textId="77777777" w:rsidR="0000234C" w:rsidRDefault="0000234C">
      <w:pPr>
        <w:rPr>
          <w:rFonts w:eastAsia="隶书"/>
          <w:sz w:val="44"/>
        </w:rPr>
      </w:pPr>
    </w:p>
    <w:p w14:paraId="25092AD4" w14:textId="42605D07" w:rsidR="0000234C" w:rsidRDefault="002F789D" w:rsidP="008A213A">
      <w:pPr>
        <w:ind w:leftChars="700" w:left="1470"/>
        <w:rPr>
          <w:rFonts w:eastAsia="隶书"/>
          <w:sz w:val="44"/>
        </w:rPr>
      </w:pPr>
      <w:r>
        <w:rPr>
          <w:rFonts w:hint="eastAsia"/>
          <w:b/>
          <w:bCs/>
          <w:sz w:val="36"/>
          <w:szCs w:val="36"/>
        </w:rPr>
        <w:t>论文题目：</w:t>
      </w:r>
      <w:r>
        <w:rPr>
          <w:rFonts w:hint="eastAsia"/>
          <w:sz w:val="36"/>
          <w:szCs w:val="36"/>
          <w:u w:val="single"/>
        </w:rPr>
        <w:t xml:space="preserve">   </w:t>
      </w:r>
      <w:r w:rsidR="008A213A">
        <w:rPr>
          <w:rFonts w:hint="eastAsia"/>
          <w:sz w:val="36"/>
          <w:szCs w:val="36"/>
          <w:u w:val="single"/>
        </w:rPr>
        <w:t>浅析中国经济如何实现高质量发展</w:t>
      </w:r>
      <w:r>
        <w:rPr>
          <w:rFonts w:hint="eastAsia"/>
          <w:sz w:val="36"/>
          <w:szCs w:val="36"/>
          <w:u w:val="single"/>
        </w:rPr>
        <w:t xml:space="preserve">      </w:t>
      </w:r>
    </w:p>
    <w:p w14:paraId="6BBCD5C3" w14:textId="1C14306A" w:rsidR="0000234C" w:rsidRDefault="002F789D" w:rsidP="008A213A">
      <w:pPr>
        <w:spacing w:line="800" w:lineRule="exact"/>
        <w:ind w:firstLineChars="400" w:firstLine="1446"/>
        <w:rPr>
          <w:b/>
          <w:bCs/>
          <w:sz w:val="36"/>
          <w:szCs w:val="36"/>
        </w:rPr>
      </w:pPr>
      <w:r>
        <w:rPr>
          <w:rFonts w:hint="eastAsia"/>
          <w:b/>
          <w:bCs/>
          <w:sz w:val="36"/>
          <w:szCs w:val="36"/>
        </w:rPr>
        <w:t>课程名称</w:t>
      </w:r>
      <w:r w:rsidR="00F3265C">
        <w:rPr>
          <w:rFonts w:hint="eastAsia"/>
          <w:b/>
          <w:bCs/>
          <w:sz w:val="36"/>
          <w:szCs w:val="36"/>
        </w:rPr>
        <w:t>：</w:t>
      </w:r>
      <w:r w:rsidR="0001511B">
        <w:rPr>
          <w:b/>
          <w:bCs/>
          <w:sz w:val="36"/>
          <w:szCs w:val="36"/>
        </w:rPr>
        <w:t xml:space="preserve"> </w:t>
      </w:r>
      <w:r w:rsidR="008A213A">
        <w:rPr>
          <w:rFonts w:hint="eastAsia"/>
          <w:b/>
          <w:bCs/>
          <w:sz w:val="36"/>
          <w:szCs w:val="36"/>
        </w:rPr>
        <w:t>形势与政策</w:t>
      </w:r>
    </w:p>
    <w:p w14:paraId="28D29028" w14:textId="4132B87A" w:rsidR="0000234C" w:rsidRDefault="002F789D" w:rsidP="008A213A">
      <w:pPr>
        <w:spacing w:line="800" w:lineRule="exact"/>
        <w:ind w:firstLineChars="400" w:firstLine="1446"/>
        <w:rPr>
          <w:b/>
          <w:bCs/>
          <w:sz w:val="36"/>
          <w:szCs w:val="36"/>
        </w:rPr>
      </w:pPr>
      <w:r>
        <w:rPr>
          <w:rFonts w:hint="eastAsia"/>
          <w:b/>
          <w:bCs/>
          <w:sz w:val="36"/>
          <w:szCs w:val="36"/>
        </w:rPr>
        <w:t>班　　级：</w:t>
      </w:r>
      <w:r>
        <w:rPr>
          <w:rFonts w:hint="eastAsia"/>
          <w:sz w:val="36"/>
          <w:szCs w:val="36"/>
          <w:u w:val="single"/>
        </w:rPr>
        <w:t xml:space="preserve">     </w:t>
      </w:r>
      <w:r w:rsidR="008A213A">
        <w:rPr>
          <w:rFonts w:hint="eastAsia"/>
          <w:sz w:val="36"/>
          <w:szCs w:val="36"/>
          <w:u w:val="single"/>
        </w:rPr>
        <w:t>机械</w:t>
      </w:r>
      <w:r w:rsidR="008A213A">
        <w:rPr>
          <w:rFonts w:hint="eastAsia"/>
          <w:sz w:val="36"/>
          <w:szCs w:val="36"/>
          <w:u w:val="single"/>
        </w:rPr>
        <w:t>2</w:t>
      </w:r>
      <w:r w:rsidR="008A213A">
        <w:rPr>
          <w:sz w:val="36"/>
          <w:szCs w:val="36"/>
          <w:u w:val="single"/>
        </w:rPr>
        <w:t>32</w:t>
      </w:r>
      <w:r>
        <w:rPr>
          <w:rFonts w:hint="eastAsia"/>
          <w:sz w:val="36"/>
          <w:szCs w:val="36"/>
          <w:u w:val="single"/>
        </w:rPr>
        <w:t xml:space="preserve">          </w:t>
      </w:r>
    </w:p>
    <w:p w14:paraId="30F1199C" w14:textId="3EC17641" w:rsidR="0000234C" w:rsidRDefault="002F789D" w:rsidP="008A213A">
      <w:pPr>
        <w:spacing w:line="800" w:lineRule="exact"/>
        <w:ind w:firstLineChars="400" w:firstLine="1446"/>
        <w:rPr>
          <w:b/>
          <w:bCs/>
          <w:sz w:val="36"/>
          <w:szCs w:val="36"/>
          <w:u w:val="single"/>
        </w:rPr>
      </w:pPr>
      <w:proofErr w:type="gramStart"/>
      <w:r>
        <w:rPr>
          <w:rFonts w:hint="eastAsia"/>
          <w:b/>
          <w:bCs/>
          <w:sz w:val="36"/>
          <w:szCs w:val="36"/>
        </w:rPr>
        <w:t xml:space="preserve">学　　</w:t>
      </w:r>
      <w:proofErr w:type="gramEnd"/>
      <w:r>
        <w:rPr>
          <w:rFonts w:hint="eastAsia"/>
          <w:b/>
          <w:bCs/>
          <w:sz w:val="36"/>
          <w:szCs w:val="36"/>
        </w:rPr>
        <w:t>号：</w:t>
      </w:r>
      <w:r>
        <w:rPr>
          <w:rFonts w:hint="eastAsia"/>
          <w:sz w:val="36"/>
          <w:szCs w:val="36"/>
          <w:u w:val="single"/>
        </w:rPr>
        <w:t xml:space="preserve">    </w:t>
      </w:r>
      <w:r w:rsidR="001A7256">
        <w:rPr>
          <w:sz w:val="36"/>
          <w:szCs w:val="36"/>
          <w:u w:val="single"/>
        </w:rPr>
        <w:t>2023307150204</w:t>
      </w:r>
      <w:r>
        <w:rPr>
          <w:rFonts w:hint="eastAsia"/>
          <w:sz w:val="36"/>
          <w:szCs w:val="36"/>
          <w:u w:val="single"/>
        </w:rPr>
        <w:t xml:space="preserve">     </w:t>
      </w:r>
    </w:p>
    <w:p w14:paraId="2C704FAA" w14:textId="1EE26605" w:rsidR="0000234C" w:rsidRDefault="002F789D" w:rsidP="008A213A">
      <w:pPr>
        <w:spacing w:line="800" w:lineRule="exact"/>
        <w:ind w:firstLineChars="400" w:firstLine="1446"/>
        <w:rPr>
          <w:b/>
          <w:bCs/>
          <w:sz w:val="36"/>
          <w:szCs w:val="36"/>
          <w:u w:val="single"/>
        </w:rPr>
      </w:pPr>
      <w:proofErr w:type="gramStart"/>
      <w:r>
        <w:rPr>
          <w:rFonts w:hint="eastAsia"/>
          <w:b/>
          <w:bCs/>
          <w:sz w:val="36"/>
          <w:szCs w:val="36"/>
        </w:rPr>
        <w:t xml:space="preserve">姓　　</w:t>
      </w:r>
      <w:proofErr w:type="gramEnd"/>
      <w:r>
        <w:rPr>
          <w:rFonts w:hint="eastAsia"/>
          <w:b/>
          <w:bCs/>
          <w:sz w:val="36"/>
          <w:szCs w:val="36"/>
        </w:rPr>
        <w:t>名：</w:t>
      </w:r>
      <w:r>
        <w:rPr>
          <w:rFonts w:hint="eastAsia"/>
          <w:sz w:val="36"/>
          <w:szCs w:val="36"/>
          <w:u w:val="single"/>
        </w:rPr>
        <w:t xml:space="preserve">        </w:t>
      </w:r>
      <w:r w:rsidR="001A7256">
        <w:rPr>
          <w:rFonts w:hint="eastAsia"/>
          <w:sz w:val="36"/>
          <w:szCs w:val="36"/>
          <w:u w:val="single"/>
        </w:rPr>
        <w:t>张博涵</w:t>
      </w:r>
      <w:r>
        <w:rPr>
          <w:rFonts w:hint="eastAsia"/>
          <w:sz w:val="36"/>
          <w:szCs w:val="36"/>
          <w:u w:val="single"/>
        </w:rPr>
        <w:t xml:space="preserve">       </w:t>
      </w:r>
    </w:p>
    <w:p w14:paraId="6BACE600" w14:textId="77777777" w:rsidR="0000234C" w:rsidRDefault="0000234C">
      <w:pPr>
        <w:spacing w:line="1000" w:lineRule="exact"/>
        <w:jc w:val="center"/>
        <w:rPr>
          <w:rFonts w:eastAsia="隶书"/>
          <w:sz w:val="44"/>
        </w:rPr>
      </w:pPr>
    </w:p>
    <w:p w14:paraId="63008582" w14:textId="77777777" w:rsidR="0000234C" w:rsidRDefault="0000234C">
      <w:pPr>
        <w:spacing w:line="1000" w:lineRule="exact"/>
        <w:jc w:val="center"/>
        <w:rPr>
          <w:rFonts w:eastAsia="隶书"/>
          <w:sz w:val="44"/>
        </w:rPr>
      </w:pPr>
    </w:p>
    <w:p w14:paraId="260EC1A4" w14:textId="77777777" w:rsidR="0000234C" w:rsidRDefault="0000234C">
      <w:pPr>
        <w:rPr>
          <w:rFonts w:eastAsia="隶书"/>
          <w:sz w:val="44"/>
        </w:rPr>
      </w:pPr>
    </w:p>
    <w:p w14:paraId="2029C784" w14:textId="7D4544A4" w:rsidR="0000234C" w:rsidRPr="008C0922" w:rsidRDefault="0000234C" w:rsidP="008C0922">
      <w:pPr>
        <w:widowControl/>
        <w:spacing w:line="480" w:lineRule="auto"/>
        <w:jc w:val="left"/>
        <w:rPr>
          <w:kern w:val="0"/>
        </w:rPr>
      </w:pPr>
    </w:p>
    <w:p w14:paraId="5C63CEDB" w14:textId="00738181" w:rsidR="0000234C" w:rsidRPr="00AC2AA1" w:rsidRDefault="00AC2AA1" w:rsidP="0001511B">
      <w:pPr>
        <w:spacing w:line="360" w:lineRule="auto"/>
        <w:jc w:val="left"/>
        <w:rPr>
          <w:rFonts w:eastAsia="隶书"/>
          <w:sz w:val="28"/>
          <w:szCs w:val="28"/>
        </w:rPr>
      </w:pPr>
      <w:r>
        <w:rPr>
          <w:rStyle w:val="a3"/>
        </w:rPr>
        <w:t xml:space="preserve">   </w:t>
      </w:r>
    </w:p>
    <w:p w14:paraId="0D481D59" w14:textId="77777777" w:rsidR="008A213A" w:rsidRPr="008A213A" w:rsidRDefault="008A213A" w:rsidP="008A213A">
      <w:pPr>
        <w:jc w:val="center"/>
        <w:rPr>
          <w:rFonts w:ascii="黑体" w:eastAsia="黑体" w:hAnsi="黑体"/>
          <w:b/>
          <w:bCs/>
          <w:sz w:val="32"/>
          <w:szCs w:val="32"/>
          <w14:ligatures w14:val="standardContextual"/>
        </w:rPr>
      </w:pPr>
      <w:r w:rsidRPr="008A213A">
        <w:rPr>
          <w:rFonts w:ascii="黑体" w:eastAsia="黑体" w:hAnsi="黑体"/>
          <w:b/>
          <w:bCs/>
          <w:sz w:val="32"/>
          <w:szCs w:val="32"/>
          <w14:ligatures w14:val="standardContextual"/>
        </w:rPr>
        <w:lastRenderedPageBreak/>
        <w:t>浅析中国经济如何实现高质量发展</w:t>
      </w:r>
    </w:p>
    <w:p w14:paraId="4D670841" w14:textId="77777777" w:rsidR="00E219F0" w:rsidRDefault="008A213A" w:rsidP="008A213A">
      <w:pPr>
        <w:rPr>
          <w:rFonts w:ascii="黑体" w:eastAsia="黑体" w:hAnsi="黑体"/>
          <w:b/>
          <w:bCs/>
          <w:sz w:val="24"/>
          <w14:ligatures w14:val="standardContextual"/>
        </w:rPr>
      </w:pPr>
      <w:r w:rsidRPr="008A213A">
        <w:rPr>
          <w:rFonts w:ascii="黑体" w:eastAsia="黑体" w:hAnsi="黑体"/>
          <w:b/>
          <w:bCs/>
          <w:sz w:val="24"/>
          <w14:ligatures w14:val="standardContextual"/>
        </w:rPr>
        <w:t>内容摘要</w:t>
      </w:r>
      <w:r w:rsidRPr="008A213A">
        <w:rPr>
          <w:rFonts w:ascii="黑体" w:eastAsia="黑体" w:hAnsi="黑体" w:hint="eastAsia"/>
          <w:b/>
          <w:bCs/>
          <w:sz w:val="24"/>
          <w14:ligatures w14:val="standardContextual"/>
        </w:rPr>
        <w:t>：</w:t>
      </w:r>
    </w:p>
    <w:p w14:paraId="229AA1CC" w14:textId="632CEC03" w:rsidR="008A213A" w:rsidRPr="008A213A" w:rsidRDefault="008A213A" w:rsidP="00E219F0">
      <w:pPr>
        <w:ind w:firstLineChars="200" w:firstLine="482"/>
        <w:rPr>
          <w:rFonts w:ascii="黑体" w:eastAsia="黑体" w:hAnsi="黑体"/>
          <w:b/>
          <w:bCs/>
          <w:sz w:val="24"/>
          <w14:ligatures w14:val="standardContextual"/>
        </w:rPr>
      </w:pPr>
      <w:r w:rsidRPr="008A213A">
        <w:rPr>
          <w:rFonts w:ascii="宋体" w:hAnsi="宋体" w:hint="eastAsia"/>
          <w:b/>
          <w:bCs/>
          <w:sz w:val="24"/>
          <w14:ligatures w14:val="standardContextual"/>
        </w:rPr>
        <w:t>本文主要介绍了我国经济发展目前面临的挑战与机遇，同时从互联网创业，乡村振兴，科教兴国，保护生态环境等方面阐述了中国经济如何高质量发展，为什么要高质量发展，并举出了相应的例子，提出倡议。</w:t>
      </w:r>
    </w:p>
    <w:p w14:paraId="2F6F7D76" w14:textId="77777777" w:rsidR="00E219F0" w:rsidRDefault="00E219F0" w:rsidP="008A213A">
      <w:pPr>
        <w:jc w:val="left"/>
        <w:rPr>
          <w:rFonts w:ascii="黑体" w:eastAsia="黑体" w:hAnsi="黑体"/>
          <w:b/>
          <w:bCs/>
          <w:sz w:val="24"/>
          <w14:ligatures w14:val="standardContextual"/>
        </w:rPr>
      </w:pPr>
    </w:p>
    <w:p w14:paraId="213DC702" w14:textId="28C5B614" w:rsidR="008A213A" w:rsidRPr="008A213A" w:rsidRDefault="008A213A" w:rsidP="008A213A">
      <w:pPr>
        <w:jc w:val="left"/>
        <w:rPr>
          <w:rFonts w:ascii="宋体" w:hAnsi="宋体"/>
          <w:b/>
          <w:bCs/>
          <w:sz w:val="24"/>
          <w14:ligatures w14:val="standardContextual"/>
        </w:rPr>
      </w:pPr>
      <w:bookmarkStart w:id="0" w:name="_Hlk154849472"/>
      <w:r w:rsidRPr="008A213A">
        <w:rPr>
          <w:rFonts w:ascii="黑体" w:eastAsia="黑体" w:hAnsi="黑体"/>
          <w:b/>
          <w:bCs/>
          <w:sz w:val="24"/>
          <w14:ligatures w14:val="standardContextual"/>
        </w:rPr>
        <w:t>关键词</w:t>
      </w:r>
      <w:bookmarkEnd w:id="0"/>
      <w:r w:rsidRPr="008A213A">
        <w:rPr>
          <w:rFonts w:ascii="黑体" w:eastAsia="黑体" w:hAnsi="黑体"/>
          <w:b/>
          <w:bCs/>
          <w:sz w:val="24"/>
          <w14:ligatures w14:val="standardContextual"/>
        </w:rPr>
        <w:t>：</w:t>
      </w:r>
      <w:r w:rsidRPr="008A213A">
        <w:rPr>
          <w:rFonts w:ascii="宋体" w:hAnsi="宋体" w:hint="eastAsia"/>
          <w:b/>
          <w:bCs/>
          <w:sz w:val="24"/>
          <w14:ligatures w14:val="standardContextual"/>
        </w:rPr>
        <w:t xml:space="preserve">互联网 </w:t>
      </w:r>
      <w:r w:rsidRPr="008A213A">
        <w:rPr>
          <w:rFonts w:ascii="宋体" w:hAnsi="宋体"/>
          <w:b/>
          <w:bCs/>
          <w:sz w:val="24"/>
          <w14:ligatures w14:val="standardContextual"/>
        </w:rPr>
        <w:t xml:space="preserve"> 乡村振兴</w:t>
      </w:r>
      <w:r w:rsidRPr="008A213A">
        <w:rPr>
          <w:rFonts w:ascii="宋体" w:hAnsi="宋体" w:hint="eastAsia"/>
          <w:b/>
          <w:bCs/>
          <w:sz w:val="24"/>
          <w14:ligatures w14:val="standardContextual"/>
        </w:rPr>
        <w:t xml:space="preserve"> </w:t>
      </w:r>
      <w:r w:rsidRPr="008A213A">
        <w:rPr>
          <w:rFonts w:ascii="宋体" w:hAnsi="宋体"/>
          <w:b/>
          <w:bCs/>
          <w:sz w:val="24"/>
          <w14:ligatures w14:val="standardContextual"/>
        </w:rPr>
        <w:t xml:space="preserve"> 科教兴国</w:t>
      </w:r>
      <w:r w:rsidRPr="008A213A">
        <w:rPr>
          <w:rFonts w:ascii="宋体" w:hAnsi="宋体" w:hint="eastAsia"/>
          <w:b/>
          <w:bCs/>
          <w:sz w:val="24"/>
          <w14:ligatures w14:val="standardContextual"/>
        </w:rPr>
        <w:t xml:space="preserve"> </w:t>
      </w:r>
      <w:r w:rsidRPr="008A213A">
        <w:rPr>
          <w:rFonts w:ascii="宋体" w:hAnsi="宋体"/>
          <w:b/>
          <w:bCs/>
          <w:sz w:val="24"/>
          <w14:ligatures w14:val="standardContextual"/>
        </w:rPr>
        <w:t xml:space="preserve"> 绿水青山</w:t>
      </w:r>
      <w:r w:rsidR="00206925">
        <w:rPr>
          <w:rFonts w:ascii="宋体" w:hAnsi="宋体" w:hint="eastAsia"/>
          <w:b/>
          <w:bCs/>
          <w:sz w:val="24"/>
          <w14:ligatures w14:val="standardContextual"/>
        </w:rPr>
        <w:t xml:space="preserve"> 文化</w:t>
      </w:r>
      <w:proofErr w:type="gramStart"/>
      <w:r w:rsidR="00206925">
        <w:rPr>
          <w:rFonts w:ascii="宋体" w:hAnsi="宋体" w:hint="eastAsia"/>
          <w:b/>
          <w:bCs/>
          <w:sz w:val="24"/>
          <w14:ligatures w14:val="standardContextual"/>
        </w:rPr>
        <w:t>软实力</w:t>
      </w:r>
      <w:proofErr w:type="gramEnd"/>
      <w:r w:rsidR="00A95BF0">
        <w:rPr>
          <w:rFonts w:ascii="宋体" w:hAnsi="宋体" w:hint="eastAsia"/>
          <w:b/>
          <w:bCs/>
          <w:sz w:val="24"/>
          <w14:ligatures w14:val="standardContextual"/>
        </w:rPr>
        <w:t xml:space="preserve"> 原神</w:t>
      </w:r>
      <w:r w:rsidRPr="008A213A">
        <w:rPr>
          <w:rFonts w:ascii="黑体" w:eastAsia="黑体" w:hAnsi="黑体" w:hint="eastAsia"/>
          <w:b/>
          <w:bCs/>
          <w:sz w:val="24"/>
          <w14:ligatures w14:val="standardContextual"/>
        </w:rPr>
        <w:t xml:space="preserve"> </w:t>
      </w:r>
      <w:r w:rsidRPr="008A213A">
        <w:rPr>
          <w:rFonts w:ascii="宋体" w:hAnsi="宋体"/>
          <w:b/>
          <w:bCs/>
          <w:sz w:val="24"/>
          <w14:ligatures w14:val="standardContextual"/>
        </w:rPr>
        <w:t>可持续发展</w:t>
      </w:r>
    </w:p>
    <w:p w14:paraId="7C039806" w14:textId="3FFAA663" w:rsidR="0000234C" w:rsidRPr="00E219F0" w:rsidRDefault="00E219F0" w:rsidP="00E219F0">
      <w:pPr>
        <w:rPr>
          <w:rFonts w:asciiTheme="minorEastAsia" w:eastAsiaTheme="minorEastAsia" w:hAnsiTheme="minorEastAsia" w:hint="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p>
    <w:p w14:paraId="2A9DACBB" w14:textId="5A039882" w:rsidR="00C124B7" w:rsidRDefault="00E219F0" w:rsidP="00C124B7">
      <w:pPr>
        <w:ind w:firstLineChars="200" w:firstLine="480"/>
        <w:jc w:val="left"/>
        <w:rPr>
          <w:kern w:val="0"/>
          <w:sz w:val="24"/>
        </w:rPr>
      </w:pPr>
      <w:r>
        <w:rPr>
          <w:rFonts w:hint="eastAsia"/>
          <w:kern w:val="0"/>
          <w:sz w:val="24"/>
        </w:rPr>
        <w:t>改革开放以来，中国经济发展取得了一系列辉煌的成就，</w:t>
      </w:r>
      <w:r w:rsidRPr="00E219F0">
        <w:rPr>
          <w:kern w:val="0"/>
          <w:sz w:val="24"/>
        </w:rPr>
        <w:t>中国经济总量从改革开放初期的几百亿美元增长到目前的数万亿美元，成为世界第二大经济体</w:t>
      </w:r>
      <w:r>
        <w:rPr>
          <w:rFonts w:hint="eastAsia"/>
          <w:kern w:val="0"/>
          <w:sz w:val="24"/>
        </w:rPr>
        <w:t>，按照购买力平价计算，我们已经是世界第一大经济体。同时中国基础设施建设也取得了显著的成就。俗话说要致富，先修路。我们</w:t>
      </w:r>
      <w:r w:rsidRPr="00E219F0">
        <w:rPr>
          <w:kern w:val="0"/>
          <w:sz w:val="24"/>
        </w:rPr>
        <w:t>有世界上最长的高速铁路网，</w:t>
      </w:r>
      <w:r>
        <w:rPr>
          <w:rFonts w:hint="eastAsia"/>
          <w:kern w:val="0"/>
          <w:sz w:val="24"/>
        </w:rPr>
        <w:t>连接了五湖四海</w:t>
      </w:r>
      <w:r w:rsidRPr="00E219F0">
        <w:rPr>
          <w:kern w:val="0"/>
          <w:sz w:val="24"/>
        </w:rPr>
        <w:t>，大大提高了交通运输效率</w:t>
      </w:r>
      <w:r>
        <w:rPr>
          <w:rFonts w:hint="eastAsia"/>
          <w:kern w:val="0"/>
          <w:sz w:val="24"/>
        </w:rPr>
        <w:t>，方便了百姓生活。</w:t>
      </w:r>
      <w:r w:rsidR="00C124B7">
        <w:rPr>
          <w:rFonts w:hint="eastAsia"/>
          <w:kern w:val="0"/>
          <w:sz w:val="24"/>
        </w:rPr>
        <w:t>取得了一系列斐然的科技成就，中国经济发展的速度令世界关注，中国速度，中国制造一系列名片也闪耀登场。</w:t>
      </w:r>
    </w:p>
    <w:p w14:paraId="3B5F3CA3" w14:textId="4BD75A66" w:rsidR="00C124B7" w:rsidRDefault="00C124B7" w:rsidP="00C124B7">
      <w:pPr>
        <w:ind w:firstLineChars="200" w:firstLine="480"/>
        <w:jc w:val="left"/>
        <w:rPr>
          <w:kern w:val="0"/>
          <w:sz w:val="24"/>
        </w:rPr>
      </w:pPr>
      <w:r>
        <w:rPr>
          <w:rFonts w:hint="eastAsia"/>
          <w:kern w:val="0"/>
          <w:sz w:val="24"/>
        </w:rPr>
        <w:t>然而，在经济高速发展的过程中，我们也逐渐暴露了许多问题。我们的经济发展面临着许多挑战。比如</w:t>
      </w:r>
      <w:r w:rsidRPr="00C124B7">
        <w:rPr>
          <w:rFonts w:hint="eastAsia"/>
          <w:kern w:val="0"/>
          <w:sz w:val="24"/>
        </w:rPr>
        <w:t>生态破坏</w:t>
      </w:r>
      <w:r>
        <w:rPr>
          <w:rFonts w:hint="eastAsia"/>
          <w:kern w:val="0"/>
          <w:sz w:val="24"/>
        </w:rPr>
        <w:t>问题</w:t>
      </w:r>
      <w:r w:rsidRPr="00C124B7">
        <w:rPr>
          <w:rFonts w:hint="eastAsia"/>
          <w:kern w:val="0"/>
          <w:sz w:val="24"/>
        </w:rPr>
        <w:t>：一些基础设施建设项目可能导致对自然生态环境的破坏，包括森林砍伐、湿地开发、水域填海等，</w:t>
      </w:r>
      <w:r>
        <w:rPr>
          <w:rFonts w:hint="eastAsia"/>
          <w:kern w:val="0"/>
          <w:sz w:val="24"/>
        </w:rPr>
        <w:t>在开发与建设的过程中常常出现诸如填湖造</w:t>
      </w:r>
      <w:proofErr w:type="gramStart"/>
      <w:r>
        <w:rPr>
          <w:rFonts w:hint="eastAsia"/>
          <w:kern w:val="0"/>
          <w:sz w:val="24"/>
        </w:rPr>
        <w:t>陆等等</w:t>
      </w:r>
      <w:proofErr w:type="gramEnd"/>
      <w:r>
        <w:rPr>
          <w:rFonts w:hint="eastAsia"/>
          <w:kern w:val="0"/>
          <w:sz w:val="24"/>
        </w:rPr>
        <w:t>短视问题，</w:t>
      </w:r>
      <w:r w:rsidRPr="00C124B7">
        <w:rPr>
          <w:rFonts w:hint="eastAsia"/>
          <w:kern w:val="0"/>
          <w:sz w:val="24"/>
        </w:rPr>
        <w:t>对当地生态系统造成影响</w:t>
      </w:r>
      <w:r>
        <w:rPr>
          <w:rFonts w:hint="eastAsia"/>
          <w:kern w:val="0"/>
          <w:sz w:val="24"/>
        </w:rPr>
        <w:t>，可以说是贻害无穷。</w:t>
      </w:r>
      <w:r w:rsidRPr="00C124B7">
        <w:rPr>
          <w:rFonts w:hint="eastAsia"/>
          <w:kern w:val="0"/>
          <w:sz w:val="24"/>
        </w:rPr>
        <w:t>尤其是在城市扩张和工业园区建设过程中</w:t>
      </w:r>
      <w:r w:rsidR="008249D4">
        <w:rPr>
          <w:rFonts w:hint="eastAsia"/>
          <w:kern w:val="0"/>
          <w:sz w:val="24"/>
        </w:rPr>
        <w:t>，</w:t>
      </w:r>
      <w:r w:rsidRPr="00C124B7">
        <w:rPr>
          <w:rFonts w:hint="eastAsia"/>
          <w:kern w:val="0"/>
          <w:sz w:val="24"/>
        </w:rPr>
        <w:t>一些基础设施建设项目，可能导致大气污染物排放增加，对空气质量产生负面影响。</w:t>
      </w:r>
      <w:r>
        <w:rPr>
          <w:rFonts w:hint="eastAsia"/>
          <w:kern w:val="0"/>
          <w:sz w:val="24"/>
        </w:rPr>
        <w:t>同时在产业结构上我们也面临着压力，当人口红利的时代过去，中国制造的含金量远远不如中国智造，</w:t>
      </w:r>
      <w:r w:rsidRPr="00C124B7">
        <w:rPr>
          <w:rFonts w:hint="eastAsia"/>
          <w:kern w:val="0"/>
          <w:sz w:val="24"/>
        </w:rPr>
        <w:t>高速发展经济可能导致产业结构单一，过度依赖某一类产业，</w:t>
      </w:r>
      <w:r>
        <w:rPr>
          <w:rFonts w:hint="eastAsia"/>
          <w:kern w:val="0"/>
          <w:sz w:val="24"/>
        </w:rPr>
        <w:t>比如钢铁行业等传统工业出现了产能过剩的问题。</w:t>
      </w:r>
      <w:r w:rsidRPr="00C124B7">
        <w:rPr>
          <w:rFonts w:hint="eastAsia"/>
          <w:kern w:val="0"/>
          <w:sz w:val="24"/>
        </w:rPr>
        <w:t>一旦某一产业出现问题，整个经济体系可能会受到严重冲击。城乡发展不平衡</w:t>
      </w:r>
      <w:r>
        <w:rPr>
          <w:rFonts w:hint="eastAsia"/>
          <w:kern w:val="0"/>
          <w:sz w:val="24"/>
        </w:rPr>
        <w:t>也是一个重要的问题</w:t>
      </w:r>
      <w:r w:rsidRPr="00C124B7">
        <w:rPr>
          <w:rFonts w:hint="eastAsia"/>
          <w:kern w:val="0"/>
          <w:sz w:val="24"/>
        </w:rPr>
        <w:t>，城市化进程加快，农村地区资源流失，农村问题得不到解决。</w:t>
      </w:r>
    </w:p>
    <w:p w14:paraId="5D6D98FD" w14:textId="4D6DC615" w:rsidR="00C124B7" w:rsidRDefault="00C124B7" w:rsidP="00C124B7">
      <w:pPr>
        <w:ind w:firstLineChars="200" w:firstLine="480"/>
        <w:jc w:val="left"/>
        <w:rPr>
          <w:kern w:val="0"/>
          <w:sz w:val="24"/>
        </w:rPr>
      </w:pPr>
      <w:r>
        <w:rPr>
          <w:rFonts w:hint="eastAsia"/>
          <w:kern w:val="0"/>
          <w:sz w:val="24"/>
        </w:rPr>
        <w:t>为此，党和</w:t>
      </w:r>
      <w:proofErr w:type="gramStart"/>
      <w:r>
        <w:rPr>
          <w:rFonts w:hint="eastAsia"/>
          <w:kern w:val="0"/>
          <w:sz w:val="24"/>
        </w:rPr>
        <w:t>政府</w:t>
      </w:r>
      <w:r w:rsidRPr="00C124B7">
        <w:rPr>
          <w:rFonts w:hint="eastAsia"/>
          <w:kern w:val="0"/>
          <w:sz w:val="24"/>
        </w:rPr>
        <w:t>党</w:t>
      </w:r>
      <w:proofErr w:type="gramEnd"/>
      <w:r w:rsidRPr="00C124B7">
        <w:rPr>
          <w:rFonts w:hint="eastAsia"/>
          <w:kern w:val="0"/>
          <w:sz w:val="24"/>
        </w:rPr>
        <w:t>的十九届五中全会提出，我国已转向高质量发展阶段，“十四五”时期经济社会发展要以推动高质量发展为主题</w:t>
      </w:r>
      <w:r w:rsidR="008510B5">
        <w:rPr>
          <w:rFonts w:hint="eastAsia"/>
          <w:kern w:val="0"/>
          <w:sz w:val="24"/>
        </w:rPr>
        <w:t>。结合课上所学与党和国家出台一系列政策，我认为中国经济高质量发展应当从</w:t>
      </w:r>
      <w:r w:rsidR="0028408B">
        <w:rPr>
          <w:rFonts w:hint="eastAsia"/>
          <w:kern w:val="0"/>
          <w:sz w:val="24"/>
        </w:rPr>
        <w:t>以</w:t>
      </w:r>
      <w:r w:rsidR="008510B5">
        <w:rPr>
          <w:rFonts w:hint="eastAsia"/>
          <w:kern w:val="0"/>
          <w:sz w:val="24"/>
        </w:rPr>
        <w:t>下几个方面进行。</w:t>
      </w:r>
    </w:p>
    <w:p w14:paraId="2A36550A" w14:textId="395B48C3" w:rsidR="008510B5" w:rsidRDefault="009006E9" w:rsidP="00C124B7">
      <w:pPr>
        <w:ind w:firstLineChars="200" w:firstLine="480"/>
        <w:jc w:val="left"/>
        <w:rPr>
          <w:kern w:val="0"/>
          <w:sz w:val="24"/>
        </w:rPr>
      </w:pPr>
      <w:r>
        <w:rPr>
          <w:rFonts w:hint="eastAsia"/>
          <w:kern w:val="0"/>
          <w:sz w:val="24"/>
        </w:rPr>
        <w:t>利用好互联网在新时代的赋能作用，</w:t>
      </w:r>
      <w:r w:rsidRPr="009006E9">
        <w:rPr>
          <w:rFonts w:hint="eastAsia"/>
          <w:kern w:val="0"/>
          <w:sz w:val="24"/>
        </w:rPr>
        <w:t>互联网技术推动了传统产业向数字化、智能化转型，提高了产业效率和降低了成本。</w:t>
      </w:r>
      <w:r>
        <w:rPr>
          <w:rFonts w:hint="eastAsia"/>
          <w:kern w:val="0"/>
          <w:sz w:val="24"/>
        </w:rPr>
        <w:t>比如现在的自动化生产流水线，数字化工厂，都是利用了互联网为传统行业赋能的作用。</w:t>
      </w:r>
      <w:r w:rsidRPr="009006E9">
        <w:rPr>
          <w:rFonts w:hint="eastAsia"/>
          <w:kern w:val="0"/>
          <w:sz w:val="24"/>
        </w:rPr>
        <w:t>同时，互联网还促进了新兴产业的发展，如电子商务、云计算、人工智能等，进一步优化了产业结构</w:t>
      </w:r>
      <w:r>
        <w:rPr>
          <w:rFonts w:hint="eastAsia"/>
          <w:kern w:val="0"/>
          <w:sz w:val="24"/>
        </w:rPr>
        <w:t>，让经济结构不再单一，也为传统的经济结构注入了新的活力。我们所熟知的直播间带货等等，也在另一方面体现了互联网时代传统经济形式的转变，它</w:t>
      </w:r>
      <w:r w:rsidRPr="009006E9">
        <w:rPr>
          <w:rFonts w:hint="eastAsia"/>
          <w:kern w:val="0"/>
          <w:sz w:val="24"/>
        </w:rPr>
        <w:t>提升</w:t>
      </w:r>
      <w:r>
        <w:rPr>
          <w:rFonts w:hint="eastAsia"/>
          <w:kern w:val="0"/>
          <w:sz w:val="24"/>
        </w:rPr>
        <w:t>了</w:t>
      </w:r>
      <w:r w:rsidRPr="009006E9">
        <w:rPr>
          <w:rFonts w:hint="eastAsia"/>
          <w:kern w:val="0"/>
          <w:sz w:val="24"/>
        </w:rPr>
        <w:t>消费水平</w:t>
      </w:r>
      <w:r>
        <w:rPr>
          <w:rFonts w:hint="eastAsia"/>
          <w:kern w:val="0"/>
          <w:sz w:val="24"/>
        </w:rPr>
        <w:t>，</w:t>
      </w:r>
      <w:r w:rsidRPr="009006E9">
        <w:rPr>
          <w:rFonts w:hint="eastAsia"/>
          <w:kern w:val="0"/>
          <w:sz w:val="24"/>
        </w:rPr>
        <w:t>为消费者提供了更多的选择和便利的购物体验，推动了消费升级。</w:t>
      </w:r>
      <w:r>
        <w:rPr>
          <w:rFonts w:hint="eastAsia"/>
          <w:kern w:val="0"/>
          <w:sz w:val="24"/>
        </w:rPr>
        <w:t>从需求侧解决问题，也从供给</w:t>
      </w:r>
      <w:proofErr w:type="gramStart"/>
      <w:r>
        <w:rPr>
          <w:rFonts w:hint="eastAsia"/>
          <w:kern w:val="0"/>
          <w:sz w:val="24"/>
        </w:rPr>
        <w:t>侧解决</w:t>
      </w:r>
      <w:proofErr w:type="gramEnd"/>
      <w:r>
        <w:rPr>
          <w:rFonts w:hint="eastAsia"/>
          <w:kern w:val="0"/>
          <w:sz w:val="24"/>
        </w:rPr>
        <w:t>了问题。</w:t>
      </w:r>
      <w:r w:rsidRPr="009006E9">
        <w:rPr>
          <w:rFonts w:hint="eastAsia"/>
          <w:kern w:val="0"/>
          <w:sz w:val="24"/>
        </w:rPr>
        <w:t>通过互联网，消费者可以更方便地获取信息、比较产品和价格，从而提高了消费者的满意度和消费水</w:t>
      </w:r>
      <w:r>
        <w:rPr>
          <w:rFonts w:hint="eastAsia"/>
          <w:kern w:val="0"/>
          <w:sz w:val="24"/>
        </w:rPr>
        <w:t>，商家也有更多的机会和平台</w:t>
      </w:r>
      <w:r w:rsidRPr="009006E9">
        <w:rPr>
          <w:rFonts w:hint="eastAsia"/>
          <w:kern w:val="0"/>
          <w:sz w:val="24"/>
        </w:rPr>
        <w:t>。</w:t>
      </w:r>
      <w:r w:rsidR="0028408B" w:rsidRPr="0028408B">
        <w:rPr>
          <w:rFonts w:hint="eastAsia"/>
          <w:kern w:val="0"/>
          <w:sz w:val="24"/>
        </w:rPr>
        <w:t>政府可以通过支持创新型企业和科研机构，鼓励他们利用互联网技术进行科技创新和商业模式创新。同时，政府可以加强对电子商务、在线支付等领域的监管，保障消费者权益，提升消费者信心，推动消费升级。政府可以利用互联网平台，建立资源配置的信息化平台，促进资金、人才、技术等资源的流通和配置。政府可以利用互联网推动国际间的合作和交流。</w:t>
      </w:r>
      <w:r w:rsidR="0028408B">
        <w:rPr>
          <w:rFonts w:hint="eastAsia"/>
          <w:kern w:val="0"/>
          <w:sz w:val="24"/>
        </w:rPr>
        <w:t>可以说，互联网打破了许多传统的壁垒，即使远在千里之外也可以立刻通信，在这个万物互联的时代，一切皆有可能，抓住互联时代发展的首要之义，就是要落实互联网</w:t>
      </w:r>
      <w:r w:rsidR="0028408B">
        <w:rPr>
          <w:rFonts w:hint="eastAsia"/>
          <w:kern w:val="0"/>
          <w:sz w:val="24"/>
        </w:rPr>
        <w:t>+</w:t>
      </w:r>
      <w:r w:rsidR="0028408B">
        <w:rPr>
          <w:rFonts w:hint="eastAsia"/>
          <w:kern w:val="0"/>
          <w:sz w:val="24"/>
        </w:rPr>
        <w:t>战略，鼓励互联网创业，鼓励实体经济与互联网相结合，同时积极拥抱新兴产业的发展，比如</w:t>
      </w:r>
      <w:r w:rsidR="0028408B">
        <w:rPr>
          <w:rFonts w:hint="eastAsia"/>
          <w:kern w:val="0"/>
          <w:sz w:val="24"/>
        </w:rPr>
        <w:t>AI</w:t>
      </w:r>
      <w:r w:rsidR="0028408B">
        <w:rPr>
          <w:rFonts w:hint="eastAsia"/>
          <w:kern w:val="0"/>
          <w:sz w:val="24"/>
        </w:rPr>
        <w:t>，</w:t>
      </w:r>
      <w:r w:rsidR="0028408B">
        <w:rPr>
          <w:rFonts w:hint="eastAsia"/>
          <w:kern w:val="0"/>
          <w:sz w:val="24"/>
        </w:rPr>
        <w:t>VR</w:t>
      </w:r>
      <w:r w:rsidR="0028408B">
        <w:rPr>
          <w:rFonts w:hint="eastAsia"/>
          <w:kern w:val="0"/>
          <w:sz w:val="24"/>
        </w:rPr>
        <w:t>，游戏产业等等。</w:t>
      </w:r>
    </w:p>
    <w:p w14:paraId="70AEE23E" w14:textId="7A80C6E5" w:rsidR="0028408B" w:rsidRDefault="0028408B" w:rsidP="00206925">
      <w:pPr>
        <w:ind w:firstLineChars="200" w:firstLine="480"/>
        <w:jc w:val="left"/>
        <w:rPr>
          <w:kern w:val="0"/>
          <w:sz w:val="24"/>
        </w:rPr>
      </w:pPr>
      <w:r>
        <w:rPr>
          <w:rFonts w:hint="eastAsia"/>
          <w:kern w:val="0"/>
          <w:sz w:val="24"/>
        </w:rPr>
        <w:t>积极推动乡村振兴战略，着眼于城乡发展不平衡不协调的现状，我们应当加快新农村建设。首先，应该改善生活环境，</w:t>
      </w:r>
      <w:r w:rsidR="00206925" w:rsidRPr="00206925">
        <w:rPr>
          <w:rFonts w:hint="eastAsia"/>
          <w:kern w:val="0"/>
          <w:sz w:val="24"/>
        </w:rPr>
        <w:t>优化农村基础设施</w:t>
      </w:r>
      <w:r w:rsidR="00206925">
        <w:rPr>
          <w:rFonts w:hint="eastAsia"/>
          <w:kern w:val="0"/>
          <w:sz w:val="24"/>
        </w:rPr>
        <w:t>。</w:t>
      </w:r>
      <w:r w:rsidR="00206925" w:rsidRPr="00206925">
        <w:rPr>
          <w:rFonts w:hint="eastAsia"/>
          <w:kern w:val="0"/>
          <w:sz w:val="24"/>
        </w:rPr>
        <w:t>改善农村基础设施，包括道路、供水、</w:t>
      </w:r>
      <w:r w:rsidR="00206925" w:rsidRPr="00206925">
        <w:rPr>
          <w:rFonts w:hint="eastAsia"/>
          <w:kern w:val="0"/>
          <w:sz w:val="24"/>
        </w:rPr>
        <w:lastRenderedPageBreak/>
        <w:t>供电、通讯等，提高农村的生产生活条件。</w:t>
      </w:r>
      <w:r w:rsidR="00206925">
        <w:rPr>
          <w:rFonts w:hint="eastAsia"/>
          <w:kern w:val="0"/>
          <w:sz w:val="24"/>
        </w:rPr>
        <w:t>也为后续其他产业的发展奠定基础。</w:t>
      </w:r>
      <w:r w:rsidR="00206925" w:rsidRPr="00206925">
        <w:rPr>
          <w:rFonts w:hint="eastAsia"/>
          <w:kern w:val="0"/>
          <w:sz w:val="24"/>
        </w:rPr>
        <w:t>政府可以加大对农村基础设施建设的投入，提高农村基础设施的水平，为乡村振兴提供有力支撑。</w:t>
      </w:r>
      <w:r w:rsidR="00206925">
        <w:rPr>
          <w:rFonts w:hint="eastAsia"/>
          <w:kern w:val="0"/>
          <w:sz w:val="24"/>
        </w:rPr>
        <w:t>我们也应该看到农村优秀的风景，民俗与文化，</w:t>
      </w:r>
      <w:r w:rsidR="00206925" w:rsidRPr="00206925">
        <w:rPr>
          <w:rFonts w:hint="eastAsia"/>
          <w:kern w:val="0"/>
          <w:sz w:val="24"/>
        </w:rPr>
        <w:t>发展特色产业：乡村振兴可以通过培育和发展乡村特色产业，如农产品加工、乡村旅游、手工艺品制作等，实现产业升级和增加就业机会。政府可以通过提供财政支持、优惠、技术培训等方式，鼓励和支持乡村特色产业的发展。</w:t>
      </w:r>
      <w:r w:rsidR="00206925">
        <w:rPr>
          <w:rFonts w:hint="eastAsia"/>
          <w:kern w:val="0"/>
          <w:sz w:val="24"/>
        </w:rPr>
        <w:t>同时通过网络直播等等技术手段让更多人看到乡村之美，自然之美，新农村之美。本着一切为了人民，一切依靠人民的原则</w:t>
      </w:r>
      <w:r w:rsidR="00206925" w:rsidRPr="00206925">
        <w:rPr>
          <w:rFonts w:hint="eastAsia"/>
          <w:kern w:val="0"/>
          <w:sz w:val="24"/>
        </w:rPr>
        <w:t>。政府</w:t>
      </w:r>
      <w:r w:rsidR="008249D4">
        <w:rPr>
          <w:rFonts w:hint="eastAsia"/>
          <w:kern w:val="0"/>
          <w:sz w:val="24"/>
        </w:rPr>
        <w:t>应当</w:t>
      </w:r>
      <w:r w:rsidR="00206925" w:rsidRPr="00206925">
        <w:rPr>
          <w:rFonts w:hint="eastAsia"/>
          <w:kern w:val="0"/>
          <w:sz w:val="24"/>
        </w:rPr>
        <w:t>加大对农村教育事业的支持，提高农村学校的教学水平，鼓励农村青年参与创业和乡村振兴。</w:t>
      </w:r>
      <w:r w:rsidR="00206925">
        <w:rPr>
          <w:rFonts w:hint="eastAsia"/>
          <w:kern w:val="0"/>
          <w:sz w:val="24"/>
        </w:rPr>
        <w:t>也应该</w:t>
      </w:r>
      <w:r w:rsidR="00206925" w:rsidRPr="00206925">
        <w:rPr>
          <w:rFonts w:hint="eastAsia"/>
          <w:kern w:val="0"/>
          <w:sz w:val="24"/>
        </w:rPr>
        <w:t>保护生态环境</w:t>
      </w:r>
      <w:r w:rsidR="00206925">
        <w:rPr>
          <w:rFonts w:hint="eastAsia"/>
          <w:kern w:val="0"/>
          <w:sz w:val="24"/>
        </w:rPr>
        <w:t>。习近平总书记曾经说过，绿水青山就是金山银山，</w:t>
      </w:r>
      <w:r w:rsidR="00206925" w:rsidRPr="00206925">
        <w:rPr>
          <w:rFonts w:hint="eastAsia"/>
          <w:kern w:val="0"/>
          <w:sz w:val="24"/>
        </w:rPr>
        <w:t>加强乡村环境保护</w:t>
      </w:r>
      <w:r w:rsidR="00206925">
        <w:rPr>
          <w:rFonts w:hint="eastAsia"/>
          <w:kern w:val="0"/>
          <w:sz w:val="24"/>
        </w:rPr>
        <w:t>以及</w:t>
      </w:r>
      <w:r w:rsidR="00206925" w:rsidRPr="00206925">
        <w:rPr>
          <w:rFonts w:hint="eastAsia"/>
          <w:kern w:val="0"/>
          <w:sz w:val="24"/>
        </w:rPr>
        <w:t>生态修复，</w:t>
      </w:r>
      <w:r w:rsidR="00206925">
        <w:rPr>
          <w:rFonts w:hint="eastAsia"/>
          <w:kern w:val="0"/>
          <w:sz w:val="24"/>
        </w:rPr>
        <w:t>才可以长久</w:t>
      </w:r>
      <w:r w:rsidR="00206925" w:rsidRPr="00206925">
        <w:rPr>
          <w:rFonts w:hint="eastAsia"/>
          <w:kern w:val="0"/>
          <w:sz w:val="24"/>
        </w:rPr>
        <w:t>发展。政府可以通过</w:t>
      </w:r>
      <w:r w:rsidR="00206925">
        <w:rPr>
          <w:rFonts w:hint="eastAsia"/>
          <w:kern w:val="0"/>
          <w:sz w:val="24"/>
        </w:rPr>
        <w:t>发展旅游业，普及清洁能源，鼓励绿色产业创业等</w:t>
      </w:r>
      <w:r w:rsidR="00206925" w:rsidRPr="00206925">
        <w:rPr>
          <w:rFonts w:hint="eastAsia"/>
          <w:kern w:val="0"/>
          <w:sz w:val="24"/>
        </w:rPr>
        <w:t>等政策，鼓励农民参与生态保护和环境治理，推动乡村生态环境的改善</w:t>
      </w:r>
      <w:r w:rsidR="00206925">
        <w:rPr>
          <w:rFonts w:hint="eastAsia"/>
          <w:kern w:val="0"/>
          <w:sz w:val="24"/>
        </w:rPr>
        <w:t>，想爱护自己的眼睛一样爱护绿水青山。</w:t>
      </w:r>
    </w:p>
    <w:p w14:paraId="6CEE067D" w14:textId="275CC1AF" w:rsidR="00A95BF0" w:rsidRDefault="00AE2C31" w:rsidP="00A95BF0">
      <w:pPr>
        <w:ind w:firstLineChars="200" w:firstLine="480"/>
        <w:jc w:val="left"/>
        <w:rPr>
          <w:kern w:val="0"/>
          <w:sz w:val="24"/>
        </w:rPr>
      </w:pPr>
      <w:r>
        <w:rPr>
          <w:rFonts w:hint="eastAsia"/>
          <w:kern w:val="0"/>
          <w:sz w:val="24"/>
        </w:rPr>
        <w:t>我认为还应当提升文化软实力，让中华优秀传统文化助力经济发展，</w:t>
      </w:r>
      <w:r w:rsidRPr="00AE2C31">
        <w:rPr>
          <w:rFonts w:hint="eastAsia"/>
          <w:kern w:val="0"/>
          <w:sz w:val="24"/>
        </w:rPr>
        <w:t>从而在国际舞台上取得更多的话语权和资源支持。促进文化交流与合作</w:t>
      </w:r>
      <w:r w:rsidRPr="00AE2C31">
        <w:rPr>
          <w:rFonts w:hint="eastAsia"/>
          <w:kern w:val="0"/>
          <w:sz w:val="24"/>
        </w:rPr>
        <w:t>:</w:t>
      </w:r>
      <w:r w:rsidRPr="00AE2C31">
        <w:rPr>
          <w:rFonts w:hint="eastAsia"/>
          <w:kern w:val="0"/>
          <w:sz w:val="24"/>
        </w:rPr>
        <w:t>加强与各国的文化交流与合作，包括文化艺术交流、学术交流、文化产业合作等。通过文化交流，可以增进相互了解，促进友好关系，提升国家形象。文化产品出口</w:t>
      </w:r>
      <w:r w:rsidRPr="00AE2C31">
        <w:rPr>
          <w:rFonts w:hint="eastAsia"/>
          <w:kern w:val="0"/>
          <w:sz w:val="24"/>
        </w:rPr>
        <w:t>:</w:t>
      </w:r>
      <w:r w:rsidRPr="00AE2C31">
        <w:rPr>
          <w:rFonts w:hint="eastAsia"/>
          <w:kern w:val="0"/>
          <w:sz w:val="24"/>
        </w:rPr>
        <w:t>通过电影、音乐、文学作品、艺术品等具有鲜明民族文化特色的产品出口，向国际社会展示民族文化的魅力，提升国家文化软实力。</w:t>
      </w:r>
      <w:r w:rsidR="00A95BF0">
        <w:rPr>
          <w:rFonts w:hint="eastAsia"/>
          <w:kern w:val="0"/>
          <w:sz w:val="24"/>
        </w:rPr>
        <w:t>比如我们所熟悉的《原神》，</w:t>
      </w:r>
      <w:r w:rsidR="00A95BF0" w:rsidRPr="00A95BF0">
        <w:rPr>
          <w:rFonts w:hint="eastAsia"/>
          <w:kern w:val="0"/>
          <w:sz w:val="24"/>
        </w:rPr>
        <w:t>对比起西方个人英雄主义的叙事，</w:t>
      </w:r>
      <w:proofErr w:type="gramStart"/>
      <w:r w:rsidR="00A95BF0" w:rsidRPr="00A95BF0">
        <w:rPr>
          <w:rFonts w:hint="eastAsia"/>
          <w:kern w:val="0"/>
          <w:sz w:val="24"/>
        </w:rPr>
        <w:t>与岩之</w:t>
      </w:r>
      <w:proofErr w:type="gramEnd"/>
      <w:r w:rsidR="00A95BF0" w:rsidRPr="00A95BF0">
        <w:rPr>
          <w:rFonts w:hint="eastAsia"/>
          <w:kern w:val="0"/>
          <w:sz w:val="24"/>
        </w:rPr>
        <w:t>神钟</w:t>
      </w:r>
      <w:proofErr w:type="gramStart"/>
      <w:r w:rsidR="00A95BF0" w:rsidRPr="00A95BF0">
        <w:rPr>
          <w:rFonts w:hint="eastAsia"/>
          <w:kern w:val="0"/>
          <w:sz w:val="24"/>
        </w:rPr>
        <w:t>离相关</w:t>
      </w:r>
      <w:proofErr w:type="gramEnd"/>
      <w:r w:rsidR="00A95BF0" w:rsidRPr="00A95BF0">
        <w:rPr>
          <w:rFonts w:hint="eastAsia"/>
          <w:kern w:val="0"/>
          <w:sz w:val="24"/>
        </w:rPr>
        <w:t>的任务则在叙事上更多体现他作为执政者为国为民，仁者爱人，内圣外王的大气磅礴。中式审美中追求的精神境界是历经</w:t>
      </w:r>
      <w:proofErr w:type="gramStart"/>
      <w:r w:rsidR="00A95BF0" w:rsidRPr="00A95BF0">
        <w:rPr>
          <w:rFonts w:hint="eastAsia"/>
          <w:kern w:val="0"/>
          <w:sz w:val="24"/>
        </w:rPr>
        <w:t>千帆后仍能</w:t>
      </w:r>
      <w:proofErr w:type="gramEnd"/>
      <w:r w:rsidR="00A95BF0" w:rsidRPr="00A95BF0">
        <w:rPr>
          <w:rFonts w:hint="eastAsia"/>
          <w:kern w:val="0"/>
          <w:sz w:val="24"/>
        </w:rPr>
        <w:t>保持初心，历遍</w:t>
      </w:r>
      <w:proofErr w:type="gramStart"/>
      <w:r w:rsidR="00A95BF0" w:rsidRPr="00A95BF0">
        <w:rPr>
          <w:rFonts w:hint="eastAsia"/>
          <w:kern w:val="0"/>
          <w:sz w:val="24"/>
        </w:rPr>
        <w:t>繁华后</w:t>
      </w:r>
      <w:proofErr w:type="gramEnd"/>
      <w:r w:rsidR="00A95BF0" w:rsidRPr="00A95BF0">
        <w:rPr>
          <w:rFonts w:hint="eastAsia"/>
          <w:kern w:val="0"/>
          <w:sz w:val="24"/>
        </w:rPr>
        <w:t>收获豁达从容。管理</w:t>
      </w:r>
      <w:proofErr w:type="gramStart"/>
      <w:r w:rsidR="00A95BF0" w:rsidRPr="00A95BF0">
        <w:rPr>
          <w:rFonts w:hint="eastAsia"/>
          <w:kern w:val="0"/>
          <w:sz w:val="24"/>
        </w:rPr>
        <w:t>璃</w:t>
      </w:r>
      <w:proofErr w:type="gramEnd"/>
      <w:r w:rsidR="00A95BF0" w:rsidRPr="00A95BF0">
        <w:rPr>
          <w:rFonts w:hint="eastAsia"/>
          <w:kern w:val="0"/>
          <w:sz w:val="24"/>
        </w:rPr>
        <w:t>月</w:t>
      </w:r>
      <w:r w:rsidR="00A95BF0" w:rsidRPr="00A95BF0">
        <w:rPr>
          <w:rFonts w:hint="eastAsia"/>
          <w:kern w:val="0"/>
          <w:sz w:val="24"/>
        </w:rPr>
        <w:t>3700</w:t>
      </w:r>
      <w:r w:rsidR="00A95BF0" w:rsidRPr="00A95BF0">
        <w:rPr>
          <w:rFonts w:hint="eastAsia"/>
          <w:kern w:val="0"/>
          <w:sz w:val="24"/>
        </w:rPr>
        <w:t>年间，他的身上有着无数君子贤王的缩影，承载着人定胜天的坚毅信念，与人民安居乐业的美好祈愿。博学多才又仗义疏财，书生气质与冷静的勇将气质，使得角色形象味道更加醇厚。钟</w:t>
      </w:r>
      <w:proofErr w:type="gramStart"/>
      <w:r w:rsidR="00A95BF0" w:rsidRPr="00A95BF0">
        <w:rPr>
          <w:rFonts w:hint="eastAsia"/>
          <w:kern w:val="0"/>
          <w:sz w:val="24"/>
        </w:rPr>
        <w:t>离身上</w:t>
      </w:r>
      <w:proofErr w:type="gramEnd"/>
      <w:r w:rsidR="00A95BF0" w:rsidRPr="00A95BF0">
        <w:rPr>
          <w:rFonts w:hint="eastAsia"/>
          <w:kern w:val="0"/>
          <w:sz w:val="24"/>
        </w:rPr>
        <w:t>所表现出来的善良、侠义、谦虚、包容等美好的品质都非常符合中国传统文化中对“君子”这一理想人格的追求。</w:t>
      </w:r>
      <w:proofErr w:type="gramStart"/>
      <w:r w:rsidR="00A95BF0" w:rsidRPr="00A95BF0">
        <w:rPr>
          <w:rFonts w:hint="eastAsia"/>
          <w:kern w:val="0"/>
          <w:sz w:val="24"/>
        </w:rPr>
        <w:t>璃</w:t>
      </w:r>
      <w:proofErr w:type="gramEnd"/>
      <w:r w:rsidR="00A95BF0" w:rsidRPr="00A95BF0">
        <w:rPr>
          <w:rFonts w:hint="eastAsia"/>
          <w:kern w:val="0"/>
          <w:sz w:val="24"/>
        </w:rPr>
        <w:t>月主线剧情体现了以人民为中心的历史观与崇尚和平的价值观。在执政</w:t>
      </w:r>
      <w:r w:rsidR="00A95BF0" w:rsidRPr="00A95BF0">
        <w:rPr>
          <w:rFonts w:hint="eastAsia"/>
          <w:kern w:val="0"/>
          <w:sz w:val="24"/>
        </w:rPr>
        <w:t>3700</w:t>
      </w:r>
      <w:r w:rsidR="00A95BF0" w:rsidRPr="00A95BF0">
        <w:rPr>
          <w:rFonts w:hint="eastAsia"/>
          <w:kern w:val="0"/>
          <w:sz w:val="24"/>
        </w:rPr>
        <w:t>年间，</w:t>
      </w:r>
      <w:proofErr w:type="gramStart"/>
      <w:r w:rsidR="00A95BF0" w:rsidRPr="00A95BF0">
        <w:rPr>
          <w:rFonts w:hint="eastAsia"/>
          <w:kern w:val="0"/>
          <w:sz w:val="24"/>
        </w:rPr>
        <w:t>岩神平定</w:t>
      </w:r>
      <w:proofErr w:type="gramEnd"/>
      <w:r w:rsidR="00A95BF0" w:rsidRPr="00A95BF0">
        <w:rPr>
          <w:rFonts w:hint="eastAsia"/>
          <w:kern w:val="0"/>
          <w:sz w:val="24"/>
        </w:rPr>
        <w:t>魔神，</w:t>
      </w:r>
      <w:proofErr w:type="gramStart"/>
      <w:r w:rsidR="00A95BF0" w:rsidRPr="00A95BF0">
        <w:rPr>
          <w:rFonts w:hint="eastAsia"/>
          <w:kern w:val="0"/>
          <w:sz w:val="24"/>
        </w:rPr>
        <w:t>迁离民</w:t>
      </w:r>
      <w:proofErr w:type="gramEnd"/>
      <w:r w:rsidR="00A95BF0" w:rsidRPr="00A95BF0">
        <w:rPr>
          <w:rFonts w:hint="eastAsia"/>
          <w:kern w:val="0"/>
          <w:sz w:val="24"/>
        </w:rPr>
        <w:t>归乡，仙人夜叉各安其位。亦领导</w:t>
      </w:r>
      <w:proofErr w:type="gramStart"/>
      <w:r w:rsidR="00A95BF0" w:rsidRPr="00A95BF0">
        <w:rPr>
          <w:rFonts w:hint="eastAsia"/>
          <w:kern w:val="0"/>
          <w:sz w:val="24"/>
        </w:rPr>
        <w:t>璃月人民</w:t>
      </w:r>
      <w:proofErr w:type="gramEnd"/>
      <w:r w:rsidR="00A95BF0" w:rsidRPr="00A95BF0">
        <w:rPr>
          <w:rFonts w:hint="eastAsia"/>
          <w:kern w:val="0"/>
          <w:sz w:val="24"/>
        </w:rPr>
        <w:t>以商贾、巧工为业。在现世中看到</w:t>
      </w:r>
      <w:proofErr w:type="gramStart"/>
      <w:r w:rsidR="00A95BF0" w:rsidRPr="00A95BF0">
        <w:rPr>
          <w:rFonts w:hint="eastAsia"/>
          <w:kern w:val="0"/>
          <w:sz w:val="24"/>
        </w:rPr>
        <w:t>璃月人民</w:t>
      </w:r>
      <w:proofErr w:type="gramEnd"/>
      <w:r w:rsidR="00A95BF0" w:rsidRPr="00A95BF0">
        <w:rPr>
          <w:rFonts w:hint="eastAsia"/>
          <w:kern w:val="0"/>
          <w:sz w:val="24"/>
        </w:rPr>
        <w:t>皆可安居乐业，</w:t>
      </w:r>
      <w:proofErr w:type="gramStart"/>
      <w:r w:rsidR="00A95BF0" w:rsidRPr="00A95BF0">
        <w:rPr>
          <w:rFonts w:hint="eastAsia"/>
          <w:kern w:val="0"/>
          <w:sz w:val="24"/>
        </w:rPr>
        <w:t>岩神便</w:t>
      </w:r>
      <w:proofErr w:type="gramEnd"/>
      <w:r w:rsidR="00A95BF0" w:rsidRPr="00A95BF0">
        <w:rPr>
          <w:rFonts w:hint="eastAsia"/>
          <w:kern w:val="0"/>
          <w:sz w:val="24"/>
        </w:rPr>
        <w:t>还政于民，</w:t>
      </w:r>
      <w:proofErr w:type="gramStart"/>
      <w:r w:rsidR="00A95BF0" w:rsidRPr="00A95BF0">
        <w:rPr>
          <w:rFonts w:hint="eastAsia"/>
          <w:kern w:val="0"/>
          <w:sz w:val="24"/>
        </w:rPr>
        <w:t>璃</w:t>
      </w:r>
      <w:proofErr w:type="gramEnd"/>
      <w:r w:rsidR="00A95BF0" w:rsidRPr="00A95BF0">
        <w:rPr>
          <w:rFonts w:hint="eastAsia"/>
          <w:kern w:val="0"/>
          <w:sz w:val="24"/>
        </w:rPr>
        <w:t>月</w:t>
      </w:r>
      <w:proofErr w:type="gramStart"/>
      <w:r w:rsidR="00A95BF0" w:rsidRPr="00A95BF0">
        <w:rPr>
          <w:rFonts w:hint="eastAsia"/>
          <w:kern w:val="0"/>
          <w:sz w:val="24"/>
        </w:rPr>
        <w:t>从此从</w:t>
      </w:r>
      <w:proofErr w:type="gramEnd"/>
      <w:r w:rsidR="00A95BF0" w:rsidRPr="00A95BF0">
        <w:rPr>
          <w:rFonts w:hint="eastAsia"/>
          <w:kern w:val="0"/>
          <w:sz w:val="24"/>
        </w:rPr>
        <w:t>神治、</w:t>
      </w:r>
      <w:proofErr w:type="gramStart"/>
      <w:r w:rsidR="00A95BF0" w:rsidRPr="00A95BF0">
        <w:rPr>
          <w:rFonts w:hint="eastAsia"/>
          <w:kern w:val="0"/>
          <w:sz w:val="24"/>
        </w:rPr>
        <w:t>仙治时代</w:t>
      </w:r>
      <w:proofErr w:type="gramEnd"/>
      <w:r w:rsidR="00A95BF0" w:rsidRPr="00A95BF0">
        <w:rPr>
          <w:rFonts w:hint="eastAsia"/>
          <w:kern w:val="0"/>
          <w:sz w:val="24"/>
        </w:rPr>
        <w:t>进入到人治时代。而坚毅</w:t>
      </w:r>
      <w:proofErr w:type="gramStart"/>
      <w:r w:rsidR="00A95BF0" w:rsidRPr="00A95BF0">
        <w:rPr>
          <w:rFonts w:hint="eastAsia"/>
          <w:kern w:val="0"/>
          <w:sz w:val="24"/>
        </w:rPr>
        <w:t>的岩神子民</w:t>
      </w:r>
      <w:proofErr w:type="gramEnd"/>
      <w:r w:rsidR="00A95BF0" w:rsidRPr="00A95BF0">
        <w:rPr>
          <w:rFonts w:hint="eastAsia"/>
          <w:kern w:val="0"/>
          <w:sz w:val="24"/>
        </w:rPr>
        <w:t>们</w:t>
      </w:r>
      <w:proofErr w:type="gramStart"/>
      <w:r w:rsidR="00A95BF0" w:rsidRPr="00A95BF0">
        <w:rPr>
          <w:rFonts w:hint="eastAsia"/>
          <w:kern w:val="0"/>
          <w:sz w:val="24"/>
        </w:rPr>
        <w:t>秉承着</w:t>
      </w:r>
      <w:proofErr w:type="gramEnd"/>
      <w:r w:rsidR="00A95BF0" w:rsidRPr="00A95BF0">
        <w:rPr>
          <w:rFonts w:hint="eastAsia"/>
          <w:kern w:val="0"/>
          <w:sz w:val="24"/>
        </w:rPr>
        <w:t>薪火相传的美德，依靠自己的勤劳与智慧，守护一方乐土。开放世界游戏中，用地貌、场景、角色、音乐、任务的有机结合和多样的交互方式带来的沉浸感，向玩家缓缓展现拥有</w:t>
      </w:r>
      <w:r w:rsidR="00A95BF0" w:rsidRPr="00A95BF0">
        <w:rPr>
          <w:rFonts w:hint="eastAsia"/>
          <w:kern w:val="0"/>
          <w:sz w:val="24"/>
        </w:rPr>
        <w:t>5000</w:t>
      </w:r>
      <w:r w:rsidR="00A95BF0" w:rsidRPr="00A95BF0">
        <w:rPr>
          <w:rFonts w:hint="eastAsia"/>
          <w:kern w:val="0"/>
          <w:sz w:val="24"/>
        </w:rPr>
        <w:t>年历史的文明古国，与开放包容“仁者爱人”的中华传统核心价值观。国外玩家亦能在游戏体验中，逐渐理解独具东方韵味的魅力和美感，沉浸于中国独特的人文精神中。</w:t>
      </w:r>
      <w:r w:rsidR="00A95BF0">
        <w:rPr>
          <w:rFonts w:hint="eastAsia"/>
          <w:kern w:val="0"/>
          <w:sz w:val="24"/>
        </w:rPr>
        <w:t>这是相当成功的非传统意义的文化输出。类似的文化现象也将更多的助力中国文化发展，推动中国经济高质量发展。</w:t>
      </w:r>
    </w:p>
    <w:p w14:paraId="1D346F4D" w14:textId="5D943212" w:rsidR="00A95BF0" w:rsidRPr="00A95BF0" w:rsidRDefault="00A95BF0" w:rsidP="00A95BF0">
      <w:pPr>
        <w:ind w:firstLineChars="200" w:firstLine="480"/>
        <w:jc w:val="left"/>
        <w:rPr>
          <w:rFonts w:hint="eastAsia"/>
          <w:kern w:val="0"/>
          <w:sz w:val="24"/>
        </w:rPr>
      </w:pPr>
    </w:p>
    <w:p w14:paraId="62FE258B" w14:textId="027BD8AF" w:rsidR="0028408B" w:rsidRPr="00A95BF0" w:rsidRDefault="0028408B" w:rsidP="00AE2C31">
      <w:pPr>
        <w:ind w:firstLineChars="200" w:firstLine="480"/>
        <w:jc w:val="left"/>
        <w:rPr>
          <w:rFonts w:hint="eastAsia"/>
          <w:kern w:val="0"/>
          <w:sz w:val="24"/>
        </w:rPr>
      </w:pPr>
    </w:p>
    <w:p w14:paraId="29345A7E" w14:textId="77777777" w:rsidR="0028408B" w:rsidRPr="00C124B7" w:rsidRDefault="0028408B" w:rsidP="00C124B7">
      <w:pPr>
        <w:ind w:firstLineChars="200" w:firstLine="480"/>
        <w:jc w:val="left"/>
        <w:rPr>
          <w:rFonts w:hint="eastAsia"/>
          <w:kern w:val="0"/>
          <w:sz w:val="24"/>
        </w:rPr>
      </w:pPr>
    </w:p>
    <w:p w14:paraId="05EF0956" w14:textId="1C4F8F41" w:rsidR="00C124B7" w:rsidRDefault="00A95BF0" w:rsidP="00E219F0">
      <w:pPr>
        <w:ind w:firstLineChars="200" w:firstLine="482"/>
        <w:jc w:val="left"/>
        <w:rPr>
          <w:rFonts w:ascii="黑体" w:eastAsia="黑体" w:hAnsi="黑体"/>
          <w:b/>
          <w:bCs/>
          <w:sz w:val="24"/>
          <w14:ligatures w14:val="standardContextual"/>
        </w:rPr>
      </w:pPr>
      <w:r>
        <w:rPr>
          <w:rFonts w:ascii="黑体" w:eastAsia="黑体" w:hAnsi="黑体" w:hint="eastAsia"/>
          <w:b/>
          <w:bCs/>
          <w:sz w:val="24"/>
          <w14:ligatures w14:val="standardContextual"/>
        </w:rPr>
        <w:t>参考文献</w:t>
      </w:r>
    </w:p>
    <w:p w14:paraId="54259999" w14:textId="617BB8DA" w:rsidR="00A95BF0" w:rsidRDefault="008249D4" w:rsidP="00E219F0">
      <w:pPr>
        <w:ind w:firstLineChars="200" w:firstLine="480"/>
        <w:jc w:val="left"/>
        <w:rPr>
          <w:kern w:val="0"/>
          <w:sz w:val="24"/>
        </w:rPr>
      </w:pPr>
      <w:r w:rsidRPr="008249D4">
        <w:rPr>
          <w:rFonts w:hint="eastAsia"/>
          <w:kern w:val="0"/>
          <w:sz w:val="24"/>
        </w:rPr>
        <w:t>[1]</w:t>
      </w:r>
      <w:r w:rsidRPr="008249D4">
        <w:rPr>
          <w:rFonts w:hint="eastAsia"/>
          <w:kern w:val="0"/>
          <w:sz w:val="24"/>
        </w:rPr>
        <w:t>程立茹</w:t>
      </w:r>
      <w:r w:rsidRPr="008249D4">
        <w:rPr>
          <w:rFonts w:hint="eastAsia"/>
          <w:kern w:val="0"/>
          <w:sz w:val="24"/>
        </w:rPr>
        <w:t>.</w:t>
      </w:r>
      <w:r w:rsidRPr="008249D4">
        <w:rPr>
          <w:rFonts w:hint="eastAsia"/>
          <w:kern w:val="0"/>
          <w:sz w:val="24"/>
        </w:rPr>
        <w:t>互联网经济下企业价值网络创新研究</w:t>
      </w:r>
      <w:r w:rsidRPr="008249D4">
        <w:rPr>
          <w:rFonts w:hint="eastAsia"/>
          <w:kern w:val="0"/>
          <w:sz w:val="24"/>
        </w:rPr>
        <w:t>[J].</w:t>
      </w:r>
      <w:r w:rsidRPr="008249D4">
        <w:rPr>
          <w:rFonts w:hint="eastAsia"/>
          <w:kern w:val="0"/>
          <w:sz w:val="24"/>
        </w:rPr>
        <w:t>中国工业经济</w:t>
      </w:r>
    </w:p>
    <w:p w14:paraId="6A501A64" w14:textId="6A965F68" w:rsidR="008249D4" w:rsidRDefault="008249D4" w:rsidP="00E219F0">
      <w:pPr>
        <w:ind w:firstLineChars="200" w:firstLine="480"/>
        <w:jc w:val="left"/>
        <w:rPr>
          <w:kern w:val="0"/>
          <w:sz w:val="24"/>
        </w:rPr>
      </w:pPr>
      <w:r w:rsidRPr="008249D4">
        <w:rPr>
          <w:rFonts w:hint="eastAsia"/>
          <w:kern w:val="0"/>
          <w:sz w:val="24"/>
        </w:rPr>
        <w:t>[</w:t>
      </w:r>
      <w:r>
        <w:rPr>
          <w:kern w:val="0"/>
          <w:sz w:val="24"/>
        </w:rPr>
        <w:t>2</w:t>
      </w:r>
      <w:r w:rsidRPr="008249D4">
        <w:rPr>
          <w:rFonts w:hint="eastAsia"/>
          <w:kern w:val="0"/>
          <w:sz w:val="24"/>
        </w:rPr>
        <w:t>]</w:t>
      </w:r>
      <w:r w:rsidRPr="008249D4">
        <w:rPr>
          <w:rFonts w:hint="eastAsia"/>
          <w:kern w:val="0"/>
          <w:sz w:val="24"/>
        </w:rPr>
        <w:t>曹建萍</w:t>
      </w:r>
      <w:r w:rsidRPr="008249D4">
        <w:rPr>
          <w:rFonts w:hint="eastAsia"/>
          <w:kern w:val="0"/>
          <w:sz w:val="24"/>
        </w:rPr>
        <w:t>.</w:t>
      </w:r>
      <w:r w:rsidRPr="008249D4">
        <w:rPr>
          <w:rFonts w:hint="eastAsia"/>
          <w:kern w:val="0"/>
          <w:sz w:val="24"/>
        </w:rPr>
        <w:t>关于互联网经济与实体经济协同互动发展的思考</w:t>
      </w:r>
      <w:r w:rsidRPr="008249D4">
        <w:rPr>
          <w:rFonts w:hint="eastAsia"/>
          <w:kern w:val="0"/>
          <w:sz w:val="24"/>
        </w:rPr>
        <w:t>[J].</w:t>
      </w:r>
      <w:r w:rsidRPr="008249D4">
        <w:rPr>
          <w:rFonts w:hint="eastAsia"/>
          <w:kern w:val="0"/>
          <w:sz w:val="24"/>
        </w:rPr>
        <w:t>经营管理者</w:t>
      </w:r>
      <w:r w:rsidRPr="008249D4">
        <w:rPr>
          <w:rFonts w:hint="eastAsia"/>
          <w:kern w:val="0"/>
          <w:sz w:val="24"/>
        </w:rPr>
        <w:t xml:space="preserve">, </w:t>
      </w:r>
    </w:p>
    <w:p w14:paraId="32076A09" w14:textId="47F4AC92" w:rsidR="008249D4" w:rsidRDefault="008249D4" w:rsidP="00E219F0">
      <w:pPr>
        <w:ind w:firstLineChars="200" w:firstLine="480"/>
        <w:jc w:val="left"/>
        <w:rPr>
          <w:kern w:val="0"/>
          <w:sz w:val="24"/>
        </w:rPr>
      </w:pPr>
      <w:r w:rsidRPr="008249D4">
        <w:rPr>
          <w:rFonts w:hint="eastAsia"/>
          <w:kern w:val="0"/>
          <w:sz w:val="24"/>
        </w:rPr>
        <w:t>[</w:t>
      </w:r>
      <w:r>
        <w:rPr>
          <w:kern w:val="0"/>
          <w:sz w:val="24"/>
        </w:rPr>
        <w:t>3</w:t>
      </w:r>
      <w:r w:rsidRPr="008249D4">
        <w:rPr>
          <w:rFonts w:hint="eastAsia"/>
          <w:kern w:val="0"/>
          <w:sz w:val="24"/>
        </w:rPr>
        <w:t>]</w:t>
      </w:r>
      <w:r w:rsidRPr="008249D4">
        <w:rPr>
          <w:rFonts w:hint="eastAsia"/>
          <w:kern w:val="0"/>
          <w:sz w:val="24"/>
        </w:rPr>
        <w:t>孙宝文</w:t>
      </w:r>
      <w:r w:rsidRPr="008249D4">
        <w:rPr>
          <w:rFonts w:hint="eastAsia"/>
          <w:kern w:val="0"/>
          <w:sz w:val="24"/>
        </w:rPr>
        <w:t>.</w:t>
      </w:r>
      <w:r w:rsidRPr="008249D4">
        <w:rPr>
          <w:rFonts w:hint="eastAsia"/>
          <w:kern w:val="0"/>
          <w:sz w:val="24"/>
        </w:rPr>
        <w:t>互联网经济</w:t>
      </w:r>
      <w:r w:rsidRPr="008249D4">
        <w:rPr>
          <w:rFonts w:hint="eastAsia"/>
          <w:kern w:val="0"/>
          <w:sz w:val="24"/>
        </w:rPr>
        <w:t>[M].</w:t>
      </w:r>
      <w:r w:rsidRPr="008249D4">
        <w:rPr>
          <w:rFonts w:hint="eastAsia"/>
          <w:kern w:val="0"/>
          <w:sz w:val="24"/>
        </w:rPr>
        <w:t>经济科学出版社</w:t>
      </w:r>
      <w:r w:rsidRPr="008249D4">
        <w:rPr>
          <w:rFonts w:hint="eastAsia"/>
          <w:kern w:val="0"/>
          <w:sz w:val="24"/>
        </w:rPr>
        <w:t>,2014.</w:t>
      </w:r>
    </w:p>
    <w:p w14:paraId="4406EF48" w14:textId="1717298A" w:rsidR="008249D4" w:rsidRDefault="008249D4" w:rsidP="00E219F0">
      <w:pPr>
        <w:ind w:firstLineChars="200" w:firstLine="480"/>
        <w:jc w:val="left"/>
        <w:rPr>
          <w:kern w:val="0"/>
          <w:sz w:val="24"/>
        </w:rPr>
      </w:pPr>
      <w:r w:rsidRPr="008249D4">
        <w:rPr>
          <w:rFonts w:hint="eastAsia"/>
          <w:kern w:val="0"/>
          <w:sz w:val="24"/>
        </w:rPr>
        <w:t>[</w:t>
      </w:r>
      <w:r>
        <w:rPr>
          <w:kern w:val="0"/>
          <w:sz w:val="24"/>
        </w:rPr>
        <w:t>4</w:t>
      </w:r>
      <w:r w:rsidRPr="008249D4">
        <w:rPr>
          <w:rFonts w:hint="eastAsia"/>
          <w:kern w:val="0"/>
          <w:sz w:val="24"/>
        </w:rPr>
        <w:t>]</w:t>
      </w:r>
      <w:r w:rsidRPr="008249D4">
        <w:rPr>
          <w:rFonts w:hint="eastAsia"/>
          <w:kern w:val="0"/>
          <w:sz w:val="24"/>
        </w:rPr>
        <w:t>孙宝文</w:t>
      </w:r>
      <w:r w:rsidRPr="008249D4">
        <w:rPr>
          <w:rFonts w:hint="eastAsia"/>
          <w:kern w:val="0"/>
          <w:sz w:val="24"/>
        </w:rPr>
        <w:t>.</w:t>
      </w:r>
      <w:r w:rsidRPr="008249D4">
        <w:rPr>
          <w:rFonts w:hint="eastAsia"/>
          <w:kern w:val="0"/>
          <w:sz w:val="24"/>
        </w:rPr>
        <w:t>互联网经济</w:t>
      </w:r>
      <w:r w:rsidRPr="008249D4">
        <w:rPr>
          <w:rFonts w:hint="eastAsia"/>
          <w:kern w:val="0"/>
          <w:sz w:val="24"/>
        </w:rPr>
        <w:t>:</w:t>
      </w:r>
      <w:r w:rsidRPr="008249D4">
        <w:rPr>
          <w:rFonts w:hint="eastAsia"/>
          <w:kern w:val="0"/>
          <w:sz w:val="24"/>
        </w:rPr>
        <w:t>中国经济发展的新形态</w:t>
      </w:r>
      <w:r w:rsidRPr="008249D4">
        <w:rPr>
          <w:rFonts w:hint="eastAsia"/>
          <w:kern w:val="0"/>
          <w:sz w:val="24"/>
        </w:rPr>
        <w:t>[M].</w:t>
      </w:r>
      <w:r w:rsidRPr="008249D4">
        <w:rPr>
          <w:rFonts w:hint="eastAsia"/>
          <w:kern w:val="0"/>
          <w:sz w:val="24"/>
        </w:rPr>
        <w:t>经济科学出版社</w:t>
      </w:r>
      <w:r w:rsidRPr="008249D4">
        <w:rPr>
          <w:rFonts w:hint="eastAsia"/>
          <w:kern w:val="0"/>
          <w:sz w:val="24"/>
        </w:rPr>
        <w:t>,2014.</w:t>
      </w:r>
    </w:p>
    <w:p w14:paraId="387BB5E7" w14:textId="3D1E74D6" w:rsidR="008249D4" w:rsidRDefault="008249D4" w:rsidP="00E219F0">
      <w:pPr>
        <w:ind w:firstLineChars="200" w:firstLine="480"/>
        <w:jc w:val="left"/>
        <w:rPr>
          <w:kern w:val="0"/>
          <w:sz w:val="24"/>
        </w:rPr>
      </w:pPr>
      <w:r w:rsidRPr="008249D4">
        <w:rPr>
          <w:rFonts w:hint="eastAsia"/>
          <w:kern w:val="0"/>
          <w:sz w:val="24"/>
        </w:rPr>
        <w:t>[</w:t>
      </w:r>
      <w:r>
        <w:rPr>
          <w:kern w:val="0"/>
          <w:sz w:val="24"/>
        </w:rPr>
        <w:t>5</w:t>
      </w:r>
      <w:r w:rsidRPr="008249D4">
        <w:rPr>
          <w:rFonts w:hint="eastAsia"/>
          <w:kern w:val="0"/>
          <w:sz w:val="24"/>
        </w:rPr>
        <w:t>]</w:t>
      </w:r>
      <w:r w:rsidRPr="008249D4">
        <w:rPr>
          <w:rFonts w:hint="eastAsia"/>
          <w:kern w:val="0"/>
          <w:sz w:val="24"/>
        </w:rPr>
        <w:t>赵立昌</w:t>
      </w:r>
      <w:r w:rsidRPr="008249D4">
        <w:rPr>
          <w:rFonts w:hint="eastAsia"/>
          <w:kern w:val="0"/>
          <w:sz w:val="24"/>
        </w:rPr>
        <w:t>.</w:t>
      </w:r>
      <w:r w:rsidRPr="008249D4">
        <w:rPr>
          <w:rFonts w:hint="eastAsia"/>
          <w:kern w:val="0"/>
          <w:sz w:val="24"/>
        </w:rPr>
        <w:t>互联网经济与我国产业转型升级</w:t>
      </w:r>
      <w:r w:rsidRPr="008249D4">
        <w:rPr>
          <w:rFonts w:hint="eastAsia"/>
          <w:kern w:val="0"/>
          <w:sz w:val="24"/>
        </w:rPr>
        <w:t>[J].</w:t>
      </w:r>
      <w:r w:rsidRPr="008249D4">
        <w:rPr>
          <w:rFonts w:hint="eastAsia"/>
          <w:kern w:val="0"/>
          <w:sz w:val="24"/>
        </w:rPr>
        <w:t>当代经济管理</w:t>
      </w:r>
      <w:r w:rsidRPr="008249D4">
        <w:rPr>
          <w:rFonts w:hint="eastAsia"/>
          <w:kern w:val="0"/>
          <w:sz w:val="24"/>
        </w:rPr>
        <w:t xml:space="preserve">, 2015, </w:t>
      </w:r>
    </w:p>
    <w:p w14:paraId="0D3150EA" w14:textId="269C3E91" w:rsidR="008249D4" w:rsidRDefault="008249D4" w:rsidP="00E219F0">
      <w:pPr>
        <w:ind w:firstLineChars="200" w:firstLine="480"/>
        <w:jc w:val="left"/>
        <w:rPr>
          <w:kern w:val="0"/>
          <w:sz w:val="24"/>
        </w:rPr>
      </w:pPr>
      <w:r w:rsidRPr="008249D4">
        <w:rPr>
          <w:rFonts w:hint="eastAsia"/>
          <w:kern w:val="0"/>
          <w:sz w:val="24"/>
        </w:rPr>
        <w:t>[</w:t>
      </w:r>
      <w:r>
        <w:rPr>
          <w:kern w:val="0"/>
          <w:sz w:val="24"/>
        </w:rPr>
        <w:t>6</w:t>
      </w:r>
      <w:r w:rsidRPr="008249D4">
        <w:rPr>
          <w:rFonts w:hint="eastAsia"/>
          <w:kern w:val="0"/>
          <w:sz w:val="24"/>
        </w:rPr>
        <w:t>]</w:t>
      </w:r>
      <w:proofErr w:type="gramStart"/>
      <w:r w:rsidRPr="008249D4">
        <w:rPr>
          <w:rFonts w:hint="eastAsia"/>
          <w:kern w:val="0"/>
          <w:sz w:val="24"/>
        </w:rPr>
        <w:t>陈禹希</w:t>
      </w:r>
      <w:proofErr w:type="gramEnd"/>
      <w:r w:rsidRPr="008249D4">
        <w:rPr>
          <w:rFonts w:hint="eastAsia"/>
          <w:kern w:val="0"/>
          <w:sz w:val="24"/>
        </w:rPr>
        <w:t>.</w:t>
      </w:r>
      <w:r w:rsidRPr="008249D4">
        <w:rPr>
          <w:rFonts w:hint="eastAsia"/>
          <w:kern w:val="0"/>
          <w:sz w:val="24"/>
        </w:rPr>
        <w:t>我国互联网经济盈利模式探析</w:t>
      </w:r>
      <w:r w:rsidRPr="008249D4">
        <w:rPr>
          <w:rFonts w:hint="eastAsia"/>
          <w:kern w:val="0"/>
          <w:sz w:val="24"/>
        </w:rPr>
        <w:t>[J].</w:t>
      </w:r>
      <w:r w:rsidRPr="008249D4">
        <w:rPr>
          <w:rFonts w:hint="eastAsia"/>
          <w:kern w:val="0"/>
          <w:sz w:val="24"/>
        </w:rPr>
        <w:t>现代经济信息</w:t>
      </w:r>
      <w:r w:rsidRPr="008249D4">
        <w:rPr>
          <w:rFonts w:hint="eastAsia"/>
          <w:kern w:val="0"/>
          <w:sz w:val="24"/>
        </w:rPr>
        <w:t>,</w:t>
      </w:r>
      <w:r>
        <w:rPr>
          <w:rFonts w:hint="eastAsia"/>
          <w:kern w:val="0"/>
          <w:sz w:val="24"/>
        </w:rPr>
        <w:t>、</w:t>
      </w:r>
      <w:r w:rsidRPr="008249D4">
        <w:rPr>
          <w:rFonts w:hint="eastAsia"/>
          <w:kern w:val="0"/>
          <w:sz w:val="24"/>
        </w:rPr>
        <w:t xml:space="preserve"> </w:t>
      </w:r>
    </w:p>
    <w:p w14:paraId="305E6CC8" w14:textId="0166764F" w:rsidR="008249D4" w:rsidRDefault="008249D4" w:rsidP="00E219F0">
      <w:pPr>
        <w:ind w:firstLineChars="200" w:firstLine="480"/>
        <w:jc w:val="left"/>
        <w:rPr>
          <w:kern w:val="0"/>
          <w:sz w:val="24"/>
        </w:rPr>
      </w:pPr>
      <w:r w:rsidRPr="008249D4">
        <w:rPr>
          <w:rFonts w:hint="eastAsia"/>
          <w:kern w:val="0"/>
          <w:sz w:val="24"/>
        </w:rPr>
        <w:t>[</w:t>
      </w:r>
      <w:r>
        <w:rPr>
          <w:kern w:val="0"/>
          <w:sz w:val="24"/>
        </w:rPr>
        <w:t>7</w:t>
      </w:r>
      <w:r w:rsidRPr="008249D4">
        <w:rPr>
          <w:rFonts w:hint="eastAsia"/>
          <w:kern w:val="0"/>
          <w:sz w:val="24"/>
        </w:rPr>
        <w:t>]</w:t>
      </w:r>
      <w:proofErr w:type="gramStart"/>
      <w:r w:rsidRPr="008249D4">
        <w:rPr>
          <w:rFonts w:hint="eastAsia"/>
          <w:kern w:val="0"/>
          <w:sz w:val="24"/>
        </w:rPr>
        <w:t>张庆洁</w:t>
      </w:r>
      <w:proofErr w:type="gramEnd"/>
      <w:r w:rsidRPr="008249D4">
        <w:rPr>
          <w:rFonts w:hint="eastAsia"/>
          <w:kern w:val="0"/>
          <w:sz w:val="24"/>
        </w:rPr>
        <w:t>.</w:t>
      </w:r>
      <w:r w:rsidRPr="008249D4">
        <w:rPr>
          <w:rFonts w:hint="eastAsia"/>
          <w:kern w:val="0"/>
          <w:sz w:val="24"/>
        </w:rPr>
        <w:t>关于互联网经济发展的若干思考</w:t>
      </w:r>
      <w:r w:rsidRPr="008249D4">
        <w:rPr>
          <w:rFonts w:hint="eastAsia"/>
          <w:kern w:val="0"/>
          <w:sz w:val="24"/>
        </w:rPr>
        <w:t>[J].</w:t>
      </w:r>
      <w:r w:rsidRPr="008249D4">
        <w:rPr>
          <w:rFonts w:hint="eastAsia"/>
          <w:kern w:val="0"/>
          <w:sz w:val="24"/>
        </w:rPr>
        <w:t>小作家选刊</w:t>
      </w:r>
      <w:r w:rsidRPr="008249D4">
        <w:rPr>
          <w:rFonts w:hint="eastAsia"/>
          <w:kern w:val="0"/>
          <w:sz w:val="24"/>
        </w:rPr>
        <w:t>(</w:t>
      </w:r>
      <w:r w:rsidRPr="008249D4">
        <w:rPr>
          <w:rFonts w:hint="eastAsia"/>
          <w:kern w:val="0"/>
          <w:sz w:val="24"/>
        </w:rPr>
        <w:t>教学交流</w:t>
      </w:r>
      <w:r w:rsidRPr="008249D4">
        <w:rPr>
          <w:rFonts w:hint="eastAsia"/>
          <w:kern w:val="0"/>
          <w:sz w:val="24"/>
        </w:rPr>
        <w:t xml:space="preserve">), 2016, </w:t>
      </w:r>
    </w:p>
    <w:p w14:paraId="79B728BB" w14:textId="5CCE7D44" w:rsidR="008249D4" w:rsidRDefault="008249D4" w:rsidP="00E219F0">
      <w:pPr>
        <w:ind w:firstLineChars="200" w:firstLine="480"/>
        <w:jc w:val="left"/>
        <w:rPr>
          <w:kern w:val="0"/>
          <w:sz w:val="24"/>
        </w:rPr>
      </w:pPr>
      <w:r w:rsidRPr="008249D4">
        <w:rPr>
          <w:rFonts w:hint="eastAsia"/>
          <w:kern w:val="0"/>
          <w:sz w:val="24"/>
        </w:rPr>
        <w:t>[</w:t>
      </w:r>
      <w:r>
        <w:rPr>
          <w:kern w:val="0"/>
          <w:sz w:val="24"/>
        </w:rPr>
        <w:t>8</w:t>
      </w:r>
      <w:r w:rsidRPr="008249D4">
        <w:rPr>
          <w:rFonts w:hint="eastAsia"/>
          <w:kern w:val="0"/>
          <w:sz w:val="24"/>
        </w:rPr>
        <w:t>]</w:t>
      </w:r>
      <w:r w:rsidRPr="008249D4">
        <w:rPr>
          <w:rFonts w:hint="eastAsia"/>
          <w:kern w:val="0"/>
          <w:sz w:val="24"/>
        </w:rPr>
        <w:t>刘彦随</w:t>
      </w:r>
      <w:r w:rsidRPr="008249D4">
        <w:rPr>
          <w:rFonts w:hint="eastAsia"/>
          <w:kern w:val="0"/>
          <w:sz w:val="24"/>
        </w:rPr>
        <w:t>.</w:t>
      </w:r>
      <w:r w:rsidRPr="008249D4">
        <w:rPr>
          <w:rFonts w:hint="eastAsia"/>
          <w:kern w:val="0"/>
          <w:sz w:val="24"/>
        </w:rPr>
        <w:t>中国新时代城乡融合与乡村振兴</w:t>
      </w:r>
      <w:r w:rsidRPr="008249D4">
        <w:rPr>
          <w:rFonts w:hint="eastAsia"/>
          <w:kern w:val="0"/>
          <w:sz w:val="24"/>
        </w:rPr>
        <w:t>[J].</w:t>
      </w:r>
      <w:r w:rsidRPr="008249D4">
        <w:rPr>
          <w:rFonts w:hint="eastAsia"/>
          <w:kern w:val="0"/>
          <w:sz w:val="24"/>
        </w:rPr>
        <w:t>地理学报</w:t>
      </w:r>
      <w:r w:rsidRPr="008249D4">
        <w:rPr>
          <w:rFonts w:hint="eastAsia"/>
          <w:kern w:val="0"/>
          <w:sz w:val="24"/>
        </w:rPr>
        <w:t>, 2018, 73(4).</w:t>
      </w:r>
    </w:p>
    <w:p w14:paraId="3F88FFA1" w14:textId="72AFFE4B" w:rsidR="008249D4" w:rsidRDefault="008249D4" w:rsidP="00E219F0">
      <w:pPr>
        <w:ind w:firstLineChars="200" w:firstLine="480"/>
        <w:jc w:val="left"/>
        <w:rPr>
          <w:kern w:val="0"/>
          <w:sz w:val="24"/>
        </w:rPr>
      </w:pPr>
      <w:r w:rsidRPr="008249D4">
        <w:rPr>
          <w:rFonts w:hint="eastAsia"/>
          <w:kern w:val="0"/>
          <w:sz w:val="24"/>
        </w:rPr>
        <w:t>[</w:t>
      </w:r>
      <w:r>
        <w:rPr>
          <w:kern w:val="0"/>
          <w:sz w:val="24"/>
        </w:rPr>
        <w:t>9</w:t>
      </w:r>
      <w:r w:rsidRPr="008249D4">
        <w:rPr>
          <w:rFonts w:hint="eastAsia"/>
          <w:kern w:val="0"/>
          <w:sz w:val="24"/>
        </w:rPr>
        <w:t>]</w:t>
      </w:r>
      <w:r w:rsidRPr="008249D4">
        <w:rPr>
          <w:rFonts w:hint="eastAsia"/>
          <w:kern w:val="0"/>
          <w:sz w:val="24"/>
        </w:rPr>
        <w:t>叶兴庆</w:t>
      </w:r>
      <w:r w:rsidRPr="008249D4">
        <w:rPr>
          <w:rFonts w:hint="eastAsia"/>
          <w:kern w:val="0"/>
          <w:sz w:val="24"/>
        </w:rPr>
        <w:t>.</w:t>
      </w:r>
      <w:r w:rsidRPr="008249D4">
        <w:rPr>
          <w:rFonts w:hint="eastAsia"/>
          <w:kern w:val="0"/>
          <w:sz w:val="24"/>
        </w:rPr>
        <w:t>新时代中国乡村振兴战略论纲</w:t>
      </w:r>
      <w:r w:rsidRPr="008249D4">
        <w:rPr>
          <w:rFonts w:hint="eastAsia"/>
          <w:kern w:val="0"/>
          <w:sz w:val="24"/>
        </w:rPr>
        <w:t>[J].</w:t>
      </w:r>
      <w:r w:rsidRPr="008249D4">
        <w:rPr>
          <w:rFonts w:hint="eastAsia"/>
          <w:kern w:val="0"/>
          <w:sz w:val="24"/>
        </w:rPr>
        <w:t>改革</w:t>
      </w:r>
    </w:p>
    <w:p w14:paraId="58A44CC8" w14:textId="64BB7583" w:rsidR="008249D4" w:rsidRDefault="008249D4" w:rsidP="00E219F0">
      <w:pPr>
        <w:ind w:firstLineChars="200" w:firstLine="480"/>
        <w:jc w:val="left"/>
        <w:rPr>
          <w:kern w:val="0"/>
          <w:sz w:val="24"/>
        </w:rPr>
      </w:pPr>
      <w:r w:rsidRPr="008249D4">
        <w:rPr>
          <w:rFonts w:hint="eastAsia"/>
          <w:kern w:val="0"/>
          <w:sz w:val="24"/>
        </w:rPr>
        <w:t>[1</w:t>
      </w:r>
      <w:r>
        <w:rPr>
          <w:kern w:val="0"/>
          <w:sz w:val="24"/>
        </w:rPr>
        <w:t>0</w:t>
      </w:r>
      <w:r w:rsidRPr="008249D4">
        <w:rPr>
          <w:rFonts w:hint="eastAsia"/>
          <w:kern w:val="0"/>
          <w:sz w:val="24"/>
        </w:rPr>
        <w:t>]</w:t>
      </w:r>
      <w:r w:rsidRPr="008249D4">
        <w:rPr>
          <w:rFonts w:hint="eastAsia"/>
          <w:kern w:val="0"/>
          <w:sz w:val="24"/>
        </w:rPr>
        <w:t>温铁军</w:t>
      </w:r>
      <w:r w:rsidRPr="008249D4">
        <w:rPr>
          <w:rFonts w:hint="eastAsia"/>
          <w:kern w:val="0"/>
          <w:sz w:val="24"/>
        </w:rPr>
        <w:t>.</w:t>
      </w:r>
      <w:r w:rsidRPr="008249D4">
        <w:rPr>
          <w:rFonts w:hint="eastAsia"/>
          <w:kern w:val="0"/>
          <w:sz w:val="24"/>
        </w:rPr>
        <w:t>生态文明与比较视野下的乡村振兴战略</w:t>
      </w:r>
      <w:r w:rsidRPr="008249D4">
        <w:rPr>
          <w:rFonts w:hint="eastAsia"/>
          <w:kern w:val="0"/>
          <w:sz w:val="24"/>
        </w:rPr>
        <w:t>[J].</w:t>
      </w:r>
      <w:r w:rsidRPr="008249D4">
        <w:rPr>
          <w:rFonts w:hint="eastAsia"/>
          <w:kern w:val="0"/>
          <w:sz w:val="24"/>
        </w:rPr>
        <w:t>上海大学学报：社会科学版</w:t>
      </w:r>
    </w:p>
    <w:p w14:paraId="1D1324F8" w14:textId="0697FC95" w:rsidR="008249D4" w:rsidRDefault="008249D4" w:rsidP="00E219F0">
      <w:pPr>
        <w:ind w:firstLineChars="200" w:firstLine="480"/>
        <w:jc w:val="left"/>
        <w:rPr>
          <w:kern w:val="0"/>
          <w:sz w:val="24"/>
        </w:rPr>
      </w:pPr>
      <w:r w:rsidRPr="008249D4">
        <w:rPr>
          <w:rFonts w:hint="eastAsia"/>
          <w:kern w:val="0"/>
          <w:sz w:val="24"/>
        </w:rPr>
        <w:t>[1</w:t>
      </w:r>
      <w:r>
        <w:rPr>
          <w:kern w:val="0"/>
          <w:sz w:val="24"/>
        </w:rPr>
        <w:t>1</w:t>
      </w:r>
      <w:r w:rsidRPr="008249D4">
        <w:rPr>
          <w:rFonts w:hint="eastAsia"/>
          <w:kern w:val="0"/>
          <w:sz w:val="24"/>
        </w:rPr>
        <w:t>]</w:t>
      </w:r>
      <w:r w:rsidRPr="008249D4">
        <w:rPr>
          <w:rFonts w:hint="eastAsia"/>
          <w:kern w:val="0"/>
          <w:sz w:val="24"/>
        </w:rPr>
        <w:t>姜长云</w:t>
      </w:r>
      <w:r w:rsidRPr="008249D4">
        <w:rPr>
          <w:rFonts w:hint="eastAsia"/>
          <w:kern w:val="0"/>
          <w:sz w:val="24"/>
        </w:rPr>
        <w:t>.</w:t>
      </w:r>
      <w:r w:rsidRPr="008249D4">
        <w:rPr>
          <w:rFonts w:hint="eastAsia"/>
          <w:kern w:val="0"/>
          <w:sz w:val="24"/>
        </w:rPr>
        <w:t>科学理解推进乡村振兴的重大战略导向</w:t>
      </w:r>
      <w:r w:rsidRPr="008249D4">
        <w:rPr>
          <w:rFonts w:hint="eastAsia"/>
          <w:kern w:val="0"/>
          <w:sz w:val="24"/>
        </w:rPr>
        <w:t>[J].</w:t>
      </w:r>
      <w:r w:rsidRPr="008249D4">
        <w:rPr>
          <w:rFonts w:hint="eastAsia"/>
          <w:kern w:val="0"/>
          <w:sz w:val="24"/>
        </w:rPr>
        <w:t>管理世界</w:t>
      </w:r>
      <w:r w:rsidRPr="008249D4">
        <w:rPr>
          <w:rFonts w:hint="eastAsia"/>
          <w:kern w:val="0"/>
          <w:sz w:val="24"/>
        </w:rPr>
        <w:t xml:space="preserve">, 2018, </w:t>
      </w:r>
    </w:p>
    <w:p w14:paraId="69E45B81" w14:textId="0FC19961" w:rsidR="008249D4" w:rsidRDefault="008249D4" w:rsidP="00E219F0">
      <w:pPr>
        <w:ind w:firstLineChars="200" w:firstLine="480"/>
        <w:jc w:val="left"/>
        <w:rPr>
          <w:kern w:val="0"/>
          <w:sz w:val="24"/>
        </w:rPr>
      </w:pPr>
      <w:r w:rsidRPr="008249D4">
        <w:rPr>
          <w:rFonts w:hint="eastAsia"/>
          <w:kern w:val="0"/>
          <w:sz w:val="24"/>
        </w:rPr>
        <w:lastRenderedPageBreak/>
        <w:t>[1</w:t>
      </w:r>
      <w:r>
        <w:rPr>
          <w:kern w:val="0"/>
          <w:sz w:val="24"/>
        </w:rPr>
        <w:t>2</w:t>
      </w:r>
      <w:r w:rsidRPr="008249D4">
        <w:rPr>
          <w:rFonts w:hint="eastAsia"/>
          <w:kern w:val="0"/>
          <w:sz w:val="24"/>
        </w:rPr>
        <w:t>]</w:t>
      </w:r>
      <w:r w:rsidRPr="008249D4">
        <w:rPr>
          <w:rFonts w:hint="eastAsia"/>
          <w:kern w:val="0"/>
          <w:sz w:val="24"/>
        </w:rPr>
        <w:t>周立</w:t>
      </w:r>
      <w:r w:rsidRPr="008249D4">
        <w:rPr>
          <w:rFonts w:hint="eastAsia"/>
          <w:kern w:val="0"/>
          <w:sz w:val="24"/>
        </w:rPr>
        <w:t>.</w:t>
      </w:r>
      <w:r w:rsidRPr="008249D4">
        <w:rPr>
          <w:rFonts w:hint="eastAsia"/>
          <w:kern w:val="0"/>
          <w:sz w:val="24"/>
        </w:rPr>
        <w:t>新时代乡村振兴战略——乡村振兴战略与中国的百年乡村振兴实践</w:t>
      </w:r>
      <w:r w:rsidRPr="008249D4">
        <w:rPr>
          <w:rFonts w:hint="eastAsia"/>
          <w:kern w:val="0"/>
          <w:sz w:val="24"/>
        </w:rPr>
        <w:t>[J].</w:t>
      </w:r>
      <w:r w:rsidRPr="008249D4">
        <w:rPr>
          <w:rFonts w:hint="eastAsia"/>
          <w:kern w:val="0"/>
          <w:sz w:val="24"/>
        </w:rPr>
        <w:t>学术前沿</w:t>
      </w:r>
      <w:r w:rsidRPr="008249D4">
        <w:rPr>
          <w:rFonts w:hint="eastAsia"/>
          <w:kern w:val="0"/>
          <w:sz w:val="24"/>
        </w:rPr>
        <w:t xml:space="preserve">, </w:t>
      </w:r>
    </w:p>
    <w:p w14:paraId="1CC93E0D" w14:textId="1125C907" w:rsidR="008249D4" w:rsidRDefault="008249D4" w:rsidP="00E219F0">
      <w:pPr>
        <w:ind w:firstLineChars="200" w:firstLine="480"/>
        <w:jc w:val="left"/>
        <w:rPr>
          <w:kern w:val="0"/>
          <w:sz w:val="24"/>
        </w:rPr>
      </w:pPr>
      <w:r w:rsidRPr="008249D4">
        <w:rPr>
          <w:rFonts w:hint="eastAsia"/>
          <w:kern w:val="0"/>
          <w:sz w:val="24"/>
        </w:rPr>
        <w:t>[1</w:t>
      </w:r>
      <w:r>
        <w:rPr>
          <w:kern w:val="0"/>
          <w:sz w:val="24"/>
        </w:rPr>
        <w:t>3</w:t>
      </w:r>
      <w:r w:rsidRPr="008249D4">
        <w:rPr>
          <w:rFonts w:hint="eastAsia"/>
          <w:kern w:val="0"/>
          <w:sz w:val="24"/>
        </w:rPr>
        <w:t>]</w:t>
      </w:r>
      <w:proofErr w:type="gramStart"/>
      <w:r w:rsidRPr="008249D4">
        <w:rPr>
          <w:rFonts w:hint="eastAsia"/>
          <w:kern w:val="0"/>
          <w:sz w:val="24"/>
        </w:rPr>
        <w:t>陈炎兵</w:t>
      </w:r>
      <w:proofErr w:type="gramEnd"/>
      <w:r w:rsidRPr="008249D4">
        <w:rPr>
          <w:rFonts w:hint="eastAsia"/>
          <w:kern w:val="0"/>
          <w:sz w:val="24"/>
        </w:rPr>
        <w:t>.</w:t>
      </w:r>
      <w:r w:rsidRPr="008249D4">
        <w:rPr>
          <w:rFonts w:hint="eastAsia"/>
          <w:kern w:val="0"/>
          <w:sz w:val="24"/>
        </w:rPr>
        <w:t>实施乡村振兴战略</w:t>
      </w:r>
      <w:r w:rsidRPr="008249D4">
        <w:rPr>
          <w:rFonts w:hint="eastAsia"/>
          <w:kern w:val="0"/>
          <w:sz w:val="24"/>
        </w:rPr>
        <w:t xml:space="preserve"> </w:t>
      </w:r>
      <w:r w:rsidRPr="008249D4">
        <w:rPr>
          <w:rFonts w:hint="eastAsia"/>
          <w:kern w:val="0"/>
          <w:sz w:val="24"/>
        </w:rPr>
        <w:t>推动城乡融合发展——兼谈学习党的十九大报告的体会</w:t>
      </w:r>
      <w:r w:rsidRPr="008249D4">
        <w:rPr>
          <w:rFonts w:hint="eastAsia"/>
          <w:kern w:val="0"/>
          <w:sz w:val="24"/>
        </w:rPr>
        <w:t>[J].</w:t>
      </w:r>
      <w:r w:rsidRPr="008249D4">
        <w:rPr>
          <w:rFonts w:hint="eastAsia"/>
          <w:kern w:val="0"/>
          <w:sz w:val="24"/>
        </w:rPr>
        <w:t>中国经贸导刊</w:t>
      </w:r>
      <w:r w:rsidRPr="008249D4">
        <w:rPr>
          <w:rFonts w:hint="eastAsia"/>
          <w:kern w:val="0"/>
          <w:sz w:val="24"/>
        </w:rPr>
        <w:t>, 2017(34)</w:t>
      </w:r>
    </w:p>
    <w:p w14:paraId="08D751CE" w14:textId="719DBA27" w:rsidR="008249D4" w:rsidRDefault="008249D4" w:rsidP="00E219F0">
      <w:pPr>
        <w:ind w:firstLineChars="200" w:firstLine="480"/>
        <w:jc w:val="left"/>
        <w:rPr>
          <w:kern w:val="0"/>
          <w:sz w:val="24"/>
        </w:rPr>
      </w:pPr>
      <w:r w:rsidRPr="008249D4">
        <w:rPr>
          <w:rFonts w:hint="eastAsia"/>
          <w:kern w:val="0"/>
          <w:sz w:val="24"/>
        </w:rPr>
        <w:t>[1</w:t>
      </w:r>
      <w:r>
        <w:rPr>
          <w:kern w:val="0"/>
          <w:sz w:val="24"/>
        </w:rPr>
        <w:t>4</w:t>
      </w:r>
      <w:r w:rsidRPr="008249D4">
        <w:rPr>
          <w:rFonts w:hint="eastAsia"/>
          <w:kern w:val="0"/>
          <w:sz w:val="24"/>
        </w:rPr>
        <w:t>]</w:t>
      </w:r>
      <w:r w:rsidRPr="008249D4">
        <w:rPr>
          <w:rFonts w:hint="eastAsia"/>
          <w:kern w:val="0"/>
          <w:sz w:val="24"/>
        </w:rPr>
        <w:t>熊正德</w:t>
      </w:r>
      <w:r w:rsidRPr="008249D4">
        <w:rPr>
          <w:rFonts w:hint="eastAsia"/>
          <w:kern w:val="0"/>
          <w:sz w:val="24"/>
        </w:rPr>
        <w:t>,</w:t>
      </w:r>
      <w:r w:rsidRPr="008249D4">
        <w:rPr>
          <w:rFonts w:hint="eastAsia"/>
          <w:kern w:val="0"/>
          <w:sz w:val="24"/>
        </w:rPr>
        <w:t>郭荣凤</w:t>
      </w:r>
      <w:r w:rsidRPr="008249D4">
        <w:rPr>
          <w:rFonts w:hint="eastAsia"/>
          <w:kern w:val="0"/>
          <w:sz w:val="24"/>
        </w:rPr>
        <w:t>.</w:t>
      </w:r>
      <w:r w:rsidRPr="008249D4">
        <w:rPr>
          <w:rFonts w:hint="eastAsia"/>
          <w:kern w:val="0"/>
          <w:sz w:val="24"/>
        </w:rPr>
        <w:t>国家文化</w:t>
      </w:r>
      <w:proofErr w:type="gramStart"/>
      <w:r w:rsidRPr="008249D4">
        <w:rPr>
          <w:rFonts w:hint="eastAsia"/>
          <w:kern w:val="0"/>
          <w:sz w:val="24"/>
        </w:rPr>
        <w:t>软实力</w:t>
      </w:r>
      <w:proofErr w:type="gramEnd"/>
      <w:r w:rsidRPr="008249D4">
        <w:rPr>
          <w:rFonts w:hint="eastAsia"/>
          <w:kern w:val="0"/>
          <w:sz w:val="24"/>
        </w:rPr>
        <w:t>评价及提升路径研究</w:t>
      </w:r>
      <w:r w:rsidRPr="008249D4">
        <w:rPr>
          <w:rFonts w:hint="eastAsia"/>
          <w:kern w:val="0"/>
          <w:sz w:val="24"/>
        </w:rPr>
        <w:t>[J].</w:t>
      </w:r>
      <w:r w:rsidRPr="008249D4">
        <w:rPr>
          <w:rFonts w:hint="eastAsia"/>
          <w:kern w:val="0"/>
          <w:sz w:val="24"/>
        </w:rPr>
        <w:t>中国工业经济</w:t>
      </w:r>
      <w:r w:rsidRPr="008249D4">
        <w:rPr>
          <w:rFonts w:hint="eastAsia"/>
          <w:kern w:val="0"/>
          <w:sz w:val="24"/>
        </w:rPr>
        <w:t>,</w:t>
      </w:r>
    </w:p>
    <w:p w14:paraId="726F1176" w14:textId="4AFB553D" w:rsidR="008249D4" w:rsidRDefault="008249D4" w:rsidP="00E219F0">
      <w:pPr>
        <w:ind w:firstLineChars="200" w:firstLine="480"/>
        <w:jc w:val="left"/>
        <w:rPr>
          <w:kern w:val="0"/>
          <w:sz w:val="24"/>
        </w:rPr>
      </w:pPr>
      <w:r w:rsidRPr="008249D4">
        <w:rPr>
          <w:rFonts w:hint="eastAsia"/>
          <w:kern w:val="0"/>
          <w:sz w:val="24"/>
        </w:rPr>
        <w:t>[1</w:t>
      </w:r>
      <w:r>
        <w:rPr>
          <w:kern w:val="0"/>
          <w:sz w:val="24"/>
        </w:rPr>
        <w:t>5</w:t>
      </w:r>
      <w:r w:rsidRPr="008249D4">
        <w:rPr>
          <w:rFonts w:hint="eastAsia"/>
          <w:kern w:val="0"/>
          <w:sz w:val="24"/>
        </w:rPr>
        <w:t>]</w:t>
      </w:r>
      <w:r w:rsidRPr="008249D4">
        <w:rPr>
          <w:rFonts w:hint="eastAsia"/>
          <w:kern w:val="0"/>
          <w:sz w:val="24"/>
        </w:rPr>
        <w:t>张国祚</w:t>
      </w:r>
      <w:r w:rsidRPr="008249D4">
        <w:rPr>
          <w:rFonts w:hint="eastAsia"/>
          <w:kern w:val="0"/>
          <w:sz w:val="24"/>
        </w:rPr>
        <w:t>.</w:t>
      </w:r>
      <w:r w:rsidRPr="008249D4">
        <w:rPr>
          <w:rFonts w:hint="eastAsia"/>
          <w:kern w:val="0"/>
          <w:sz w:val="24"/>
        </w:rPr>
        <w:t>中国文化</w:t>
      </w:r>
      <w:proofErr w:type="gramStart"/>
      <w:r w:rsidRPr="008249D4">
        <w:rPr>
          <w:rFonts w:hint="eastAsia"/>
          <w:kern w:val="0"/>
          <w:sz w:val="24"/>
        </w:rPr>
        <w:t>软实力</w:t>
      </w:r>
      <w:proofErr w:type="gramEnd"/>
      <w:r w:rsidRPr="008249D4">
        <w:rPr>
          <w:rFonts w:hint="eastAsia"/>
          <w:kern w:val="0"/>
          <w:sz w:val="24"/>
        </w:rPr>
        <w:t>研究报告</w:t>
      </w:r>
      <w:r w:rsidRPr="008249D4">
        <w:rPr>
          <w:rFonts w:hint="eastAsia"/>
          <w:kern w:val="0"/>
          <w:sz w:val="24"/>
        </w:rPr>
        <w:t>[M].</w:t>
      </w:r>
      <w:r w:rsidRPr="008249D4">
        <w:rPr>
          <w:rFonts w:hint="eastAsia"/>
          <w:kern w:val="0"/>
          <w:sz w:val="24"/>
        </w:rPr>
        <w:t>社会科学文献出版社</w:t>
      </w:r>
      <w:r w:rsidRPr="008249D4">
        <w:rPr>
          <w:rFonts w:hint="eastAsia"/>
          <w:kern w:val="0"/>
          <w:sz w:val="24"/>
        </w:rPr>
        <w:t>,2011.</w:t>
      </w:r>
    </w:p>
    <w:p w14:paraId="0D33D696" w14:textId="2701F4BB" w:rsidR="008249D4" w:rsidRDefault="008249D4" w:rsidP="00E219F0">
      <w:pPr>
        <w:ind w:firstLineChars="200" w:firstLine="480"/>
        <w:jc w:val="left"/>
        <w:rPr>
          <w:kern w:val="0"/>
          <w:sz w:val="24"/>
        </w:rPr>
      </w:pPr>
      <w:r w:rsidRPr="008249D4">
        <w:rPr>
          <w:rFonts w:hint="eastAsia"/>
          <w:kern w:val="0"/>
          <w:sz w:val="24"/>
        </w:rPr>
        <w:t>[1</w:t>
      </w:r>
      <w:r>
        <w:rPr>
          <w:kern w:val="0"/>
          <w:sz w:val="24"/>
        </w:rPr>
        <w:t>6</w:t>
      </w:r>
      <w:r w:rsidRPr="008249D4">
        <w:rPr>
          <w:rFonts w:hint="eastAsia"/>
          <w:kern w:val="0"/>
          <w:sz w:val="24"/>
        </w:rPr>
        <w:t>]</w:t>
      </w:r>
      <w:r w:rsidRPr="008249D4">
        <w:rPr>
          <w:rFonts w:hint="eastAsia"/>
          <w:kern w:val="0"/>
          <w:sz w:val="24"/>
        </w:rPr>
        <w:t>高波</w:t>
      </w:r>
      <w:r w:rsidRPr="008249D4">
        <w:rPr>
          <w:rFonts w:hint="eastAsia"/>
          <w:kern w:val="0"/>
          <w:sz w:val="24"/>
        </w:rPr>
        <w:t>,</w:t>
      </w:r>
      <w:r w:rsidRPr="008249D4">
        <w:rPr>
          <w:rFonts w:hint="eastAsia"/>
          <w:kern w:val="0"/>
          <w:sz w:val="24"/>
        </w:rPr>
        <w:t>张志鹏</w:t>
      </w:r>
      <w:r w:rsidRPr="008249D4">
        <w:rPr>
          <w:rFonts w:hint="eastAsia"/>
          <w:kern w:val="0"/>
          <w:sz w:val="24"/>
        </w:rPr>
        <w:t>.</w:t>
      </w:r>
      <w:r w:rsidRPr="008249D4">
        <w:rPr>
          <w:rFonts w:hint="eastAsia"/>
          <w:kern w:val="0"/>
          <w:sz w:val="24"/>
        </w:rPr>
        <w:t>文化与经济发展</w:t>
      </w:r>
      <w:r w:rsidRPr="008249D4">
        <w:rPr>
          <w:rFonts w:hint="eastAsia"/>
          <w:kern w:val="0"/>
          <w:sz w:val="24"/>
        </w:rPr>
        <w:t>:</w:t>
      </w:r>
      <w:r w:rsidRPr="008249D4">
        <w:rPr>
          <w:rFonts w:hint="eastAsia"/>
          <w:kern w:val="0"/>
          <w:sz w:val="24"/>
        </w:rPr>
        <w:t>一个文献评述</w:t>
      </w:r>
      <w:r w:rsidRPr="008249D4">
        <w:rPr>
          <w:rFonts w:hint="eastAsia"/>
          <w:kern w:val="0"/>
          <w:sz w:val="24"/>
        </w:rPr>
        <w:t>[J].</w:t>
      </w:r>
      <w:r w:rsidRPr="008249D4">
        <w:rPr>
          <w:rFonts w:hint="eastAsia"/>
          <w:kern w:val="0"/>
          <w:sz w:val="24"/>
        </w:rPr>
        <w:t>江海学刊</w:t>
      </w:r>
    </w:p>
    <w:p w14:paraId="5EFD2800" w14:textId="11166F2C" w:rsidR="008249D4" w:rsidRDefault="008249D4" w:rsidP="00E219F0">
      <w:pPr>
        <w:ind w:firstLineChars="200" w:firstLine="480"/>
        <w:jc w:val="left"/>
        <w:rPr>
          <w:kern w:val="0"/>
          <w:sz w:val="24"/>
        </w:rPr>
      </w:pPr>
      <w:r w:rsidRPr="008249D4">
        <w:rPr>
          <w:rFonts w:hint="eastAsia"/>
          <w:kern w:val="0"/>
          <w:sz w:val="24"/>
        </w:rPr>
        <w:t>[1</w:t>
      </w:r>
      <w:r>
        <w:rPr>
          <w:kern w:val="0"/>
          <w:sz w:val="24"/>
        </w:rPr>
        <w:t>7</w:t>
      </w:r>
      <w:r w:rsidRPr="008249D4">
        <w:rPr>
          <w:rFonts w:hint="eastAsia"/>
          <w:kern w:val="0"/>
          <w:sz w:val="24"/>
        </w:rPr>
        <w:t>]</w:t>
      </w:r>
      <w:r w:rsidRPr="008249D4">
        <w:rPr>
          <w:rFonts w:hint="eastAsia"/>
          <w:kern w:val="0"/>
          <w:sz w:val="24"/>
        </w:rPr>
        <w:t>王跃生</w:t>
      </w:r>
      <w:r w:rsidRPr="008249D4">
        <w:rPr>
          <w:rFonts w:hint="eastAsia"/>
          <w:kern w:val="0"/>
          <w:sz w:val="24"/>
        </w:rPr>
        <w:t>.</w:t>
      </w:r>
      <w:r w:rsidRPr="008249D4">
        <w:rPr>
          <w:rFonts w:hint="eastAsia"/>
          <w:kern w:val="0"/>
          <w:sz w:val="24"/>
        </w:rPr>
        <w:t>制度</w:t>
      </w:r>
      <w:r w:rsidRPr="008249D4">
        <w:rPr>
          <w:rFonts w:hint="eastAsia"/>
          <w:kern w:val="0"/>
          <w:sz w:val="24"/>
        </w:rPr>
        <w:t>,</w:t>
      </w:r>
      <w:r w:rsidRPr="008249D4">
        <w:rPr>
          <w:rFonts w:hint="eastAsia"/>
          <w:kern w:val="0"/>
          <w:sz w:val="24"/>
        </w:rPr>
        <w:t>文化与经济发展</w:t>
      </w:r>
      <w:r w:rsidRPr="008249D4">
        <w:rPr>
          <w:rFonts w:hint="eastAsia"/>
          <w:kern w:val="0"/>
          <w:sz w:val="24"/>
        </w:rPr>
        <w:t>:</w:t>
      </w:r>
      <w:r w:rsidRPr="008249D4">
        <w:rPr>
          <w:rFonts w:hint="eastAsia"/>
          <w:kern w:val="0"/>
          <w:sz w:val="24"/>
        </w:rPr>
        <w:t>王跃生文集</w:t>
      </w:r>
      <w:r w:rsidRPr="008249D4">
        <w:rPr>
          <w:rFonts w:hint="eastAsia"/>
          <w:kern w:val="0"/>
          <w:sz w:val="24"/>
        </w:rPr>
        <w:t>[M].</w:t>
      </w:r>
      <w:r w:rsidRPr="008249D4">
        <w:rPr>
          <w:rFonts w:hint="eastAsia"/>
          <w:kern w:val="0"/>
          <w:sz w:val="24"/>
        </w:rPr>
        <w:t>北京大学出版社</w:t>
      </w:r>
      <w:r w:rsidRPr="008249D4">
        <w:rPr>
          <w:rFonts w:hint="eastAsia"/>
          <w:kern w:val="0"/>
          <w:sz w:val="24"/>
        </w:rPr>
        <w:t>,2005.</w:t>
      </w:r>
    </w:p>
    <w:p w14:paraId="6D1AFEDD" w14:textId="24B3982B" w:rsidR="008249D4" w:rsidRPr="008249D4" w:rsidRDefault="008249D4" w:rsidP="008249D4">
      <w:pPr>
        <w:ind w:firstLineChars="200" w:firstLine="480"/>
        <w:jc w:val="left"/>
        <w:rPr>
          <w:rFonts w:hint="eastAsia"/>
          <w:kern w:val="0"/>
          <w:sz w:val="24"/>
        </w:rPr>
      </w:pPr>
      <w:r w:rsidRPr="008249D4">
        <w:rPr>
          <w:rFonts w:hint="eastAsia"/>
          <w:kern w:val="0"/>
          <w:sz w:val="24"/>
        </w:rPr>
        <w:t>[1</w:t>
      </w:r>
      <w:r>
        <w:rPr>
          <w:kern w:val="0"/>
          <w:sz w:val="24"/>
        </w:rPr>
        <w:t>8</w:t>
      </w:r>
      <w:r w:rsidRPr="008249D4">
        <w:rPr>
          <w:rFonts w:hint="eastAsia"/>
          <w:kern w:val="0"/>
          <w:sz w:val="24"/>
        </w:rPr>
        <w:t>]</w:t>
      </w:r>
      <w:r w:rsidRPr="008249D4">
        <w:rPr>
          <w:rFonts w:hint="eastAsia"/>
          <w:kern w:val="0"/>
          <w:sz w:val="24"/>
        </w:rPr>
        <w:t>建</w:t>
      </w:r>
      <w:proofErr w:type="gramStart"/>
      <w:r w:rsidRPr="008249D4">
        <w:rPr>
          <w:rFonts w:hint="eastAsia"/>
          <w:kern w:val="0"/>
          <w:sz w:val="24"/>
        </w:rPr>
        <w:t>婧</w:t>
      </w:r>
      <w:proofErr w:type="gramEnd"/>
      <w:r w:rsidRPr="008249D4">
        <w:rPr>
          <w:rFonts w:hint="eastAsia"/>
          <w:kern w:val="0"/>
          <w:sz w:val="24"/>
        </w:rPr>
        <w:t>琳</w:t>
      </w:r>
      <w:r w:rsidRPr="008249D4">
        <w:rPr>
          <w:rFonts w:hint="eastAsia"/>
          <w:kern w:val="0"/>
          <w:sz w:val="24"/>
        </w:rPr>
        <w:t xml:space="preserve">. </w:t>
      </w:r>
      <w:r w:rsidRPr="008249D4">
        <w:rPr>
          <w:rFonts w:hint="eastAsia"/>
          <w:kern w:val="0"/>
          <w:sz w:val="24"/>
        </w:rPr>
        <w:t>国风游戏中的中国传统文化传播研究</w:t>
      </w:r>
      <w:r w:rsidRPr="008249D4">
        <w:rPr>
          <w:rFonts w:hint="eastAsia"/>
          <w:kern w:val="0"/>
          <w:sz w:val="24"/>
        </w:rPr>
        <w:t>[D].</w:t>
      </w:r>
      <w:r w:rsidRPr="008249D4">
        <w:rPr>
          <w:rFonts w:hint="eastAsia"/>
          <w:kern w:val="0"/>
          <w:sz w:val="24"/>
        </w:rPr>
        <w:t>浙江传媒学院</w:t>
      </w:r>
    </w:p>
    <w:p w14:paraId="3FB0495D" w14:textId="28AA5C2F" w:rsidR="008249D4" w:rsidRPr="008249D4" w:rsidRDefault="008249D4" w:rsidP="008249D4">
      <w:pPr>
        <w:ind w:firstLineChars="200" w:firstLine="480"/>
        <w:jc w:val="left"/>
        <w:rPr>
          <w:rFonts w:hint="eastAsia"/>
          <w:kern w:val="0"/>
          <w:sz w:val="24"/>
        </w:rPr>
      </w:pPr>
      <w:r w:rsidRPr="008249D4">
        <w:rPr>
          <w:rFonts w:hint="eastAsia"/>
          <w:kern w:val="0"/>
          <w:sz w:val="24"/>
        </w:rPr>
        <w:t>[</w:t>
      </w:r>
      <w:r>
        <w:rPr>
          <w:kern w:val="0"/>
          <w:sz w:val="24"/>
        </w:rPr>
        <w:t>19</w:t>
      </w:r>
      <w:r w:rsidRPr="008249D4">
        <w:rPr>
          <w:rFonts w:hint="eastAsia"/>
          <w:kern w:val="0"/>
          <w:sz w:val="24"/>
        </w:rPr>
        <w:t>]</w:t>
      </w:r>
      <w:r w:rsidRPr="008249D4">
        <w:rPr>
          <w:rFonts w:hint="eastAsia"/>
          <w:kern w:val="0"/>
          <w:sz w:val="24"/>
        </w:rPr>
        <w:t>刘程悦</w:t>
      </w:r>
      <w:r w:rsidRPr="008249D4">
        <w:rPr>
          <w:rFonts w:hint="eastAsia"/>
          <w:kern w:val="0"/>
          <w:sz w:val="24"/>
        </w:rPr>
        <w:t>,</w:t>
      </w:r>
      <w:proofErr w:type="gramStart"/>
      <w:r w:rsidRPr="008249D4">
        <w:rPr>
          <w:rFonts w:hint="eastAsia"/>
          <w:kern w:val="0"/>
          <w:sz w:val="24"/>
        </w:rPr>
        <w:t>张宏树</w:t>
      </w:r>
      <w:proofErr w:type="gramEnd"/>
      <w:r w:rsidRPr="008249D4">
        <w:rPr>
          <w:rFonts w:hint="eastAsia"/>
          <w:kern w:val="0"/>
          <w:sz w:val="24"/>
        </w:rPr>
        <w:t>.</w:t>
      </w:r>
      <w:r w:rsidRPr="008249D4">
        <w:rPr>
          <w:rFonts w:hint="eastAsia"/>
          <w:kern w:val="0"/>
          <w:sz w:val="24"/>
        </w:rPr>
        <w:t>论游戏出海与中国文化</w:t>
      </w:r>
      <w:proofErr w:type="gramStart"/>
      <w:r w:rsidRPr="008249D4">
        <w:rPr>
          <w:rFonts w:hint="eastAsia"/>
          <w:kern w:val="0"/>
          <w:sz w:val="24"/>
        </w:rPr>
        <w:t>软实力</w:t>
      </w:r>
      <w:proofErr w:type="gramEnd"/>
      <w:r w:rsidRPr="008249D4">
        <w:rPr>
          <w:rFonts w:hint="eastAsia"/>
          <w:kern w:val="0"/>
          <w:sz w:val="24"/>
        </w:rPr>
        <w:t>建设</w:t>
      </w:r>
      <w:r w:rsidRPr="008249D4">
        <w:rPr>
          <w:rFonts w:hint="eastAsia"/>
          <w:kern w:val="0"/>
          <w:sz w:val="24"/>
        </w:rPr>
        <w:t>[J].</w:t>
      </w:r>
      <w:r w:rsidRPr="008249D4">
        <w:rPr>
          <w:rFonts w:hint="eastAsia"/>
          <w:kern w:val="0"/>
          <w:sz w:val="24"/>
        </w:rPr>
        <w:t>今传媒</w:t>
      </w:r>
      <w:r w:rsidRPr="008249D4">
        <w:rPr>
          <w:rFonts w:hint="eastAsia"/>
          <w:kern w:val="0"/>
          <w:sz w:val="24"/>
        </w:rPr>
        <w:t>,2019,27(11):40-45.</w:t>
      </w:r>
    </w:p>
    <w:p w14:paraId="68FB4FF9" w14:textId="768BE5D1" w:rsidR="008249D4" w:rsidRPr="008249D4" w:rsidRDefault="008249D4" w:rsidP="008249D4">
      <w:pPr>
        <w:ind w:firstLineChars="200" w:firstLine="480"/>
        <w:jc w:val="left"/>
        <w:rPr>
          <w:rFonts w:hint="eastAsia"/>
          <w:kern w:val="0"/>
          <w:sz w:val="24"/>
        </w:rPr>
      </w:pPr>
      <w:r w:rsidRPr="008249D4">
        <w:rPr>
          <w:rFonts w:hint="eastAsia"/>
          <w:kern w:val="0"/>
          <w:sz w:val="24"/>
        </w:rPr>
        <w:t>[</w:t>
      </w:r>
      <w:r>
        <w:rPr>
          <w:kern w:val="0"/>
          <w:sz w:val="24"/>
        </w:rPr>
        <w:t>20</w:t>
      </w:r>
      <w:r w:rsidRPr="008249D4">
        <w:rPr>
          <w:rFonts w:hint="eastAsia"/>
          <w:kern w:val="0"/>
          <w:sz w:val="24"/>
        </w:rPr>
        <w:t>]</w:t>
      </w:r>
      <w:r w:rsidRPr="008249D4">
        <w:rPr>
          <w:rFonts w:hint="eastAsia"/>
          <w:kern w:val="0"/>
          <w:sz w:val="24"/>
        </w:rPr>
        <w:t>孙立群</w:t>
      </w:r>
      <w:r w:rsidRPr="008249D4">
        <w:rPr>
          <w:rFonts w:hint="eastAsia"/>
          <w:kern w:val="0"/>
          <w:sz w:val="24"/>
        </w:rPr>
        <w:t>.</w:t>
      </w:r>
      <w:r w:rsidRPr="008249D4">
        <w:rPr>
          <w:rFonts w:hint="eastAsia"/>
          <w:kern w:val="0"/>
          <w:sz w:val="24"/>
        </w:rPr>
        <w:t>“软实力”理论视角下看网络游戏中传统文化的传播</w:t>
      </w:r>
      <w:r w:rsidRPr="008249D4">
        <w:rPr>
          <w:rFonts w:hint="eastAsia"/>
          <w:kern w:val="0"/>
          <w:sz w:val="24"/>
        </w:rPr>
        <w:t>[J].</w:t>
      </w:r>
      <w:r w:rsidRPr="008249D4">
        <w:rPr>
          <w:rFonts w:hint="eastAsia"/>
          <w:kern w:val="0"/>
          <w:sz w:val="24"/>
        </w:rPr>
        <w:t>传播与版权</w:t>
      </w:r>
    </w:p>
    <w:p w14:paraId="0C37DF79" w14:textId="1CBC0DDB" w:rsidR="008249D4" w:rsidRPr="008249D4" w:rsidRDefault="008249D4" w:rsidP="008249D4">
      <w:pPr>
        <w:ind w:firstLineChars="200" w:firstLine="480"/>
        <w:jc w:val="left"/>
        <w:rPr>
          <w:rFonts w:hint="eastAsia"/>
          <w:kern w:val="0"/>
          <w:sz w:val="24"/>
        </w:rPr>
      </w:pPr>
      <w:r w:rsidRPr="008249D4">
        <w:rPr>
          <w:rFonts w:hint="eastAsia"/>
          <w:kern w:val="0"/>
          <w:sz w:val="24"/>
        </w:rPr>
        <w:t>[</w:t>
      </w:r>
      <w:r>
        <w:rPr>
          <w:kern w:val="0"/>
          <w:sz w:val="24"/>
        </w:rPr>
        <w:t>21</w:t>
      </w:r>
      <w:r w:rsidRPr="008249D4">
        <w:rPr>
          <w:rFonts w:hint="eastAsia"/>
          <w:kern w:val="0"/>
          <w:sz w:val="24"/>
        </w:rPr>
        <w:t>]</w:t>
      </w:r>
      <w:r w:rsidRPr="008249D4">
        <w:rPr>
          <w:rFonts w:hint="eastAsia"/>
          <w:kern w:val="0"/>
          <w:sz w:val="24"/>
        </w:rPr>
        <w:t>关萍</w:t>
      </w:r>
      <w:proofErr w:type="gramStart"/>
      <w:r w:rsidRPr="008249D4">
        <w:rPr>
          <w:rFonts w:hint="eastAsia"/>
          <w:kern w:val="0"/>
          <w:sz w:val="24"/>
        </w:rPr>
        <w:t>萍</w:t>
      </w:r>
      <w:proofErr w:type="gramEnd"/>
      <w:r w:rsidRPr="008249D4">
        <w:rPr>
          <w:rFonts w:hint="eastAsia"/>
          <w:kern w:val="0"/>
          <w:sz w:val="24"/>
        </w:rPr>
        <w:t xml:space="preserve">. </w:t>
      </w:r>
      <w:r w:rsidRPr="008249D4">
        <w:rPr>
          <w:rFonts w:hint="eastAsia"/>
          <w:kern w:val="0"/>
          <w:sz w:val="24"/>
        </w:rPr>
        <w:t>互动媒介论——电子游戏多重互动与叙事模式</w:t>
      </w:r>
      <w:r w:rsidRPr="008249D4">
        <w:rPr>
          <w:rFonts w:hint="eastAsia"/>
          <w:kern w:val="0"/>
          <w:sz w:val="24"/>
        </w:rPr>
        <w:t>[D].</w:t>
      </w:r>
      <w:r w:rsidRPr="008249D4">
        <w:rPr>
          <w:rFonts w:hint="eastAsia"/>
          <w:kern w:val="0"/>
          <w:sz w:val="24"/>
        </w:rPr>
        <w:t>浙江大学</w:t>
      </w:r>
      <w:r w:rsidRPr="008249D4">
        <w:rPr>
          <w:rFonts w:hint="eastAsia"/>
          <w:kern w:val="0"/>
          <w:sz w:val="24"/>
        </w:rPr>
        <w:t>,2010.</w:t>
      </w:r>
    </w:p>
    <w:p w14:paraId="5684DA88" w14:textId="48FAD574" w:rsidR="008249D4" w:rsidRPr="008249D4" w:rsidRDefault="008249D4" w:rsidP="008249D4">
      <w:pPr>
        <w:ind w:firstLineChars="200" w:firstLine="480"/>
        <w:jc w:val="left"/>
        <w:rPr>
          <w:rFonts w:hint="eastAsia"/>
          <w:kern w:val="0"/>
          <w:sz w:val="24"/>
        </w:rPr>
      </w:pPr>
      <w:r w:rsidRPr="008249D4">
        <w:rPr>
          <w:rFonts w:hint="eastAsia"/>
          <w:kern w:val="0"/>
          <w:sz w:val="24"/>
        </w:rPr>
        <w:t>[</w:t>
      </w:r>
      <w:r>
        <w:rPr>
          <w:kern w:val="0"/>
          <w:sz w:val="24"/>
        </w:rPr>
        <w:t>22</w:t>
      </w:r>
      <w:r w:rsidRPr="008249D4">
        <w:rPr>
          <w:rFonts w:hint="eastAsia"/>
          <w:kern w:val="0"/>
          <w:sz w:val="24"/>
        </w:rPr>
        <w:t>]</w:t>
      </w:r>
      <w:r w:rsidRPr="008249D4">
        <w:rPr>
          <w:rFonts w:hint="eastAsia"/>
          <w:kern w:val="0"/>
          <w:sz w:val="24"/>
        </w:rPr>
        <w:t>刘洁</w:t>
      </w:r>
      <w:r w:rsidRPr="008249D4">
        <w:rPr>
          <w:rFonts w:hint="eastAsia"/>
          <w:kern w:val="0"/>
          <w:sz w:val="24"/>
        </w:rPr>
        <w:t>.</w:t>
      </w:r>
      <w:r w:rsidRPr="008249D4">
        <w:rPr>
          <w:rFonts w:hint="eastAsia"/>
          <w:kern w:val="0"/>
          <w:sz w:val="24"/>
        </w:rPr>
        <w:t>“仁者爱人、以德立人”的实现路径</w:t>
      </w:r>
      <w:r w:rsidRPr="008249D4">
        <w:rPr>
          <w:rFonts w:hint="eastAsia"/>
          <w:kern w:val="0"/>
          <w:sz w:val="24"/>
        </w:rPr>
        <w:t>[J].</w:t>
      </w:r>
      <w:r w:rsidRPr="008249D4">
        <w:rPr>
          <w:rFonts w:hint="eastAsia"/>
          <w:kern w:val="0"/>
          <w:sz w:val="24"/>
        </w:rPr>
        <w:t>中共山西省委党校学报</w:t>
      </w:r>
      <w:r w:rsidRPr="008249D4">
        <w:rPr>
          <w:rFonts w:hint="eastAsia"/>
          <w:kern w:val="0"/>
          <w:sz w:val="24"/>
        </w:rPr>
        <w:t>,2021,44(04)</w:t>
      </w:r>
    </w:p>
    <w:p w14:paraId="14832E14" w14:textId="0C4DFFD8" w:rsidR="008249D4" w:rsidRPr="00C124B7" w:rsidRDefault="008249D4" w:rsidP="008249D4">
      <w:pPr>
        <w:ind w:firstLineChars="200" w:firstLine="480"/>
        <w:jc w:val="left"/>
        <w:rPr>
          <w:rFonts w:hint="eastAsia"/>
          <w:kern w:val="0"/>
          <w:sz w:val="24"/>
        </w:rPr>
      </w:pPr>
      <w:r w:rsidRPr="008249D4">
        <w:rPr>
          <w:rFonts w:hint="eastAsia"/>
          <w:kern w:val="0"/>
          <w:sz w:val="24"/>
        </w:rPr>
        <w:t>[</w:t>
      </w:r>
      <w:r>
        <w:rPr>
          <w:kern w:val="0"/>
          <w:sz w:val="24"/>
        </w:rPr>
        <w:t>23</w:t>
      </w:r>
      <w:r w:rsidRPr="008249D4">
        <w:rPr>
          <w:rFonts w:hint="eastAsia"/>
          <w:kern w:val="0"/>
          <w:sz w:val="24"/>
        </w:rPr>
        <w:t>]</w:t>
      </w:r>
      <w:proofErr w:type="gramStart"/>
      <w:r w:rsidRPr="008249D4">
        <w:rPr>
          <w:rFonts w:hint="eastAsia"/>
          <w:kern w:val="0"/>
          <w:sz w:val="24"/>
        </w:rPr>
        <w:t>田孟禾</w:t>
      </w:r>
      <w:proofErr w:type="gramEnd"/>
      <w:r w:rsidRPr="008249D4">
        <w:rPr>
          <w:rFonts w:hint="eastAsia"/>
          <w:kern w:val="0"/>
          <w:sz w:val="24"/>
        </w:rPr>
        <w:t>.</w:t>
      </w:r>
      <w:r w:rsidRPr="008249D4">
        <w:rPr>
          <w:rFonts w:hint="eastAsia"/>
          <w:kern w:val="0"/>
          <w:sz w:val="24"/>
        </w:rPr>
        <w:t>浅谈中华传统文化的跨文化交流传播</w:t>
      </w:r>
      <w:r w:rsidRPr="008249D4">
        <w:rPr>
          <w:rFonts w:hint="eastAsia"/>
          <w:kern w:val="0"/>
          <w:sz w:val="24"/>
        </w:rPr>
        <w:t>[J].</w:t>
      </w:r>
      <w:r w:rsidRPr="008249D4">
        <w:rPr>
          <w:rFonts w:hint="eastAsia"/>
          <w:kern w:val="0"/>
          <w:sz w:val="24"/>
        </w:rPr>
        <w:t>文化创新比较研究</w:t>
      </w:r>
      <w:r w:rsidRPr="008249D4">
        <w:rPr>
          <w:rFonts w:hint="eastAsia"/>
          <w:kern w:val="0"/>
          <w:sz w:val="24"/>
        </w:rPr>
        <w:t>,2020,4(34):187-189+192.</w:t>
      </w:r>
    </w:p>
    <w:sectPr w:rsidR="008249D4" w:rsidRPr="00C124B7">
      <w:pgSz w:w="11906" w:h="16838"/>
      <w:pgMar w:top="1134" w:right="1134" w:bottom="1134"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1D3F0" w14:textId="77777777" w:rsidR="009F46F5" w:rsidRDefault="009F46F5" w:rsidP="002F789D">
      <w:r>
        <w:separator/>
      </w:r>
    </w:p>
  </w:endnote>
  <w:endnote w:type="continuationSeparator" w:id="0">
    <w:p w14:paraId="25F78D17" w14:textId="77777777" w:rsidR="009F46F5" w:rsidRDefault="009F46F5" w:rsidP="002F7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40E47" w14:textId="77777777" w:rsidR="009F46F5" w:rsidRDefault="009F46F5" w:rsidP="002F789D">
      <w:r>
        <w:separator/>
      </w:r>
    </w:p>
  </w:footnote>
  <w:footnote w:type="continuationSeparator" w:id="0">
    <w:p w14:paraId="5E76288F" w14:textId="77777777" w:rsidR="009F46F5" w:rsidRDefault="009F46F5" w:rsidP="002F78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77AE4"/>
    <w:multiLevelType w:val="hybridMultilevel"/>
    <w:tmpl w:val="31F4A7A0"/>
    <w:lvl w:ilvl="0" w:tplc="DCA06A3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8483691"/>
    <w:multiLevelType w:val="multilevel"/>
    <w:tmpl w:val="17B6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200EA"/>
    <w:multiLevelType w:val="hybridMultilevel"/>
    <w:tmpl w:val="CD024F28"/>
    <w:lvl w:ilvl="0" w:tplc="8150835C">
      <w:start w:val="1"/>
      <w:numFmt w:val="japaneseCounting"/>
      <w:lvlText w:val="（%1）"/>
      <w:lvlJc w:val="left"/>
      <w:pPr>
        <w:ind w:left="765" w:hanging="76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CE849D4"/>
    <w:multiLevelType w:val="multilevel"/>
    <w:tmpl w:val="FC60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32A91"/>
    <w:multiLevelType w:val="multilevel"/>
    <w:tmpl w:val="7488D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7143FC"/>
    <w:multiLevelType w:val="multilevel"/>
    <w:tmpl w:val="98DC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167206">
    <w:abstractNumId w:val="0"/>
  </w:num>
  <w:num w:numId="2" w16cid:durableId="1599363552">
    <w:abstractNumId w:val="2"/>
  </w:num>
  <w:num w:numId="3" w16cid:durableId="1076853778">
    <w:abstractNumId w:val="1"/>
  </w:num>
  <w:num w:numId="4" w16cid:durableId="931359405">
    <w:abstractNumId w:val="5"/>
  </w:num>
  <w:num w:numId="5" w16cid:durableId="776101606">
    <w:abstractNumId w:val="3"/>
  </w:num>
  <w:num w:numId="6" w16cid:durableId="11196394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9D"/>
    <w:rsid w:val="0000234C"/>
    <w:rsid w:val="0001511B"/>
    <w:rsid w:val="001067EF"/>
    <w:rsid w:val="00166B4D"/>
    <w:rsid w:val="001A7256"/>
    <w:rsid w:val="00206925"/>
    <w:rsid w:val="0028408B"/>
    <w:rsid w:val="002F789D"/>
    <w:rsid w:val="00375AF8"/>
    <w:rsid w:val="00393637"/>
    <w:rsid w:val="00425055"/>
    <w:rsid w:val="0056066C"/>
    <w:rsid w:val="007C5CA6"/>
    <w:rsid w:val="008249D4"/>
    <w:rsid w:val="008259E7"/>
    <w:rsid w:val="00832B6A"/>
    <w:rsid w:val="008510B5"/>
    <w:rsid w:val="0087158C"/>
    <w:rsid w:val="008A213A"/>
    <w:rsid w:val="008C0922"/>
    <w:rsid w:val="009006E9"/>
    <w:rsid w:val="009045F5"/>
    <w:rsid w:val="00941E52"/>
    <w:rsid w:val="009F46F5"/>
    <w:rsid w:val="00A7291B"/>
    <w:rsid w:val="00A95BF0"/>
    <w:rsid w:val="00AC2AA1"/>
    <w:rsid w:val="00AE2C31"/>
    <w:rsid w:val="00C124B7"/>
    <w:rsid w:val="00E219F0"/>
    <w:rsid w:val="00E507CD"/>
    <w:rsid w:val="00EC277B"/>
    <w:rsid w:val="00F32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910F72"/>
  <w15:docId w15:val="{B24FC9EF-C010-4FFE-8ED1-4D3A90BC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bCs/>
    </w:rPr>
  </w:style>
  <w:style w:type="paragraph" w:styleId="a4">
    <w:name w:val="header"/>
    <w:basedOn w:val="a"/>
    <w:link w:val="a5"/>
    <w:uiPriority w:val="99"/>
    <w:unhideWhenUsed/>
    <w:rsid w:val="002F78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F789D"/>
    <w:rPr>
      <w:kern w:val="2"/>
      <w:sz w:val="18"/>
      <w:szCs w:val="18"/>
    </w:rPr>
  </w:style>
  <w:style w:type="paragraph" w:styleId="a6">
    <w:name w:val="footer"/>
    <w:basedOn w:val="a"/>
    <w:link w:val="a7"/>
    <w:uiPriority w:val="99"/>
    <w:unhideWhenUsed/>
    <w:rsid w:val="002F789D"/>
    <w:pPr>
      <w:tabs>
        <w:tab w:val="center" w:pos="4153"/>
        <w:tab w:val="right" w:pos="8306"/>
      </w:tabs>
      <w:snapToGrid w:val="0"/>
      <w:jc w:val="left"/>
    </w:pPr>
    <w:rPr>
      <w:sz w:val="18"/>
      <w:szCs w:val="18"/>
    </w:rPr>
  </w:style>
  <w:style w:type="character" w:customStyle="1" w:styleId="a7">
    <w:name w:val="页脚 字符"/>
    <w:basedOn w:val="a0"/>
    <w:link w:val="a6"/>
    <w:uiPriority w:val="99"/>
    <w:rsid w:val="002F789D"/>
    <w:rPr>
      <w:kern w:val="2"/>
      <w:sz w:val="18"/>
      <w:szCs w:val="18"/>
    </w:rPr>
  </w:style>
  <w:style w:type="paragraph" w:styleId="a8">
    <w:name w:val="List Paragraph"/>
    <w:basedOn w:val="a"/>
    <w:uiPriority w:val="34"/>
    <w:qFormat/>
    <w:rsid w:val="00F3265C"/>
    <w:pPr>
      <w:ind w:firstLineChars="200" w:firstLine="420"/>
    </w:pPr>
  </w:style>
  <w:style w:type="paragraph" w:styleId="a9">
    <w:name w:val="Normal (Web)"/>
    <w:basedOn w:val="a"/>
    <w:uiPriority w:val="99"/>
    <w:semiHidden/>
    <w:unhideWhenUsed/>
    <w:rsid w:val="00AC2AA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475">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459810451">
      <w:bodyDiv w:val="1"/>
      <w:marLeft w:val="0"/>
      <w:marRight w:val="0"/>
      <w:marTop w:val="0"/>
      <w:marBottom w:val="0"/>
      <w:divBdr>
        <w:top w:val="none" w:sz="0" w:space="0" w:color="auto"/>
        <w:left w:val="none" w:sz="0" w:space="0" w:color="auto"/>
        <w:bottom w:val="none" w:sz="0" w:space="0" w:color="auto"/>
        <w:right w:val="none" w:sz="0" w:space="0" w:color="auto"/>
      </w:divBdr>
    </w:div>
    <w:div w:id="1030372179">
      <w:bodyDiv w:val="1"/>
      <w:marLeft w:val="0"/>
      <w:marRight w:val="0"/>
      <w:marTop w:val="0"/>
      <w:marBottom w:val="0"/>
      <w:divBdr>
        <w:top w:val="none" w:sz="0" w:space="0" w:color="auto"/>
        <w:left w:val="none" w:sz="0" w:space="0" w:color="auto"/>
        <w:bottom w:val="none" w:sz="0" w:space="0" w:color="auto"/>
        <w:right w:val="none" w:sz="0" w:space="0" w:color="auto"/>
      </w:divBdr>
    </w:div>
    <w:div w:id="1787501948">
      <w:bodyDiv w:val="1"/>
      <w:marLeft w:val="0"/>
      <w:marRight w:val="0"/>
      <w:marTop w:val="0"/>
      <w:marBottom w:val="0"/>
      <w:divBdr>
        <w:top w:val="none" w:sz="0" w:space="0" w:color="auto"/>
        <w:left w:val="none" w:sz="0" w:space="0" w:color="auto"/>
        <w:bottom w:val="none" w:sz="0" w:space="0" w:color="auto"/>
        <w:right w:val="none" w:sz="0" w:space="0" w:color="auto"/>
      </w:divBdr>
    </w:div>
    <w:div w:id="1893730045">
      <w:bodyDiv w:val="1"/>
      <w:marLeft w:val="0"/>
      <w:marRight w:val="0"/>
      <w:marTop w:val="0"/>
      <w:marBottom w:val="0"/>
      <w:divBdr>
        <w:top w:val="none" w:sz="0" w:space="0" w:color="auto"/>
        <w:left w:val="none" w:sz="0" w:space="0" w:color="auto"/>
        <w:bottom w:val="none" w:sz="0" w:space="0" w:color="auto"/>
        <w:right w:val="none" w:sz="0" w:space="0" w:color="auto"/>
      </w:divBdr>
    </w:div>
    <w:div w:id="206683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4</Pages>
  <Words>583</Words>
  <Characters>3326</Characters>
  <Application>Microsoft Office Word</Application>
  <DocSecurity>0</DocSecurity>
  <Lines>27</Lines>
  <Paragraphs>7</Paragraphs>
  <ScaleCrop>false</ScaleCrop>
  <HeadingPairs>
    <vt:vector size="2" baseType="variant">
      <vt:variant>
        <vt:lpstr>题目</vt:lpstr>
      </vt:variant>
      <vt:variant>
        <vt:i4>1</vt:i4>
      </vt:variant>
    </vt:vector>
  </HeadingPairs>
  <TitlesOfParts>
    <vt:vector size="1" baseType="lpstr">
      <vt:lpstr>三、课程论文格式要求</vt:lpstr>
    </vt:vector>
  </TitlesOfParts>
  <Company>MC SYSTEM</Company>
  <LinksUpToDate>false</LinksUpToDate>
  <CharactersWithSpaces>3902</CharactersWithSpaces>
  <SharedDoc>false</SharedDoc>
  <HLinks>
    <vt:vector size="6" baseType="variant">
      <vt:variant>
        <vt:i4>1747150855</vt:i4>
      </vt:variant>
      <vt:variant>
        <vt:i4>1036</vt:i4>
      </vt:variant>
      <vt:variant>
        <vt:i4>1025</vt:i4>
      </vt:variant>
      <vt:variant>
        <vt:i4>1</vt:i4>
      </vt:variant>
      <vt:variant>
        <vt:lpwstr>0校标2005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三、课程论文格式要求</dc:title>
  <dc:creator>MC SYSTEM</dc:creator>
  <cp:lastModifiedBy>a sina</cp:lastModifiedBy>
  <cp:revision>10</cp:revision>
  <cp:lastPrinted>2006-11-11T07:01:00Z</cp:lastPrinted>
  <dcterms:created xsi:type="dcterms:W3CDTF">2023-12-20T10:20:00Z</dcterms:created>
  <dcterms:modified xsi:type="dcterms:W3CDTF">2023-12-30T09:34:00Z</dcterms:modified>
</cp:coreProperties>
</file>